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FBD1" w14:textId="77777777" w:rsidR="005E40F0" w:rsidRPr="00A25CC8" w:rsidRDefault="00964D17" w:rsidP="00F242A1">
      <w:r w:rsidRPr="00A25CC8">
        <w:rPr>
          <w:noProof/>
          <w:lang w:eastAsia="es-CR"/>
        </w:rPr>
        <w:drawing>
          <wp:anchor distT="0" distB="0" distL="114300" distR="114300" simplePos="0" relativeHeight="251657216" behindDoc="1" locked="0" layoutInCell="1" allowOverlap="1" wp14:anchorId="5366DC23" wp14:editId="0879E01C">
            <wp:simplePos x="0" y="0"/>
            <wp:positionH relativeFrom="column">
              <wp:posOffset>1457960</wp:posOffset>
            </wp:positionH>
            <wp:positionV relativeFrom="paragraph">
              <wp:posOffset>272</wp:posOffset>
            </wp:positionV>
            <wp:extent cx="2906395" cy="2245360"/>
            <wp:effectExtent l="0" t="0" r="0" b="0"/>
            <wp:wrapTight wrapText="bothSides">
              <wp:wrapPolygon edited="0">
                <wp:start x="8495" y="1100"/>
                <wp:lineTo x="8353" y="4398"/>
                <wp:lineTo x="6229" y="4581"/>
                <wp:lineTo x="5805" y="5131"/>
                <wp:lineTo x="5946" y="10262"/>
                <wp:lineTo x="8353" y="13195"/>
                <wp:lineTo x="1982" y="14111"/>
                <wp:lineTo x="849" y="14477"/>
                <wp:lineTo x="849" y="18509"/>
                <wp:lineTo x="1557" y="19059"/>
                <wp:lineTo x="4389" y="19059"/>
                <wp:lineTo x="4389" y="20158"/>
                <wp:lineTo x="17131" y="20158"/>
                <wp:lineTo x="17131" y="19059"/>
                <wp:lineTo x="20104" y="19059"/>
                <wp:lineTo x="20953" y="18326"/>
                <wp:lineTo x="21095" y="14661"/>
                <wp:lineTo x="19821" y="14294"/>
                <wp:lineTo x="13308" y="13195"/>
                <wp:lineTo x="15715" y="10262"/>
                <wp:lineTo x="15998" y="5131"/>
                <wp:lineTo x="15432" y="4581"/>
                <wp:lineTo x="13167" y="4398"/>
                <wp:lineTo x="13167" y="1100"/>
                <wp:lineTo x="8495" y="110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ande transparen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6395" cy="2245360"/>
                    </a:xfrm>
                    <a:prstGeom prst="rect">
                      <a:avLst/>
                    </a:prstGeom>
                  </pic:spPr>
                </pic:pic>
              </a:graphicData>
            </a:graphic>
            <wp14:sizeRelH relativeFrom="page">
              <wp14:pctWidth>0</wp14:pctWidth>
            </wp14:sizeRelH>
            <wp14:sizeRelV relativeFrom="page">
              <wp14:pctHeight>0</wp14:pctHeight>
            </wp14:sizeRelV>
          </wp:anchor>
        </w:drawing>
      </w:r>
    </w:p>
    <w:p w14:paraId="10166C61" w14:textId="77777777" w:rsidR="00964D17" w:rsidRPr="00A25CC8" w:rsidRDefault="00964D17" w:rsidP="00F242A1"/>
    <w:p w14:paraId="47486FF3" w14:textId="77777777" w:rsidR="00260C61" w:rsidRPr="00A25CC8" w:rsidRDefault="00260C61" w:rsidP="00F242A1"/>
    <w:p w14:paraId="40FB8549" w14:textId="77777777" w:rsidR="00260C61" w:rsidRPr="00A25CC8" w:rsidRDefault="00260C61" w:rsidP="00F242A1"/>
    <w:p w14:paraId="0C350A5A" w14:textId="77777777" w:rsidR="00260C61" w:rsidRPr="00A25CC8" w:rsidRDefault="00260C61" w:rsidP="00F242A1"/>
    <w:p w14:paraId="69DAE773" w14:textId="77777777" w:rsidR="00260C61" w:rsidRPr="00A25CC8" w:rsidRDefault="00260C61" w:rsidP="00F242A1"/>
    <w:p w14:paraId="22A130F8" w14:textId="77777777" w:rsidR="00842B6A" w:rsidRDefault="00842B6A" w:rsidP="00842B6A">
      <w:pPr>
        <w:spacing w:line="240" w:lineRule="auto"/>
        <w:jc w:val="center"/>
        <w:rPr>
          <w:b/>
          <w:bCs/>
          <w:sz w:val="32"/>
          <w:szCs w:val="32"/>
        </w:rPr>
      </w:pPr>
      <w:r w:rsidRPr="00305FF2">
        <w:rPr>
          <w:b/>
          <w:bCs/>
          <w:sz w:val="32"/>
          <w:szCs w:val="32"/>
        </w:rPr>
        <w:t xml:space="preserve">Solicitud de Ampliación de Oferta Académica </w:t>
      </w:r>
    </w:p>
    <w:p w14:paraId="1CE05FA1" w14:textId="77777777" w:rsidR="00842B6A" w:rsidRPr="00305FF2" w:rsidRDefault="00842B6A" w:rsidP="00842B6A">
      <w:pPr>
        <w:spacing w:line="240" w:lineRule="auto"/>
        <w:jc w:val="center"/>
        <w:rPr>
          <w:b/>
          <w:bCs/>
          <w:sz w:val="32"/>
          <w:szCs w:val="32"/>
        </w:rPr>
      </w:pPr>
      <w:r w:rsidRPr="00305FF2">
        <w:rPr>
          <w:b/>
          <w:bCs/>
          <w:sz w:val="32"/>
          <w:szCs w:val="32"/>
        </w:rPr>
        <w:t>para la Modalidad Virtual</w:t>
      </w:r>
    </w:p>
    <w:p w14:paraId="66C16C8B" w14:textId="77777777" w:rsidR="00842B6A" w:rsidRPr="00305FF2" w:rsidRDefault="00842B6A" w:rsidP="00842B6A">
      <w:pPr>
        <w:jc w:val="center"/>
        <w:rPr>
          <w:b/>
          <w:bCs/>
          <w:sz w:val="32"/>
          <w:szCs w:val="32"/>
        </w:rPr>
      </w:pPr>
      <w:r w:rsidRPr="00305FF2">
        <w:rPr>
          <w:b/>
          <w:bCs/>
          <w:sz w:val="32"/>
          <w:szCs w:val="32"/>
        </w:rPr>
        <w:t>Bachillerato en Ciencias Teológicas</w:t>
      </w:r>
    </w:p>
    <w:p w14:paraId="256DEE29" w14:textId="77777777" w:rsidR="00842B6A" w:rsidRDefault="00842B6A" w:rsidP="00842B6A">
      <w:pPr>
        <w:jc w:val="center"/>
        <w:rPr>
          <w:b/>
          <w:bCs/>
          <w:sz w:val="36"/>
          <w:szCs w:val="36"/>
        </w:rPr>
      </w:pPr>
    </w:p>
    <w:p w14:paraId="05565053" w14:textId="0376070A" w:rsidR="00842B6A" w:rsidRPr="00305FF2" w:rsidRDefault="00842B6A" w:rsidP="00842B6A">
      <w:pPr>
        <w:jc w:val="center"/>
        <w:rPr>
          <w:b/>
          <w:bCs/>
          <w:sz w:val="36"/>
          <w:szCs w:val="36"/>
        </w:rPr>
      </w:pPr>
      <w:r w:rsidRPr="00305FF2">
        <w:rPr>
          <w:b/>
          <w:bCs/>
          <w:sz w:val="36"/>
          <w:szCs w:val="36"/>
        </w:rPr>
        <w:t>TOMO I</w:t>
      </w:r>
      <w:r>
        <w:rPr>
          <w:b/>
          <w:bCs/>
          <w:sz w:val="36"/>
          <w:szCs w:val="36"/>
        </w:rPr>
        <w:t>II</w:t>
      </w:r>
    </w:p>
    <w:p w14:paraId="5B5420D2" w14:textId="1683792F" w:rsidR="00842B6A" w:rsidRDefault="00E2666C" w:rsidP="00842B6A">
      <w:pPr>
        <w:jc w:val="center"/>
        <w:rPr>
          <w:b/>
          <w:bCs/>
          <w:sz w:val="36"/>
          <w:szCs w:val="36"/>
        </w:rPr>
      </w:pPr>
      <w:r>
        <w:rPr>
          <w:b/>
          <w:bCs/>
          <w:sz w:val="36"/>
          <w:szCs w:val="36"/>
        </w:rPr>
        <w:t>JUSTIFICACIÓN Y FUNDAMENTACIÓN DE LA CARRERA</w:t>
      </w:r>
    </w:p>
    <w:p w14:paraId="457BF99F" w14:textId="77777777" w:rsidR="00842B6A" w:rsidRPr="00A25CC8" w:rsidRDefault="00842B6A" w:rsidP="00842B6A"/>
    <w:p w14:paraId="402420BA" w14:textId="77777777" w:rsidR="00842B6A" w:rsidRDefault="00842B6A" w:rsidP="00842B6A"/>
    <w:p w14:paraId="04BDD241" w14:textId="77777777" w:rsidR="00DE7DE2" w:rsidRDefault="00DE7DE2" w:rsidP="00842B6A"/>
    <w:p w14:paraId="6DC51285" w14:textId="77777777" w:rsidR="00842B6A" w:rsidRDefault="00842B6A" w:rsidP="00842B6A"/>
    <w:p w14:paraId="3C64638A" w14:textId="77777777" w:rsidR="00842B6A" w:rsidRPr="00A25CC8" w:rsidRDefault="00842B6A" w:rsidP="00DE7DE2">
      <w:pPr>
        <w:spacing w:before="0" w:after="0" w:line="240" w:lineRule="auto"/>
        <w:jc w:val="center"/>
      </w:pPr>
      <w:r w:rsidRPr="00A25CC8">
        <w:t>Dirigida al Consejo Nacional de Educación Superior Universitaria Privada (CONESUP)</w:t>
      </w:r>
    </w:p>
    <w:p w14:paraId="18D7F975" w14:textId="77777777" w:rsidR="00377651" w:rsidRDefault="00377651" w:rsidP="00DE7DE2">
      <w:pPr>
        <w:spacing w:before="0" w:after="0" w:line="240" w:lineRule="auto"/>
        <w:jc w:val="center"/>
      </w:pPr>
    </w:p>
    <w:p w14:paraId="724B7C46" w14:textId="069EE586" w:rsidR="00842B6A" w:rsidRDefault="00842B6A" w:rsidP="00DE7DE2">
      <w:pPr>
        <w:spacing w:before="0" w:after="0" w:line="240" w:lineRule="auto"/>
        <w:jc w:val="center"/>
      </w:pPr>
      <w:r w:rsidRPr="00A25CC8">
        <w:t>San José, Costa Rica</w:t>
      </w:r>
    </w:p>
    <w:p w14:paraId="54EB6CC9" w14:textId="77777777" w:rsidR="00842B6A" w:rsidRPr="00A25CC8" w:rsidRDefault="00842B6A" w:rsidP="00DE7DE2">
      <w:pPr>
        <w:spacing w:before="0" w:after="0" w:line="240" w:lineRule="auto"/>
        <w:jc w:val="center"/>
      </w:pPr>
      <w:r>
        <w:t>Diciembre, 2022</w:t>
      </w:r>
    </w:p>
    <w:sdt>
      <w:sdtPr>
        <w:rPr>
          <w:rFonts w:asciiTheme="minorHAnsi" w:eastAsiaTheme="minorHAnsi" w:hAnsiTheme="minorHAnsi" w:cstheme="minorHAnsi"/>
          <w:color w:val="auto"/>
          <w:sz w:val="22"/>
          <w:szCs w:val="22"/>
          <w:lang w:val="es-CR"/>
        </w:rPr>
        <w:id w:val="-1255657018"/>
        <w:docPartObj>
          <w:docPartGallery w:val="Table of Contents"/>
          <w:docPartUnique/>
        </w:docPartObj>
      </w:sdtPr>
      <w:sdtEndPr>
        <w:rPr>
          <w:noProof/>
          <w:sz w:val="24"/>
        </w:rPr>
      </w:sdtEndPr>
      <w:sdtContent>
        <w:p w14:paraId="7F300B1F" w14:textId="781D3083" w:rsidR="00723D26" w:rsidRPr="00723D26" w:rsidRDefault="00723D26" w:rsidP="007D6253">
          <w:pPr>
            <w:pStyle w:val="TtuloTDC"/>
            <w:jc w:val="center"/>
          </w:pPr>
          <w:r w:rsidRPr="007D6253">
            <w:rPr>
              <w:b/>
              <w:bCs/>
              <w:color w:val="auto"/>
            </w:rPr>
            <w:t>CONTENIDO</w:t>
          </w:r>
        </w:p>
        <w:p w14:paraId="4AD64EFD" w14:textId="36E63998" w:rsidR="00B514F2" w:rsidRDefault="00B514F2">
          <w:pPr>
            <w:pStyle w:val="TDC1"/>
            <w:rPr>
              <w:rFonts w:eastAsiaTheme="minorEastAsia" w:cstheme="minorBidi"/>
              <w:b w:val="0"/>
              <w:noProof/>
              <w:kern w:val="2"/>
              <w:sz w:val="22"/>
              <w:lang w:val="en-US" w:bidi="he-IL"/>
              <w14:ligatures w14:val="standardContextual"/>
            </w:rPr>
          </w:pPr>
          <w:r>
            <w:rPr>
              <w:b w:val="0"/>
              <w:noProof/>
            </w:rPr>
            <w:fldChar w:fldCharType="begin"/>
          </w:r>
          <w:r>
            <w:rPr>
              <w:b w:val="0"/>
              <w:noProof/>
            </w:rPr>
            <w:instrText xml:space="preserve"> TOC \o "1-3" \h \z \u </w:instrText>
          </w:r>
          <w:r>
            <w:rPr>
              <w:b w:val="0"/>
              <w:noProof/>
            </w:rPr>
            <w:fldChar w:fldCharType="separate"/>
          </w:r>
          <w:hyperlink w:anchor="_Toc144487046" w:history="1">
            <w:r w:rsidRPr="0036764D">
              <w:rPr>
                <w:rStyle w:val="Hipervnculo"/>
                <w:noProof/>
                <w14:scene3d>
                  <w14:camera w14:prst="orthographicFront"/>
                  <w14:lightRig w14:rig="threePt" w14:dir="t">
                    <w14:rot w14:lat="0" w14:lon="0" w14:rev="0"/>
                  </w14:lightRig>
                </w14:scene3d>
              </w:rPr>
              <w:t>1-</w:t>
            </w:r>
            <w:r>
              <w:rPr>
                <w:rFonts w:eastAsiaTheme="minorEastAsia" w:cstheme="minorBidi"/>
                <w:b w:val="0"/>
                <w:noProof/>
                <w:kern w:val="2"/>
                <w:sz w:val="22"/>
                <w:lang w:val="en-US" w:bidi="he-IL"/>
                <w14:ligatures w14:val="standardContextual"/>
              </w:rPr>
              <w:tab/>
            </w:r>
            <w:r w:rsidRPr="0036764D">
              <w:rPr>
                <w:rStyle w:val="Hipervnculo"/>
                <w:noProof/>
              </w:rPr>
              <w:t>Antecedentes</w:t>
            </w:r>
            <w:r>
              <w:rPr>
                <w:noProof/>
                <w:webHidden/>
              </w:rPr>
              <w:tab/>
            </w:r>
            <w:r>
              <w:rPr>
                <w:noProof/>
                <w:webHidden/>
              </w:rPr>
              <w:fldChar w:fldCharType="begin"/>
            </w:r>
            <w:r>
              <w:rPr>
                <w:noProof/>
                <w:webHidden/>
              </w:rPr>
              <w:instrText xml:space="preserve"> PAGEREF _Toc144487046 \h </w:instrText>
            </w:r>
            <w:r>
              <w:rPr>
                <w:noProof/>
                <w:webHidden/>
              </w:rPr>
            </w:r>
            <w:r>
              <w:rPr>
                <w:noProof/>
                <w:webHidden/>
              </w:rPr>
              <w:fldChar w:fldCharType="separate"/>
            </w:r>
            <w:r w:rsidR="00C72227">
              <w:rPr>
                <w:noProof/>
                <w:webHidden/>
              </w:rPr>
              <w:t>2</w:t>
            </w:r>
            <w:r>
              <w:rPr>
                <w:noProof/>
                <w:webHidden/>
              </w:rPr>
              <w:fldChar w:fldCharType="end"/>
            </w:r>
          </w:hyperlink>
        </w:p>
        <w:p w14:paraId="1AA12750" w14:textId="7204F556" w:rsidR="00B514F2" w:rsidRDefault="00000000">
          <w:pPr>
            <w:pStyle w:val="TDC1"/>
            <w:rPr>
              <w:rFonts w:eastAsiaTheme="minorEastAsia" w:cstheme="minorBidi"/>
              <w:b w:val="0"/>
              <w:noProof/>
              <w:kern w:val="2"/>
              <w:sz w:val="22"/>
              <w:lang w:val="en-US" w:bidi="he-IL"/>
              <w14:ligatures w14:val="standardContextual"/>
            </w:rPr>
          </w:pPr>
          <w:hyperlink w:anchor="_Toc144487047" w:history="1">
            <w:r w:rsidR="00B514F2" w:rsidRPr="0036764D">
              <w:rPr>
                <w:rStyle w:val="Hipervnculo"/>
                <w:noProof/>
                <w14:scene3d>
                  <w14:camera w14:prst="orthographicFront"/>
                  <w14:lightRig w14:rig="threePt" w14:dir="t">
                    <w14:rot w14:lat="0" w14:lon="0" w14:rev="0"/>
                  </w14:lightRig>
                </w14:scene3d>
              </w:rPr>
              <w:t>2-</w:t>
            </w:r>
            <w:r w:rsidR="00B514F2">
              <w:rPr>
                <w:rFonts w:eastAsiaTheme="minorEastAsia" w:cstheme="minorBidi"/>
                <w:b w:val="0"/>
                <w:noProof/>
                <w:kern w:val="2"/>
                <w:sz w:val="22"/>
                <w:lang w:val="en-US" w:bidi="he-IL"/>
                <w14:ligatures w14:val="standardContextual"/>
              </w:rPr>
              <w:tab/>
            </w:r>
            <w:r w:rsidR="00B514F2" w:rsidRPr="0036764D">
              <w:rPr>
                <w:rStyle w:val="Hipervnculo"/>
                <w:noProof/>
              </w:rPr>
              <w:t>Justificación de la actualización de la carrera a la modalidad virtual</w:t>
            </w:r>
            <w:r w:rsidR="00B514F2">
              <w:rPr>
                <w:noProof/>
                <w:webHidden/>
              </w:rPr>
              <w:tab/>
            </w:r>
            <w:r w:rsidR="00B514F2">
              <w:rPr>
                <w:noProof/>
                <w:webHidden/>
              </w:rPr>
              <w:fldChar w:fldCharType="begin"/>
            </w:r>
            <w:r w:rsidR="00B514F2">
              <w:rPr>
                <w:noProof/>
                <w:webHidden/>
              </w:rPr>
              <w:instrText xml:space="preserve"> PAGEREF _Toc144487047 \h </w:instrText>
            </w:r>
            <w:r w:rsidR="00B514F2">
              <w:rPr>
                <w:noProof/>
                <w:webHidden/>
              </w:rPr>
            </w:r>
            <w:r w:rsidR="00B514F2">
              <w:rPr>
                <w:noProof/>
                <w:webHidden/>
              </w:rPr>
              <w:fldChar w:fldCharType="separate"/>
            </w:r>
            <w:r w:rsidR="00C72227">
              <w:rPr>
                <w:noProof/>
                <w:webHidden/>
              </w:rPr>
              <w:t>2</w:t>
            </w:r>
            <w:r w:rsidR="00B514F2">
              <w:rPr>
                <w:noProof/>
                <w:webHidden/>
              </w:rPr>
              <w:fldChar w:fldCharType="end"/>
            </w:r>
          </w:hyperlink>
        </w:p>
        <w:p w14:paraId="336DF504" w14:textId="4567164D" w:rsidR="00B514F2" w:rsidRDefault="00000000">
          <w:pPr>
            <w:pStyle w:val="TDC1"/>
            <w:rPr>
              <w:rFonts w:eastAsiaTheme="minorEastAsia" w:cstheme="minorBidi"/>
              <w:b w:val="0"/>
              <w:noProof/>
              <w:kern w:val="2"/>
              <w:sz w:val="22"/>
              <w:lang w:val="en-US" w:bidi="he-IL"/>
              <w14:ligatures w14:val="standardContextual"/>
            </w:rPr>
          </w:pPr>
          <w:hyperlink w:anchor="_Toc144487048" w:history="1">
            <w:r w:rsidR="00B514F2" w:rsidRPr="0036764D">
              <w:rPr>
                <w:rStyle w:val="Hipervnculo"/>
                <w:noProof/>
                <w:lang w:val="es-ES"/>
                <w14:scene3d>
                  <w14:camera w14:prst="orthographicFront"/>
                  <w14:lightRig w14:rig="threePt" w14:dir="t">
                    <w14:rot w14:lat="0" w14:lon="0" w14:rev="0"/>
                  </w14:lightRig>
                </w14:scene3d>
              </w:rPr>
              <w:t>3-</w:t>
            </w:r>
            <w:r w:rsidR="00B514F2">
              <w:rPr>
                <w:rFonts w:eastAsiaTheme="minorEastAsia" w:cstheme="minorBidi"/>
                <w:b w:val="0"/>
                <w:noProof/>
                <w:kern w:val="2"/>
                <w:sz w:val="22"/>
                <w:lang w:val="en-US" w:bidi="he-IL"/>
                <w14:ligatures w14:val="standardContextual"/>
              </w:rPr>
              <w:tab/>
            </w:r>
            <w:r w:rsidR="00B514F2" w:rsidRPr="0036764D">
              <w:rPr>
                <w:rStyle w:val="Hipervnculo"/>
                <w:noProof/>
                <w:lang w:val="es-ES"/>
              </w:rPr>
              <w:t>Nombre de la carrera, grado y título por otorgar</w:t>
            </w:r>
            <w:r w:rsidR="00B514F2">
              <w:rPr>
                <w:noProof/>
                <w:webHidden/>
              </w:rPr>
              <w:tab/>
            </w:r>
            <w:r w:rsidR="00B514F2">
              <w:rPr>
                <w:noProof/>
                <w:webHidden/>
              </w:rPr>
              <w:fldChar w:fldCharType="begin"/>
            </w:r>
            <w:r w:rsidR="00B514F2">
              <w:rPr>
                <w:noProof/>
                <w:webHidden/>
              </w:rPr>
              <w:instrText xml:space="preserve"> PAGEREF _Toc144487048 \h </w:instrText>
            </w:r>
            <w:r w:rsidR="00B514F2">
              <w:rPr>
                <w:noProof/>
                <w:webHidden/>
              </w:rPr>
            </w:r>
            <w:r w:rsidR="00B514F2">
              <w:rPr>
                <w:noProof/>
                <w:webHidden/>
              </w:rPr>
              <w:fldChar w:fldCharType="separate"/>
            </w:r>
            <w:r w:rsidR="00C72227">
              <w:rPr>
                <w:noProof/>
                <w:webHidden/>
              </w:rPr>
              <w:t>4</w:t>
            </w:r>
            <w:r w:rsidR="00B514F2">
              <w:rPr>
                <w:noProof/>
                <w:webHidden/>
              </w:rPr>
              <w:fldChar w:fldCharType="end"/>
            </w:r>
          </w:hyperlink>
        </w:p>
        <w:p w14:paraId="1C5D62D6" w14:textId="14FC5955" w:rsidR="00B514F2" w:rsidRDefault="00000000">
          <w:pPr>
            <w:pStyle w:val="TDC1"/>
            <w:rPr>
              <w:rFonts w:eastAsiaTheme="minorEastAsia" w:cstheme="minorBidi"/>
              <w:b w:val="0"/>
              <w:noProof/>
              <w:kern w:val="2"/>
              <w:sz w:val="22"/>
              <w:lang w:val="en-US" w:bidi="he-IL"/>
              <w14:ligatures w14:val="standardContextual"/>
            </w:rPr>
          </w:pPr>
          <w:hyperlink w:anchor="_Toc144487049" w:history="1">
            <w:r w:rsidR="00B514F2" w:rsidRPr="0036764D">
              <w:rPr>
                <w:rStyle w:val="Hipervnculo"/>
                <w:noProof/>
                <w14:scene3d>
                  <w14:camera w14:prst="orthographicFront"/>
                  <w14:lightRig w14:rig="threePt" w14:dir="t">
                    <w14:rot w14:lat="0" w14:lon="0" w14:rev="0"/>
                  </w14:lightRig>
                </w14:scene3d>
              </w:rPr>
              <w:t>4-</w:t>
            </w:r>
            <w:r w:rsidR="00B514F2">
              <w:rPr>
                <w:rFonts w:eastAsiaTheme="minorEastAsia" w:cstheme="minorBidi"/>
                <w:b w:val="0"/>
                <w:noProof/>
                <w:kern w:val="2"/>
                <w:sz w:val="22"/>
                <w:lang w:val="en-US" w:bidi="he-IL"/>
                <w14:ligatures w14:val="standardContextual"/>
              </w:rPr>
              <w:tab/>
            </w:r>
            <w:r w:rsidR="00B514F2" w:rsidRPr="0036764D">
              <w:rPr>
                <w:rStyle w:val="Hipervnculo"/>
                <w:noProof/>
                <w:lang w:val="es-ES"/>
              </w:rPr>
              <w:t xml:space="preserve">Fundamentación </w:t>
            </w:r>
            <w:r w:rsidR="00B514F2" w:rsidRPr="0036764D">
              <w:rPr>
                <w:rStyle w:val="Hipervnculo"/>
                <w:noProof/>
              </w:rPr>
              <w:t>de la carrera de Bachillerato en Ciencias Teológicas</w:t>
            </w:r>
            <w:r w:rsidR="00B514F2">
              <w:rPr>
                <w:noProof/>
                <w:webHidden/>
              </w:rPr>
              <w:tab/>
            </w:r>
            <w:r w:rsidR="00B514F2">
              <w:rPr>
                <w:noProof/>
                <w:webHidden/>
              </w:rPr>
              <w:fldChar w:fldCharType="begin"/>
            </w:r>
            <w:r w:rsidR="00B514F2">
              <w:rPr>
                <w:noProof/>
                <w:webHidden/>
              </w:rPr>
              <w:instrText xml:space="preserve"> PAGEREF _Toc144487049 \h </w:instrText>
            </w:r>
            <w:r w:rsidR="00B514F2">
              <w:rPr>
                <w:noProof/>
                <w:webHidden/>
              </w:rPr>
            </w:r>
            <w:r w:rsidR="00B514F2">
              <w:rPr>
                <w:noProof/>
                <w:webHidden/>
              </w:rPr>
              <w:fldChar w:fldCharType="separate"/>
            </w:r>
            <w:r w:rsidR="00C72227">
              <w:rPr>
                <w:noProof/>
                <w:webHidden/>
              </w:rPr>
              <w:t>4</w:t>
            </w:r>
            <w:r w:rsidR="00B514F2">
              <w:rPr>
                <w:noProof/>
                <w:webHidden/>
              </w:rPr>
              <w:fldChar w:fldCharType="end"/>
            </w:r>
          </w:hyperlink>
        </w:p>
        <w:p w14:paraId="45A5710D" w14:textId="6A2AD614" w:rsidR="00B514F2" w:rsidRDefault="00000000">
          <w:pPr>
            <w:pStyle w:val="TDC2"/>
            <w:rPr>
              <w:rFonts w:eastAsiaTheme="minorEastAsia" w:cstheme="minorBidi"/>
              <w:bCs w:val="0"/>
              <w:noProof/>
              <w:kern w:val="2"/>
              <w:sz w:val="22"/>
              <w:lang w:val="en-US" w:bidi="he-IL"/>
              <w14:ligatures w14:val="standardContextual"/>
            </w:rPr>
          </w:pPr>
          <w:hyperlink w:anchor="_Toc144487050" w:history="1">
            <w:r w:rsidR="00B514F2" w:rsidRPr="0036764D">
              <w:rPr>
                <w:rStyle w:val="Hipervnculo"/>
                <w:noProof/>
              </w:rPr>
              <w:t>4.1 Objeto de estudio</w:t>
            </w:r>
            <w:r w:rsidR="00B514F2">
              <w:rPr>
                <w:noProof/>
                <w:webHidden/>
              </w:rPr>
              <w:tab/>
            </w:r>
            <w:r w:rsidR="00B514F2">
              <w:rPr>
                <w:noProof/>
                <w:webHidden/>
              </w:rPr>
              <w:fldChar w:fldCharType="begin"/>
            </w:r>
            <w:r w:rsidR="00B514F2">
              <w:rPr>
                <w:noProof/>
                <w:webHidden/>
              </w:rPr>
              <w:instrText xml:space="preserve"> PAGEREF _Toc144487050 \h </w:instrText>
            </w:r>
            <w:r w:rsidR="00B514F2">
              <w:rPr>
                <w:noProof/>
                <w:webHidden/>
              </w:rPr>
            </w:r>
            <w:r w:rsidR="00B514F2">
              <w:rPr>
                <w:noProof/>
                <w:webHidden/>
              </w:rPr>
              <w:fldChar w:fldCharType="separate"/>
            </w:r>
            <w:r w:rsidR="00C72227">
              <w:rPr>
                <w:noProof/>
                <w:webHidden/>
              </w:rPr>
              <w:t>4</w:t>
            </w:r>
            <w:r w:rsidR="00B514F2">
              <w:rPr>
                <w:noProof/>
                <w:webHidden/>
              </w:rPr>
              <w:fldChar w:fldCharType="end"/>
            </w:r>
          </w:hyperlink>
        </w:p>
        <w:p w14:paraId="76EEDA3C" w14:textId="755A16E9" w:rsidR="00B514F2" w:rsidRDefault="00000000">
          <w:pPr>
            <w:pStyle w:val="TDC2"/>
            <w:rPr>
              <w:rFonts w:eastAsiaTheme="minorEastAsia" w:cstheme="minorBidi"/>
              <w:bCs w:val="0"/>
              <w:noProof/>
              <w:kern w:val="2"/>
              <w:sz w:val="22"/>
              <w:lang w:val="en-US" w:bidi="he-IL"/>
              <w14:ligatures w14:val="standardContextual"/>
            </w:rPr>
          </w:pPr>
          <w:hyperlink w:anchor="_Toc144487051" w:history="1">
            <w:r w:rsidR="00B514F2" w:rsidRPr="0036764D">
              <w:rPr>
                <w:rStyle w:val="Hipervnculo"/>
                <w:noProof/>
              </w:rPr>
              <w:t>4.2 Objetivos de la carrera</w:t>
            </w:r>
            <w:r w:rsidR="00B514F2">
              <w:rPr>
                <w:noProof/>
                <w:webHidden/>
              </w:rPr>
              <w:tab/>
            </w:r>
            <w:r w:rsidR="00B514F2">
              <w:rPr>
                <w:noProof/>
                <w:webHidden/>
              </w:rPr>
              <w:fldChar w:fldCharType="begin"/>
            </w:r>
            <w:r w:rsidR="00B514F2">
              <w:rPr>
                <w:noProof/>
                <w:webHidden/>
              </w:rPr>
              <w:instrText xml:space="preserve"> PAGEREF _Toc144487051 \h </w:instrText>
            </w:r>
            <w:r w:rsidR="00B514F2">
              <w:rPr>
                <w:noProof/>
                <w:webHidden/>
              </w:rPr>
            </w:r>
            <w:r w:rsidR="00B514F2">
              <w:rPr>
                <w:noProof/>
                <w:webHidden/>
              </w:rPr>
              <w:fldChar w:fldCharType="separate"/>
            </w:r>
            <w:r w:rsidR="00C72227">
              <w:rPr>
                <w:noProof/>
                <w:webHidden/>
              </w:rPr>
              <w:t>5</w:t>
            </w:r>
            <w:r w:rsidR="00B514F2">
              <w:rPr>
                <w:noProof/>
                <w:webHidden/>
              </w:rPr>
              <w:fldChar w:fldCharType="end"/>
            </w:r>
          </w:hyperlink>
        </w:p>
        <w:p w14:paraId="443719D2" w14:textId="25901DEF" w:rsidR="00B514F2" w:rsidRDefault="00000000">
          <w:pPr>
            <w:pStyle w:val="TDC2"/>
            <w:rPr>
              <w:rFonts w:eastAsiaTheme="minorEastAsia" w:cstheme="minorBidi"/>
              <w:bCs w:val="0"/>
              <w:noProof/>
              <w:kern w:val="2"/>
              <w:sz w:val="22"/>
              <w:lang w:val="en-US" w:bidi="he-IL"/>
              <w14:ligatures w14:val="standardContextual"/>
            </w:rPr>
          </w:pPr>
          <w:hyperlink w:anchor="_Toc144487052" w:history="1">
            <w:r w:rsidR="00B514F2" w:rsidRPr="0036764D">
              <w:rPr>
                <w:rStyle w:val="Hipervnculo"/>
                <w:noProof/>
              </w:rPr>
              <w:t>4.3 Misión y visión de la carrera de Bachillerato en Ciencias Teológicas</w:t>
            </w:r>
            <w:r w:rsidR="00B514F2">
              <w:rPr>
                <w:noProof/>
                <w:webHidden/>
              </w:rPr>
              <w:tab/>
            </w:r>
            <w:r w:rsidR="00B514F2">
              <w:rPr>
                <w:noProof/>
                <w:webHidden/>
              </w:rPr>
              <w:fldChar w:fldCharType="begin"/>
            </w:r>
            <w:r w:rsidR="00B514F2">
              <w:rPr>
                <w:noProof/>
                <w:webHidden/>
              </w:rPr>
              <w:instrText xml:space="preserve"> PAGEREF _Toc144487052 \h </w:instrText>
            </w:r>
            <w:r w:rsidR="00B514F2">
              <w:rPr>
                <w:noProof/>
                <w:webHidden/>
              </w:rPr>
            </w:r>
            <w:r w:rsidR="00B514F2">
              <w:rPr>
                <w:noProof/>
                <w:webHidden/>
              </w:rPr>
              <w:fldChar w:fldCharType="separate"/>
            </w:r>
            <w:r w:rsidR="00C72227">
              <w:rPr>
                <w:noProof/>
                <w:webHidden/>
              </w:rPr>
              <w:t>6</w:t>
            </w:r>
            <w:r w:rsidR="00B514F2">
              <w:rPr>
                <w:noProof/>
                <w:webHidden/>
              </w:rPr>
              <w:fldChar w:fldCharType="end"/>
            </w:r>
          </w:hyperlink>
        </w:p>
        <w:p w14:paraId="10E66808" w14:textId="36672E91" w:rsidR="00B514F2" w:rsidRDefault="00000000">
          <w:pPr>
            <w:pStyle w:val="TDC2"/>
            <w:rPr>
              <w:rFonts w:eastAsiaTheme="minorEastAsia" w:cstheme="minorBidi"/>
              <w:bCs w:val="0"/>
              <w:noProof/>
              <w:kern w:val="2"/>
              <w:sz w:val="22"/>
              <w:lang w:val="en-US" w:bidi="he-IL"/>
              <w14:ligatures w14:val="standardContextual"/>
            </w:rPr>
          </w:pPr>
          <w:hyperlink w:anchor="_Toc144487053" w:history="1">
            <w:r w:rsidR="00B514F2" w:rsidRPr="0036764D">
              <w:rPr>
                <w:rStyle w:val="Hipervnculo"/>
                <w:noProof/>
              </w:rPr>
              <w:t>4.4 Metas de formación</w:t>
            </w:r>
            <w:r w:rsidR="00B514F2">
              <w:rPr>
                <w:noProof/>
                <w:webHidden/>
              </w:rPr>
              <w:tab/>
            </w:r>
            <w:r w:rsidR="00B514F2">
              <w:rPr>
                <w:noProof/>
                <w:webHidden/>
              </w:rPr>
              <w:fldChar w:fldCharType="begin"/>
            </w:r>
            <w:r w:rsidR="00B514F2">
              <w:rPr>
                <w:noProof/>
                <w:webHidden/>
              </w:rPr>
              <w:instrText xml:space="preserve"> PAGEREF _Toc144487053 \h </w:instrText>
            </w:r>
            <w:r w:rsidR="00B514F2">
              <w:rPr>
                <w:noProof/>
                <w:webHidden/>
              </w:rPr>
            </w:r>
            <w:r w:rsidR="00B514F2">
              <w:rPr>
                <w:noProof/>
                <w:webHidden/>
              </w:rPr>
              <w:fldChar w:fldCharType="separate"/>
            </w:r>
            <w:r w:rsidR="00C72227">
              <w:rPr>
                <w:noProof/>
                <w:webHidden/>
              </w:rPr>
              <w:t>6</w:t>
            </w:r>
            <w:r w:rsidR="00B514F2">
              <w:rPr>
                <w:noProof/>
                <w:webHidden/>
              </w:rPr>
              <w:fldChar w:fldCharType="end"/>
            </w:r>
          </w:hyperlink>
        </w:p>
        <w:p w14:paraId="7231AD1B" w14:textId="4E485FA2" w:rsidR="00B514F2" w:rsidRDefault="00000000">
          <w:pPr>
            <w:pStyle w:val="TDC1"/>
            <w:rPr>
              <w:rFonts w:eastAsiaTheme="minorEastAsia" w:cstheme="minorBidi"/>
              <w:b w:val="0"/>
              <w:noProof/>
              <w:kern w:val="2"/>
              <w:sz w:val="22"/>
              <w:lang w:val="en-US" w:bidi="he-IL"/>
              <w14:ligatures w14:val="standardContextual"/>
            </w:rPr>
          </w:pPr>
          <w:hyperlink w:anchor="_Toc144487054" w:history="1">
            <w:r w:rsidR="00B514F2" w:rsidRPr="0036764D">
              <w:rPr>
                <w:rStyle w:val="Hipervnculo"/>
                <w:noProof/>
                <w:lang w:val="es-ES"/>
                <w14:scene3d>
                  <w14:camera w14:prst="orthographicFront"/>
                  <w14:lightRig w14:rig="threePt" w14:dir="t">
                    <w14:rot w14:lat="0" w14:lon="0" w14:rev="0"/>
                  </w14:lightRig>
                </w14:scene3d>
              </w:rPr>
              <w:t>5-</w:t>
            </w:r>
            <w:r w:rsidR="00B514F2">
              <w:rPr>
                <w:rFonts w:eastAsiaTheme="minorEastAsia" w:cstheme="minorBidi"/>
                <w:b w:val="0"/>
                <w:noProof/>
                <w:kern w:val="2"/>
                <w:sz w:val="22"/>
                <w:lang w:val="en-US" w:bidi="he-IL"/>
                <w14:ligatures w14:val="standardContextual"/>
              </w:rPr>
              <w:tab/>
            </w:r>
            <w:r w:rsidR="00B514F2" w:rsidRPr="0036764D">
              <w:rPr>
                <w:rStyle w:val="Hipervnculo"/>
                <w:noProof/>
                <w:lang w:val="es-ES"/>
              </w:rPr>
              <w:t>Perfil profesional y ocupacional</w:t>
            </w:r>
            <w:r w:rsidR="00B514F2">
              <w:rPr>
                <w:noProof/>
                <w:webHidden/>
              </w:rPr>
              <w:tab/>
            </w:r>
            <w:r w:rsidR="00B514F2">
              <w:rPr>
                <w:noProof/>
                <w:webHidden/>
              </w:rPr>
              <w:fldChar w:fldCharType="begin"/>
            </w:r>
            <w:r w:rsidR="00B514F2">
              <w:rPr>
                <w:noProof/>
                <w:webHidden/>
              </w:rPr>
              <w:instrText xml:space="preserve"> PAGEREF _Toc144487054 \h </w:instrText>
            </w:r>
            <w:r w:rsidR="00B514F2">
              <w:rPr>
                <w:noProof/>
                <w:webHidden/>
              </w:rPr>
            </w:r>
            <w:r w:rsidR="00B514F2">
              <w:rPr>
                <w:noProof/>
                <w:webHidden/>
              </w:rPr>
              <w:fldChar w:fldCharType="separate"/>
            </w:r>
            <w:r w:rsidR="00C72227">
              <w:rPr>
                <w:noProof/>
                <w:webHidden/>
              </w:rPr>
              <w:t>7</w:t>
            </w:r>
            <w:r w:rsidR="00B514F2">
              <w:rPr>
                <w:noProof/>
                <w:webHidden/>
              </w:rPr>
              <w:fldChar w:fldCharType="end"/>
            </w:r>
          </w:hyperlink>
        </w:p>
        <w:p w14:paraId="76CAD978" w14:textId="422E19E5" w:rsidR="00B514F2" w:rsidRDefault="00000000">
          <w:pPr>
            <w:pStyle w:val="TDC2"/>
            <w:rPr>
              <w:rFonts w:eastAsiaTheme="minorEastAsia" w:cstheme="minorBidi"/>
              <w:bCs w:val="0"/>
              <w:noProof/>
              <w:kern w:val="2"/>
              <w:sz w:val="22"/>
              <w:lang w:val="en-US" w:bidi="he-IL"/>
              <w14:ligatures w14:val="standardContextual"/>
            </w:rPr>
          </w:pPr>
          <w:hyperlink w:anchor="_Toc144487055" w:history="1">
            <w:r w:rsidR="00B514F2" w:rsidRPr="0036764D">
              <w:rPr>
                <w:rStyle w:val="Hipervnculo"/>
                <w:noProof/>
                <w:lang w:val="es-ES"/>
              </w:rPr>
              <w:t>5.1 Perfil profesional</w:t>
            </w:r>
            <w:r w:rsidR="00B514F2">
              <w:rPr>
                <w:noProof/>
                <w:webHidden/>
              </w:rPr>
              <w:tab/>
            </w:r>
            <w:r w:rsidR="00B514F2">
              <w:rPr>
                <w:noProof/>
                <w:webHidden/>
              </w:rPr>
              <w:fldChar w:fldCharType="begin"/>
            </w:r>
            <w:r w:rsidR="00B514F2">
              <w:rPr>
                <w:noProof/>
                <w:webHidden/>
              </w:rPr>
              <w:instrText xml:space="preserve"> PAGEREF _Toc144487055 \h </w:instrText>
            </w:r>
            <w:r w:rsidR="00B514F2">
              <w:rPr>
                <w:noProof/>
                <w:webHidden/>
              </w:rPr>
            </w:r>
            <w:r w:rsidR="00B514F2">
              <w:rPr>
                <w:noProof/>
                <w:webHidden/>
              </w:rPr>
              <w:fldChar w:fldCharType="separate"/>
            </w:r>
            <w:r w:rsidR="00C72227">
              <w:rPr>
                <w:noProof/>
                <w:webHidden/>
              </w:rPr>
              <w:t>7</w:t>
            </w:r>
            <w:r w:rsidR="00B514F2">
              <w:rPr>
                <w:noProof/>
                <w:webHidden/>
              </w:rPr>
              <w:fldChar w:fldCharType="end"/>
            </w:r>
          </w:hyperlink>
        </w:p>
        <w:p w14:paraId="5F05C9C0" w14:textId="1E39C71C" w:rsidR="00B514F2" w:rsidRDefault="00000000">
          <w:pPr>
            <w:pStyle w:val="TDC2"/>
            <w:rPr>
              <w:rFonts w:eastAsiaTheme="minorEastAsia" w:cstheme="minorBidi"/>
              <w:bCs w:val="0"/>
              <w:noProof/>
              <w:kern w:val="2"/>
              <w:sz w:val="22"/>
              <w:lang w:val="en-US" w:bidi="he-IL"/>
              <w14:ligatures w14:val="standardContextual"/>
            </w:rPr>
          </w:pPr>
          <w:hyperlink w:anchor="_Toc144487056" w:history="1">
            <w:r w:rsidR="00B514F2" w:rsidRPr="0036764D">
              <w:rPr>
                <w:rStyle w:val="Hipervnculo"/>
                <w:noProof/>
              </w:rPr>
              <w:t>5.2 Perfil ocupacional</w:t>
            </w:r>
            <w:r w:rsidR="00B514F2">
              <w:rPr>
                <w:noProof/>
                <w:webHidden/>
              </w:rPr>
              <w:tab/>
            </w:r>
            <w:r w:rsidR="00B514F2">
              <w:rPr>
                <w:noProof/>
                <w:webHidden/>
              </w:rPr>
              <w:fldChar w:fldCharType="begin"/>
            </w:r>
            <w:r w:rsidR="00B514F2">
              <w:rPr>
                <w:noProof/>
                <w:webHidden/>
              </w:rPr>
              <w:instrText xml:space="preserve"> PAGEREF _Toc144487056 \h </w:instrText>
            </w:r>
            <w:r w:rsidR="00B514F2">
              <w:rPr>
                <w:noProof/>
                <w:webHidden/>
              </w:rPr>
            </w:r>
            <w:r w:rsidR="00B514F2">
              <w:rPr>
                <w:noProof/>
                <w:webHidden/>
              </w:rPr>
              <w:fldChar w:fldCharType="separate"/>
            </w:r>
            <w:r w:rsidR="00C72227">
              <w:rPr>
                <w:noProof/>
                <w:webHidden/>
              </w:rPr>
              <w:t>8</w:t>
            </w:r>
            <w:r w:rsidR="00B514F2">
              <w:rPr>
                <w:noProof/>
                <w:webHidden/>
              </w:rPr>
              <w:fldChar w:fldCharType="end"/>
            </w:r>
          </w:hyperlink>
        </w:p>
        <w:p w14:paraId="7C19C002" w14:textId="526BF57D" w:rsidR="00B514F2" w:rsidRDefault="00000000">
          <w:pPr>
            <w:pStyle w:val="TDC1"/>
            <w:rPr>
              <w:rFonts w:eastAsiaTheme="minorEastAsia" w:cstheme="minorBidi"/>
              <w:b w:val="0"/>
              <w:noProof/>
              <w:kern w:val="2"/>
              <w:sz w:val="22"/>
              <w:lang w:val="en-US" w:bidi="he-IL"/>
              <w14:ligatures w14:val="standardContextual"/>
            </w:rPr>
          </w:pPr>
          <w:hyperlink w:anchor="_Toc144487057" w:history="1">
            <w:r w:rsidR="00B514F2" w:rsidRPr="0036764D">
              <w:rPr>
                <w:rStyle w:val="Hipervnculo"/>
                <w:noProof/>
                <w14:scene3d>
                  <w14:camera w14:prst="orthographicFront"/>
                  <w14:lightRig w14:rig="threePt" w14:dir="t">
                    <w14:rot w14:lat="0" w14:lon="0" w14:rev="0"/>
                  </w14:lightRig>
                </w14:scene3d>
              </w:rPr>
              <w:t>6-</w:t>
            </w:r>
            <w:r w:rsidR="00B514F2">
              <w:rPr>
                <w:rFonts w:eastAsiaTheme="minorEastAsia" w:cstheme="minorBidi"/>
                <w:b w:val="0"/>
                <w:noProof/>
                <w:kern w:val="2"/>
                <w:sz w:val="22"/>
                <w:lang w:val="en-US" w:bidi="he-IL"/>
                <w14:ligatures w14:val="standardContextual"/>
              </w:rPr>
              <w:tab/>
            </w:r>
            <w:r w:rsidR="00B514F2" w:rsidRPr="0036764D">
              <w:rPr>
                <w:rStyle w:val="Hipervnculo"/>
                <w:noProof/>
              </w:rPr>
              <w:t>Requisitos de ingreso y graduación</w:t>
            </w:r>
            <w:r w:rsidR="00B514F2">
              <w:rPr>
                <w:noProof/>
                <w:webHidden/>
              </w:rPr>
              <w:tab/>
            </w:r>
            <w:r w:rsidR="00B514F2">
              <w:rPr>
                <w:noProof/>
                <w:webHidden/>
              </w:rPr>
              <w:fldChar w:fldCharType="begin"/>
            </w:r>
            <w:r w:rsidR="00B514F2">
              <w:rPr>
                <w:noProof/>
                <w:webHidden/>
              </w:rPr>
              <w:instrText xml:space="preserve"> PAGEREF _Toc144487057 \h </w:instrText>
            </w:r>
            <w:r w:rsidR="00B514F2">
              <w:rPr>
                <w:noProof/>
                <w:webHidden/>
              </w:rPr>
            </w:r>
            <w:r w:rsidR="00B514F2">
              <w:rPr>
                <w:noProof/>
                <w:webHidden/>
              </w:rPr>
              <w:fldChar w:fldCharType="separate"/>
            </w:r>
            <w:r w:rsidR="00C72227">
              <w:rPr>
                <w:noProof/>
                <w:webHidden/>
              </w:rPr>
              <w:t>9</w:t>
            </w:r>
            <w:r w:rsidR="00B514F2">
              <w:rPr>
                <w:noProof/>
                <w:webHidden/>
              </w:rPr>
              <w:fldChar w:fldCharType="end"/>
            </w:r>
          </w:hyperlink>
        </w:p>
        <w:p w14:paraId="02E81733" w14:textId="5B85A498" w:rsidR="00B514F2" w:rsidRDefault="00000000">
          <w:pPr>
            <w:pStyle w:val="TDC2"/>
            <w:rPr>
              <w:rFonts w:eastAsiaTheme="minorEastAsia" w:cstheme="minorBidi"/>
              <w:bCs w:val="0"/>
              <w:noProof/>
              <w:kern w:val="2"/>
              <w:sz w:val="22"/>
              <w:lang w:val="en-US" w:bidi="he-IL"/>
              <w14:ligatures w14:val="standardContextual"/>
            </w:rPr>
          </w:pPr>
          <w:hyperlink w:anchor="_Toc144487058" w:history="1">
            <w:r w:rsidR="00B514F2" w:rsidRPr="0036764D">
              <w:rPr>
                <w:rStyle w:val="Hipervnculo"/>
                <w:noProof/>
              </w:rPr>
              <w:t>6.1 Requisitos de ingreso</w:t>
            </w:r>
            <w:r w:rsidR="00B514F2">
              <w:rPr>
                <w:noProof/>
                <w:webHidden/>
              </w:rPr>
              <w:tab/>
            </w:r>
            <w:r w:rsidR="00B514F2">
              <w:rPr>
                <w:noProof/>
                <w:webHidden/>
              </w:rPr>
              <w:fldChar w:fldCharType="begin"/>
            </w:r>
            <w:r w:rsidR="00B514F2">
              <w:rPr>
                <w:noProof/>
                <w:webHidden/>
              </w:rPr>
              <w:instrText xml:space="preserve"> PAGEREF _Toc144487058 \h </w:instrText>
            </w:r>
            <w:r w:rsidR="00B514F2">
              <w:rPr>
                <w:noProof/>
                <w:webHidden/>
              </w:rPr>
            </w:r>
            <w:r w:rsidR="00B514F2">
              <w:rPr>
                <w:noProof/>
                <w:webHidden/>
              </w:rPr>
              <w:fldChar w:fldCharType="separate"/>
            </w:r>
            <w:r w:rsidR="00C72227">
              <w:rPr>
                <w:noProof/>
                <w:webHidden/>
              </w:rPr>
              <w:t>9</w:t>
            </w:r>
            <w:r w:rsidR="00B514F2">
              <w:rPr>
                <w:noProof/>
                <w:webHidden/>
              </w:rPr>
              <w:fldChar w:fldCharType="end"/>
            </w:r>
          </w:hyperlink>
        </w:p>
        <w:p w14:paraId="1CCEA66B" w14:textId="2338CE81" w:rsidR="00B514F2" w:rsidRDefault="00000000">
          <w:pPr>
            <w:pStyle w:val="TDC2"/>
            <w:rPr>
              <w:rFonts w:eastAsiaTheme="minorEastAsia" w:cstheme="minorBidi"/>
              <w:bCs w:val="0"/>
              <w:noProof/>
              <w:kern w:val="2"/>
              <w:sz w:val="22"/>
              <w:lang w:val="en-US" w:bidi="he-IL"/>
              <w14:ligatures w14:val="standardContextual"/>
            </w:rPr>
          </w:pPr>
          <w:hyperlink w:anchor="_Toc144487059" w:history="1">
            <w:r w:rsidR="00B514F2" w:rsidRPr="0036764D">
              <w:rPr>
                <w:rStyle w:val="Hipervnculo"/>
                <w:noProof/>
              </w:rPr>
              <w:t>6.2 Requisitos para la participación en la modalidad virtual</w:t>
            </w:r>
            <w:r w:rsidR="00B514F2">
              <w:rPr>
                <w:noProof/>
                <w:webHidden/>
              </w:rPr>
              <w:tab/>
            </w:r>
            <w:r w:rsidR="00B514F2">
              <w:rPr>
                <w:noProof/>
                <w:webHidden/>
              </w:rPr>
              <w:fldChar w:fldCharType="begin"/>
            </w:r>
            <w:r w:rsidR="00B514F2">
              <w:rPr>
                <w:noProof/>
                <w:webHidden/>
              </w:rPr>
              <w:instrText xml:space="preserve"> PAGEREF _Toc144487059 \h </w:instrText>
            </w:r>
            <w:r w:rsidR="00B514F2">
              <w:rPr>
                <w:noProof/>
                <w:webHidden/>
              </w:rPr>
            </w:r>
            <w:r w:rsidR="00B514F2">
              <w:rPr>
                <w:noProof/>
                <w:webHidden/>
              </w:rPr>
              <w:fldChar w:fldCharType="separate"/>
            </w:r>
            <w:r w:rsidR="00C72227">
              <w:rPr>
                <w:noProof/>
                <w:webHidden/>
              </w:rPr>
              <w:t>10</w:t>
            </w:r>
            <w:r w:rsidR="00B514F2">
              <w:rPr>
                <w:noProof/>
                <w:webHidden/>
              </w:rPr>
              <w:fldChar w:fldCharType="end"/>
            </w:r>
          </w:hyperlink>
        </w:p>
        <w:p w14:paraId="3ED314C4" w14:textId="007FC293" w:rsidR="00B514F2" w:rsidRDefault="00000000">
          <w:pPr>
            <w:pStyle w:val="TDC2"/>
            <w:rPr>
              <w:rFonts w:eastAsiaTheme="minorEastAsia" w:cstheme="minorBidi"/>
              <w:bCs w:val="0"/>
              <w:noProof/>
              <w:kern w:val="2"/>
              <w:sz w:val="22"/>
              <w:lang w:val="en-US" w:bidi="he-IL"/>
              <w14:ligatures w14:val="standardContextual"/>
            </w:rPr>
          </w:pPr>
          <w:hyperlink w:anchor="_Toc144487060" w:history="1">
            <w:r w:rsidR="00B514F2" w:rsidRPr="0036764D">
              <w:rPr>
                <w:rStyle w:val="Hipervnculo"/>
                <w:noProof/>
              </w:rPr>
              <w:t>6.3 Requisitos de graduación</w:t>
            </w:r>
            <w:r w:rsidR="00B514F2">
              <w:rPr>
                <w:noProof/>
                <w:webHidden/>
              </w:rPr>
              <w:tab/>
            </w:r>
            <w:r w:rsidR="00B514F2">
              <w:rPr>
                <w:noProof/>
                <w:webHidden/>
              </w:rPr>
              <w:fldChar w:fldCharType="begin"/>
            </w:r>
            <w:r w:rsidR="00B514F2">
              <w:rPr>
                <w:noProof/>
                <w:webHidden/>
              </w:rPr>
              <w:instrText xml:space="preserve"> PAGEREF _Toc144487060 \h </w:instrText>
            </w:r>
            <w:r w:rsidR="00B514F2">
              <w:rPr>
                <w:noProof/>
                <w:webHidden/>
              </w:rPr>
            </w:r>
            <w:r w:rsidR="00B514F2">
              <w:rPr>
                <w:noProof/>
                <w:webHidden/>
              </w:rPr>
              <w:fldChar w:fldCharType="separate"/>
            </w:r>
            <w:r w:rsidR="00C72227">
              <w:rPr>
                <w:noProof/>
                <w:webHidden/>
              </w:rPr>
              <w:t>11</w:t>
            </w:r>
            <w:r w:rsidR="00B514F2">
              <w:rPr>
                <w:noProof/>
                <w:webHidden/>
              </w:rPr>
              <w:fldChar w:fldCharType="end"/>
            </w:r>
          </w:hyperlink>
        </w:p>
        <w:p w14:paraId="42D06F08" w14:textId="134D6947" w:rsidR="00B514F2" w:rsidRDefault="00000000">
          <w:pPr>
            <w:pStyle w:val="TDC2"/>
            <w:rPr>
              <w:rFonts w:eastAsiaTheme="minorEastAsia" w:cstheme="minorBidi"/>
              <w:bCs w:val="0"/>
              <w:noProof/>
              <w:kern w:val="2"/>
              <w:sz w:val="22"/>
              <w:lang w:val="en-US" w:bidi="he-IL"/>
              <w14:ligatures w14:val="standardContextual"/>
            </w:rPr>
          </w:pPr>
          <w:hyperlink w:anchor="_Toc144487061" w:history="1">
            <w:r w:rsidR="00B514F2" w:rsidRPr="0036764D">
              <w:rPr>
                <w:rStyle w:val="Hipervnculo"/>
                <w:noProof/>
              </w:rPr>
              <w:t>6.4 Trabajo Comunal Universitario en la modalidad virtual</w:t>
            </w:r>
            <w:r w:rsidR="00B514F2">
              <w:rPr>
                <w:noProof/>
                <w:webHidden/>
              </w:rPr>
              <w:tab/>
            </w:r>
            <w:r w:rsidR="00B514F2">
              <w:rPr>
                <w:noProof/>
                <w:webHidden/>
              </w:rPr>
              <w:fldChar w:fldCharType="begin"/>
            </w:r>
            <w:r w:rsidR="00B514F2">
              <w:rPr>
                <w:noProof/>
                <w:webHidden/>
              </w:rPr>
              <w:instrText xml:space="preserve"> PAGEREF _Toc144487061 \h </w:instrText>
            </w:r>
            <w:r w:rsidR="00B514F2">
              <w:rPr>
                <w:noProof/>
                <w:webHidden/>
              </w:rPr>
            </w:r>
            <w:r w:rsidR="00B514F2">
              <w:rPr>
                <w:noProof/>
                <w:webHidden/>
              </w:rPr>
              <w:fldChar w:fldCharType="separate"/>
            </w:r>
            <w:r w:rsidR="00C72227">
              <w:rPr>
                <w:noProof/>
                <w:webHidden/>
              </w:rPr>
              <w:t>12</w:t>
            </w:r>
            <w:r w:rsidR="00B514F2">
              <w:rPr>
                <w:noProof/>
                <w:webHidden/>
              </w:rPr>
              <w:fldChar w:fldCharType="end"/>
            </w:r>
          </w:hyperlink>
        </w:p>
        <w:p w14:paraId="514058DA" w14:textId="0DEADEB3" w:rsidR="00B514F2" w:rsidRDefault="00000000">
          <w:pPr>
            <w:pStyle w:val="TDC1"/>
            <w:rPr>
              <w:rFonts w:eastAsiaTheme="minorEastAsia" w:cstheme="minorBidi"/>
              <w:b w:val="0"/>
              <w:noProof/>
              <w:kern w:val="2"/>
              <w:sz w:val="22"/>
              <w:lang w:val="en-US" w:bidi="he-IL"/>
              <w14:ligatures w14:val="standardContextual"/>
            </w:rPr>
          </w:pPr>
          <w:hyperlink w:anchor="_Toc144487062" w:history="1">
            <w:r w:rsidR="00B514F2" w:rsidRPr="0036764D">
              <w:rPr>
                <w:rStyle w:val="Hipervnculo"/>
                <w:noProof/>
                <w14:scene3d>
                  <w14:camera w14:prst="orthographicFront"/>
                  <w14:lightRig w14:rig="threePt" w14:dir="t">
                    <w14:rot w14:lat="0" w14:lon="0" w14:rev="0"/>
                  </w14:lightRig>
                </w14:scene3d>
              </w:rPr>
              <w:t>7-</w:t>
            </w:r>
            <w:r w:rsidR="00B514F2">
              <w:rPr>
                <w:rFonts w:eastAsiaTheme="minorEastAsia" w:cstheme="minorBidi"/>
                <w:b w:val="0"/>
                <w:noProof/>
                <w:kern w:val="2"/>
                <w:sz w:val="22"/>
                <w:lang w:val="en-US" w:bidi="he-IL"/>
                <w14:ligatures w14:val="standardContextual"/>
              </w:rPr>
              <w:tab/>
            </w:r>
            <w:r w:rsidR="00B514F2" w:rsidRPr="0036764D">
              <w:rPr>
                <w:rStyle w:val="Hipervnculo"/>
                <w:noProof/>
              </w:rPr>
              <w:t>Plan de Estudios de la Carrera de Bachillerato en Ciencias Teológicas</w:t>
            </w:r>
            <w:r w:rsidR="00B514F2">
              <w:rPr>
                <w:noProof/>
                <w:webHidden/>
              </w:rPr>
              <w:tab/>
            </w:r>
            <w:r w:rsidR="00B514F2">
              <w:rPr>
                <w:noProof/>
                <w:webHidden/>
              </w:rPr>
              <w:fldChar w:fldCharType="begin"/>
            </w:r>
            <w:r w:rsidR="00B514F2">
              <w:rPr>
                <w:noProof/>
                <w:webHidden/>
              </w:rPr>
              <w:instrText xml:space="preserve"> PAGEREF _Toc144487062 \h </w:instrText>
            </w:r>
            <w:r w:rsidR="00B514F2">
              <w:rPr>
                <w:noProof/>
                <w:webHidden/>
              </w:rPr>
            </w:r>
            <w:r w:rsidR="00B514F2">
              <w:rPr>
                <w:noProof/>
                <w:webHidden/>
              </w:rPr>
              <w:fldChar w:fldCharType="separate"/>
            </w:r>
            <w:r w:rsidR="00C72227">
              <w:rPr>
                <w:noProof/>
                <w:webHidden/>
              </w:rPr>
              <w:t>12</w:t>
            </w:r>
            <w:r w:rsidR="00B514F2">
              <w:rPr>
                <w:noProof/>
                <w:webHidden/>
              </w:rPr>
              <w:fldChar w:fldCharType="end"/>
            </w:r>
          </w:hyperlink>
        </w:p>
        <w:p w14:paraId="2C9D7FF5" w14:textId="4D2C7156" w:rsidR="00B514F2" w:rsidRDefault="00000000">
          <w:pPr>
            <w:pStyle w:val="TDC1"/>
            <w:rPr>
              <w:rFonts w:eastAsiaTheme="minorEastAsia" w:cstheme="minorBidi"/>
              <w:b w:val="0"/>
              <w:noProof/>
              <w:kern w:val="2"/>
              <w:sz w:val="22"/>
              <w:lang w:val="en-US" w:bidi="he-IL"/>
              <w14:ligatures w14:val="standardContextual"/>
            </w:rPr>
          </w:pPr>
          <w:hyperlink w:anchor="_Toc144487063" w:history="1">
            <w:r w:rsidR="00B514F2" w:rsidRPr="0036764D">
              <w:rPr>
                <w:rStyle w:val="Hipervnculo"/>
                <w:noProof/>
                <w14:scene3d>
                  <w14:camera w14:prst="orthographicFront"/>
                  <w14:lightRig w14:rig="threePt" w14:dir="t">
                    <w14:rot w14:lat="0" w14:lon="0" w14:rev="0"/>
                  </w14:lightRig>
                </w14:scene3d>
              </w:rPr>
              <w:t>8-</w:t>
            </w:r>
            <w:r w:rsidR="00B514F2">
              <w:rPr>
                <w:rFonts w:eastAsiaTheme="minorEastAsia" w:cstheme="minorBidi"/>
                <w:b w:val="0"/>
                <w:noProof/>
                <w:kern w:val="2"/>
                <w:sz w:val="22"/>
                <w:lang w:val="en-US" w:bidi="he-IL"/>
                <w14:ligatures w14:val="standardContextual"/>
              </w:rPr>
              <w:tab/>
            </w:r>
            <w:r w:rsidR="00B514F2" w:rsidRPr="0036764D">
              <w:rPr>
                <w:rStyle w:val="Hipervnculo"/>
                <w:noProof/>
              </w:rPr>
              <w:t>Descripción de áreas temáticas del Bachillerato en Ciencias Teológicas</w:t>
            </w:r>
            <w:r w:rsidR="00B514F2">
              <w:rPr>
                <w:noProof/>
                <w:webHidden/>
              </w:rPr>
              <w:tab/>
            </w:r>
            <w:r w:rsidR="00B514F2">
              <w:rPr>
                <w:noProof/>
                <w:webHidden/>
              </w:rPr>
              <w:fldChar w:fldCharType="begin"/>
            </w:r>
            <w:r w:rsidR="00B514F2">
              <w:rPr>
                <w:noProof/>
                <w:webHidden/>
              </w:rPr>
              <w:instrText xml:space="preserve"> PAGEREF _Toc144487063 \h </w:instrText>
            </w:r>
            <w:r w:rsidR="00B514F2">
              <w:rPr>
                <w:noProof/>
                <w:webHidden/>
              </w:rPr>
            </w:r>
            <w:r w:rsidR="00B514F2">
              <w:rPr>
                <w:noProof/>
                <w:webHidden/>
              </w:rPr>
              <w:fldChar w:fldCharType="separate"/>
            </w:r>
            <w:r w:rsidR="00C72227">
              <w:rPr>
                <w:noProof/>
                <w:webHidden/>
              </w:rPr>
              <w:t>17</w:t>
            </w:r>
            <w:r w:rsidR="00B514F2">
              <w:rPr>
                <w:noProof/>
                <w:webHidden/>
              </w:rPr>
              <w:fldChar w:fldCharType="end"/>
            </w:r>
          </w:hyperlink>
        </w:p>
        <w:p w14:paraId="3142AEE6" w14:textId="7A118D16" w:rsidR="00B514F2" w:rsidRDefault="00000000">
          <w:pPr>
            <w:pStyle w:val="TDC2"/>
            <w:rPr>
              <w:rFonts w:eastAsiaTheme="minorEastAsia" w:cstheme="minorBidi"/>
              <w:bCs w:val="0"/>
              <w:noProof/>
              <w:kern w:val="2"/>
              <w:sz w:val="22"/>
              <w:lang w:val="en-US" w:bidi="he-IL"/>
              <w14:ligatures w14:val="standardContextual"/>
            </w:rPr>
          </w:pPr>
          <w:hyperlink w:anchor="_Toc144487064" w:history="1">
            <w:r w:rsidR="00B514F2" w:rsidRPr="0036764D">
              <w:rPr>
                <w:rStyle w:val="Hipervnculo"/>
                <w:noProof/>
              </w:rPr>
              <w:t>8.1 Historia</w:t>
            </w:r>
            <w:r w:rsidR="00B514F2">
              <w:rPr>
                <w:noProof/>
                <w:webHidden/>
              </w:rPr>
              <w:tab/>
            </w:r>
            <w:r w:rsidR="00B514F2">
              <w:rPr>
                <w:noProof/>
                <w:webHidden/>
              </w:rPr>
              <w:fldChar w:fldCharType="begin"/>
            </w:r>
            <w:r w:rsidR="00B514F2">
              <w:rPr>
                <w:noProof/>
                <w:webHidden/>
              </w:rPr>
              <w:instrText xml:space="preserve"> PAGEREF _Toc144487064 \h </w:instrText>
            </w:r>
            <w:r w:rsidR="00B514F2">
              <w:rPr>
                <w:noProof/>
                <w:webHidden/>
              </w:rPr>
            </w:r>
            <w:r w:rsidR="00B514F2">
              <w:rPr>
                <w:noProof/>
                <w:webHidden/>
              </w:rPr>
              <w:fldChar w:fldCharType="separate"/>
            </w:r>
            <w:r w:rsidR="00C72227">
              <w:rPr>
                <w:noProof/>
                <w:webHidden/>
              </w:rPr>
              <w:t>17</w:t>
            </w:r>
            <w:r w:rsidR="00B514F2">
              <w:rPr>
                <w:noProof/>
                <w:webHidden/>
              </w:rPr>
              <w:fldChar w:fldCharType="end"/>
            </w:r>
          </w:hyperlink>
        </w:p>
        <w:p w14:paraId="663C7FAD" w14:textId="57D8A6FC" w:rsidR="00B514F2" w:rsidRDefault="00000000">
          <w:pPr>
            <w:pStyle w:val="TDC2"/>
            <w:rPr>
              <w:rFonts w:eastAsiaTheme="minorEastAsia" w:cstheme="minorBidi"/>
              <w:bCs w:val="0"/>
              <w:noProof/>
              <w:kern w:val="2"/>
              <w:sz w:val="22"/>
              <w:lang w:val="en-US" w:bidi="he-IL"/>
              <w14:ligatures w14:val="standardContextual"/>
            </w:rPr>
          </w:pPr>
          <w:hyperlink w:anchor="_Toc144487065" w:history="1">
            <w:r w:rsidR="00B514F2" w:rsidRPr="0036764D">
              <w:rPr>
                <w:rStyle w:val="Hipervnculo"/>
                <w:noProof/>
              </w:rPr>
              <w:t>8.2 Ciencias Humanas y Sociales</w:t>
            </w:r>
            <w:r w:rsidR="00B514F2">
              <w:rPr>
                <w:noProof/>
                <w:webHidden/>
              </w:rPr>
              <w:tab/>
            </w:r>
            <w:r w:rsidR="00B514F2">
              <w:rPr>
                <w:noProof/>
                <w:webHidden/>
              </w:rPr>
              <w:fldChar w:fldCharType="begin"/>
            </w:r>
            <w:r w:rsidR="00B514F2">
              <w:rPr>
                <w:noProof/>
                <w:webHidden/>
              </w:rPr>
              <w:instrText xml:space="preserve"> PAGEREF _Toc144487065 \h </w:instrText>
            </w:r>
            <w:r w:rsidR="00B514F2">
              <w:rPr>
                <w:noProof/>
                <w:webHidden/>
              </w:rPr>
            </w:r>
            <w:r w:rsidR="00B514F2">
              <w:rPr>
                <w:noProof/>
                <w:webHidden/>
              </w:rPr>
              <w:fldChar w:fldCharType="separate"/>
            </w:r>
            <w:r w:rsidR="00C72227">
              <w:rPr>
                <w:noProof/>
                <w:webHidden/>
              </w:rPr>
              <w:t>17</w:t>
            </w:r>
            <w:r w:rsidR="00B514F2">
              <w:rPr>
                <w:noProof/>
                <w:webHidden/>
              </w:rPr>
              <w:fldChar w:fldCharType="end"/>
            </w:r>
          </w:hyperlink>
        </w:p>
        <w:p w14:paraId="39FAECAF" w14:textId="495A79C3" w:rsidR="00B514F2" w:rsidRDefault="00000000">
          <w:pPr>
            <w:pStyle w:val="TDC2"/>
            <w:rPr>
              <w:rFonts w:eastAsiaTheme="minorEastAsia" w:cstheme="minorBidi"/>
              <w:bCs w:val="0"/>
              <w:noProof/>
              <w:kern w:val="2"/>
              <w:sz w:val="22"/>
              <w:lang w:val="en-US" w:bidi="he-IL"/>
              <w14:ligatures w14:val="standardContextual"/>
            </w:rPr>
          </w:pPr>
          <w:hyperlink w:anchor="_Toc144487066" w:history="1">
            <w:r w:rsidR="00B514F2" w:rsidRPr="0036764D">
              <w:rPr>
                <w:rStyle w:val="Hipervnculo"/>
                <w:noProof/>
              </w:rPr>
              <w:t>8.3 Biblia: Introductorios</w:t>
            </w:r>
            <w:r w:rsidR="00B514F2">
              <w:rPr>
                <w:noProof/>
                <w:webHidden/>
              </w:rPr>
              <w:tab/>
            </w:r>
            <w:r w:rsidR="00B514F2">
              <w:rPr>
                <w:noProof/>
                <w:webHidden/>
              </w:rPr>
              <w:fldChar w:fldCharType="begin"/>
            </w:r>
            <w:r w:rsidR="00B514F2">
              <w:rPr>
                <w:noProof/>
                <w:webHidden/>
              </w:rPr>
              <w:instrText xml:space="preserve"> PAGEREF _Toc144487066 \h </w:instrText>
            </w:r>
            <w:r w:rsidR="00B514F2">
              <w:rPr>
                <w:noProof/>
                <w:webHidden/>
              </w:rPr>
            </w:r>
            <w:r w:rsidR="00B514F2">
              <w:rPr>
                <w:noProof/>
                <w:webHidden/>
              </w:rPr>
              <w:fldChar w:fldCharType="separate"/>
            </w:r>
            <w:r w:rsidR="00C72227">
              <w:rPr>
                <w:noProof/>
                <w:webHidden/>
              </w:rPr>
              <w:t>18</w:t>
            </w:r>
            <w:r w:rsidR="00B514F2">
              <w:rPr>
                <w:noProof/>
                <w:webHidden/>
              </w:rPr>
              <w:fldChar w:fldCharType="end"/>
            </w:r>
          </w:hyperlink>
        </w:p>
        <w:p w14:paraId="6A56D16F" w14:textId="60D2E2E4" w:rsidR="00B514F2" w:rsidRDefault="00000000">
          <w:pPr>
            <w:pStyle w:val="TDC2"/>
            <w:rPr>
              <w:rFonts w:eastAsiaTheme="minorEastAsia" w:cstheme="minorBidi"/>
              <w:bCs w:val="0"/>
              <w:noProof/>
              <w:kern w:val="2"/>
              <w:sz w:val="22"/>
              <w:lang w:val="en-US" w:bidi="he-IL"/>
              <w14:ligatures w14:val="standardContextual"/>
            </w:rPr>
          </w:pPr>
          <w:hyperlink w:anchor="_Toc144487067" w:history="1">
            <w:r w:rsidR="00B514F2" w:rsidRPr="0036764D">
              <w:rPr>
                <w:rStyle w:val="Hipervnculo"/>
                <w:noProof/>
              </w:rPr>
              <w:t>8.4 Teología</w:t>
            </w:r>
            <w:r w:rsidR="00B514F2">
              <w:rPr>
                <w:noProof/>
                <w:webHidden/>
              </w:rPr>
              <w:tab/>
            </w:r>
            <w:r w:rsidR="00B514F2">
              <w:rPr>
                <w:noProof/>
                <w:webHidden/>
              </w:rPr>
              <w:fldChar w:fldCharType="begin"/>
            </w:r>
            <w:r w:rsidR="00B514F2">
              <w:rPr>
                <w:noProof/>
                <w:webHidden/>
              </w:rPr>
              <w:instrText xml:space="preserve"> PAGEREF _Toc144487067 \h </w:instrText>
            </w:r>
            <w:r w:rsidR="00B514F2">
              <w:rPr>
                <w:noProof/>
                <w:webHidden/>
              </w:rPr>
            </w:r>
            <w:r w:rsidR="00B514F2">
              <w:rPr>
                <w:noProof/>
                <w:webHidden/>
              </w:rPr>
              <w:fldChar w:fldCharType="separate"/>
            </w:r>
            <w:r w:rsidR="00C72227">
              <w:rPr>
                <w:noProof/>
                <w:webHidden/>
              </w:rPr>
              <w:t>19</w:t>
            </w:r>
            <w:r w:rsidR="00B514F2">
              <w:rPr>
                <w:noProof/>
                <w:webHidden/>
              </w:rPr>
              <w:fldChar w:fldCharType="end"/>
            </w:r>
          </w:hyperlink>
        </w:p>
        <w:p w14:paraId="1FAD83B1" w14:textId="4EBB4431" w:rsidR="00B514F2" w:rsidRDefault="00000000">
          <w:pPr>
            <w:pStyle w:val="TDC1"/>
            <w:rPr>
              <w:rFonts w:eastAsiaTheme="minorEastAsia" w:cstheme="minorBidi"/>
              <w:b w:val="0"/>
              <w:noProof/>
              <w:kern w:val="2"/>
              <w:sz w:val="22"/>
              <w:lang w:val="en-US" w:bidi="he-IL"/>
              <w14:ligatures w14:val="standardContextual"/>
            </w:rPr>
          </w:pPr>
          <w:hyperlink w:anchor="_Toc144487068" w:history="1">
            <w:r w:rsidR="00B514F2" w:rsidRPr="0036764D">
              <w:rPr>
                <w:rStyle w:val="Hipervnculo"/>
                <w:noProof/>
                <w14:scene3d>
                  <w14:camera w14:prst="orthographicFront"/>
                  <w14:lightRig w14:rig="threePt" w14:dir="t">
                    <w14:rot w14:lat="0" w14:lon="0" w14:rev="0"/>
                  </w14:lightRig>
                </w14:scene3d>
              </w:rPr>
              <w:t>9-</w:t>
            </w:r>
            <w:r w:rsidR="00B514F2">
              <w:rPr>
                <w:rFonts w:eastAsiaTheme="minorEastAsia" w:cstheme="minorBidi"/>
                <w:b w:val="0"/>
                <w:noProof/>
                <w:kern w:val="2"/>
                <w:sz w:val="22"/>
                <w:lang w:val="en-US" w:bidi="he-IL"/>
                <w14:ligatures w14:val="standardContextual"/>
              </w:rPr>
              <w:tab/>
            </w:r>
            <w:r w:rsidR="00B514F2" w:rsidRPr="0036764D">
              <w:rPr>
                <w:rStyle w:val="Hipervnculo"/>
                <w:noProof/>
              </w:rPr>
              <w:t>Malla curricular</w:t>
            </w:r>
            <w:r w:rsidR="00B514F2">
              <w:rPr>
                <w:noProof/>
                <w:webHidden/>
              </w:rPr>
              <w:tab/>
            </w:r>
            <w:r w:rsidR="00B514F2">
              <w:rPr>
                <w:noProof/>
                <w:webHidden/>
              </w:rPr>
              <w:fldChar w:fldCharType="begin"/>
            </w:r>
            <w:r w:rsidR="00B514F2">
              <w:rPr>
                <w:noProof/>
                <w:webHidden/>
              </w:rPr>
              <w:instrText xml:space="preserve"> PAGEREF _Toc144487068 \h </w:instrText>
            </w:r>
            <w:r w:rsidR="00B514F2">
              <w:rPr>
                <w:noProof/>
                <w:webHidden/>
              </w:rPr>
            </w:r>
            <w:r w:rsidR="00B514F2">
              <w:rPr>
                <w:noProof/>
                <w:webHidden/>
              </w:rPr>
              <w:fldChar w:fldCharType="separate"/>
            </w:r>
            <w:r w:rsidR="00C72227">
              <w:rPr>
                <w:noProof/>
                <w:webHidden/>
              </w:rPr>
              <w:t>20</w:t>
            </w:r>
            <w:r w:rsidR="00B514F2">
              <w:rPr>
                <w:noProof/>
                <w:webHidden/>
              </w:rPr>
              <w:fldChar w:fldCharType="end"/>
            </w:r>
          </w:hyperlink>
        </w:p>
        <w:p w14:paraId="5EA1D426" w14:textId="3FB86DD8" w:rsidR="00B514F2" w:rsidRDefault="00000000">
          <w:pPr>
            <w:pStyle w:val="TDC1"/>
            <w:rPr>
              <w:rFonts w:eastAsiaTheme="minorEastAsia" w:cstheme="minorBidi"/>
              <w:b w:val="0"/>
              <w:noProof/>
              <w:kern w:val="2"/>
              <w:sz w:val="22"/>
              <w:lang w:val="en-US" w:bidi="he-IL"/>
              <w14:ligatures w14:val="standardContextual"/>
            </w:rPr>
          </w:pPr>
          <w:hyperlink w:anchor="_Toc144487069" w:history="1">
            <w:r w:rsidR="00B514F2" w:rsidRPr="0036764D">
              <w:rPr>
                <w:rStyle w:val="Hipervnculo"/>
                <w:noProof/>
                <w14:scene3d>
                  <w14:camera w14:prst="orthographicFront"/>
                  <w14:lightRig w14:rig="threePt" w14:dir="t">
                    <w14:rot w14:lat="0" w14:lon="0" w14:rev="0"/>
                  </w14:lightRig>
                </w14:scene3d>
              </w:rPr>
              <w:t>10-</w:t>
            </w:r>
            <w:r w:rsidR="00B514F2">
              <w:rPr>
                <w:rFonts w:eastAsiaTheme="minorEastAsia" w:cstheme="minorBidi"/>
                <w:b w:val="0"/>
                <w:noProof/>
                <w:kern w:val="2"/>
                <w:sz w:val="22"/>
                <w:lang w:val="en-US" w:bidi="he-IL"/>
                <w14:ligatures w14:val="standardContextual"/>
              </w:rPr>
              <w:tab/>
            </w:r>
            <w:r w:rsidR="00B514F2" w:rsidRPr="0036764D">
              <w:rPr>
                <w:rStyle w:val="Hipervnculo"/>
                <w:noProof/>
              </w:rPr>
              <w:t>Tarifas solicitadas para la carrera virtual</w:t>
            </w:r>
            <w:r w:rsidR="00B514F2">
              <w:rPr>
                <w:noProof/>
                <w:webHidden/>
              </w:rPr>
              <w:tab/>
            </w:r>
            <w:r w:rsidR="00B514F2">
              <w:rPr>
                <w:noProof/>
                <w:webHidden/>
              </w:rPr>
              <w:fldChar w:fldCharType="begin"/>
            </w:r>
            <w:r w:rsidR="00B514F2">
              <w:rPr>
                <w:noProof/>
                <w:webHidden/>
              </w:rPr>
              <w:instrText xml:space="preserve"> PAGEREF _Toc144487069 \h </w:instrText>
            </w:r>
            <w:r w:rsidR="00B514F2">
              <w:rPr>
                <w:noProof/>
                <w:webHidden/>
              </w:rPr>
            </w:r>
            <w:r w:rsidR="00B514F2">
              <w:rPr>
                <w:noProof/>
                <w:webHidden/>
              </w:rPr>
              <w:fldChar w:fldCharType="separate"/>
            </w:r>
            <w:r w:rsidR="00C72227">
              <w:rPr>
                <w:noProof/>
                <w:webHidden/>
              </w:rPr>
              <w:t>22</w:t>
            </w:r>
            <w:r w:rsidR="00B514F2">
              <w:rPr>
                <w:noProof/>
                <w:webHidden/>
              </w:rPr>
              <w:fldChar w:fldCharType="end"/>
            </w:r>
          </w:hyperlink>
        </w:p>
        <w:p w14:paraId="01548E26" w14:textId="34254073" w:rsidR="00B514F2" w:rsidRDefault="00000000">
          <w:pPr>
            <w:pStyle w:val="TDC1"/>
            <w:rPr>
              <w:rFonts w:eastAsiaTheme="minorEastAsia" w:cstheme="minorBidi"/>
              <w:b w:val="0"/>
              <w:noProof/>
              <w:kern w:val="2"/>
              <w:sz w:val="22"/>
              <w:lang w:val="en-US" w:bidi="he-IL"/>
              <w14:ligatures w14:val="standardContextual"/>
            </w:rPr>
          </w:pPr>
          <w:hyperlink w:anchor="_Toc144487070" w:history="1">
            <w:r w:rsidR="00B514F2" w:rsidRPr="0036764D">
              <w:rPr>
                <w:rStyle w:val="Hipervnculo"/>
                <w:noProof/>
                <w:lang w:val="es-MX"/>
                <w14:scene3d>
                  <w14:camera w14:prst="orthographicFront"/>
                  <w14:lightRig w14:rig="threePt" w14:dir="t">
                    <w14:rot w14:lat="0" w14:lon="0" w14:rev="0"/>
                  </w14:lightRig>
                </w14:scene3d>
              </w:rPr>
              <w:t>11-</w:t>
            </w:r>
            <w:r w:rsidR="00B514F2">
              <w:rPr>
                <w:rFonts w:eastAsiaTheme="minorEastAsia" w:cstheme="minorBidi"/>
                <w:b w:val="0"/>
                <w:noProof/>
                <w:kern w:val="2"/>
                <w:sz w:val="22"/>
                <w:lang w:val="en-US" w:bidi="he-IL"/>
                <w14:ligatures w14:val="standardContextual"/>
              </w:rPr>
              <w:tab/>
            </w:r>
            <w:r w:rsidR="00B514F2" w:rsidRPr="0036764D">
              <w:rPr>
                <w:rStyle w:val="Hipervnculo"/>
                <w:noProof/>
                <w:lang w:val="es-MX"/>
              </w:rPr>
              <w:t>Obras citadas</w:t>
            </w:r>
            <w:r w:rsidR="00B514F2">
              <w:rPr>
                <w:noProof/>
                <w:webHidden/>
              </w:rPr>
              <w:tab/>
            </w:r>
            <w:r w:rsidR="00B514F2">
              <w:rPr>
                <w:noProof/>
                <w:webHidden/>
              </w:rPr>
              <w:fldChar w:fldCharType="begin"/>
            </w:r>
            <w:r w:rsidR="00B514F2">
              <w:rPr>
                <w:noProof/>
                <w:webHidden/>
              </w:rPr>
              <w:instrText xml:space="preserve"> PAGEREF _Toc144487070 \h </w:instrText>
            </w:r>
            <w:r w:rsidR="00B514F2">
              <w:rPr>
                <w:noProof/>
                <w:webHidden/>
              </w:rPr>
            </w:r>
            <w:r w:rsidR="00B514F2">
              <w:rPr>
                <w:noProof/>
                <w:webHidden/>
              </w:rPr>
              <w:fldChar w:fldCharType="separate"/>
            </w:r>
            <w:r w:rsidR="00C72227">
              <w:rPr>
                <w:noProof/>
                <w:webHidden/>
              </w:rPr>
              <w:t>22</w:t>
            </w:r>
            <w:r w:rsidR="00B514F2">
              <w:rPr>
                <w:noProof/>
                <w:webHidden/>
              </w:rPr>
              <w:fldChar w:fldCharType="end"/>
            </w:r>
          </w:hyperlink>
        </w:p>
        <w:p w14:paraId="23DE0134" w14:textId="1A904407" w:rsidR="00B514F2" w:rsidRDefault="00000000">
          <w:pPr>
            <w:pStyle w:val="TDC1"/>
            <w:rPr>
              <w:rFonts w:eastAsiaTheme="minorEastAsia" w:cstheme="minorBidi"/>
              <w:b w:val="0"/>
              <w:noProof/>
              <w:kern w:val="2"/>
              <w:sz w:val="22"/>
              <w:lang w:val="en-US" w:bidi="he-IL"/>
              <w14:ligatures w14:val="standardContextual"/>
            </w:rPr>
          </w:pPr>
          <w:hyperlink w:anchor="_Toc144487071" w:history="1">
            <w:r w:rsidR="00B514F2" w:rsidRPr="0036764D">
              <w:rPr>
                <w:rStyle w:val="Hipervnculo"/>
                <w:noProof/>
                <w:lang w:val="es-MX"/>
                <w14:scene3d>
                  <w14:camera w14:prst="orthographicFront"/>
                  <w14:lightRig w14:rig="threePt" w14:dir="t">
                    <w14:rot w14:lat="0" w14:lon="0" w14:rev="0"/>
                  </w14:lightRig>
                </w14:scene3d>
              </w:rPr>
              <w:t>12-</w:t>
            </w:r>
            <w:r w:rsidR="00B514F2">
              <w:rPr>
                <w:rFonts w:eastAsiaTheme="minorEastAsia" w:cstheme="minorBidi"/>
                <w:b w:val="0"/>
                <w:noProof/>
                <w:kern w:val="2"/>
                <w:sz w:val="22"/>
                <w:lang w:val="en-US" w:bidi="he-IL"/>
                <w14:ligatures w14:val="standardContextual"/>
              </w:rPr>
              <w:tab/>
            </w:r>
            <w:r w:rsidR="00B514F2" w:rsidRPr="0036764D">
              <w:rPr>
                <w:rStyle w:val="Hipervnculo"/>
                <w:noProof/>
                <w:lang w:val="es-MX"/>
              </w:rPr>
              <w:t>ANEXO ASOCIADO A ESTE TOMO: Aprobación de tarifas carrera presencial</w:t>
            </w:r>
            <w:r w:rsidR="00B514F2">
              <w:rPr>
                <w:noProof/>
                <w:webHidden/>
              </w:rPr>
              <w:tab/>
            </w:r>
            <w:r w:rsidR="00B514F2">
              <w:rPr>
                <w:noProof/>
                <w:webHidden/>
              </w:rPr>
              <w:fldChar w:fldCharType="begin"/>
            </w:r>
            <w:r w:rsidR="00B514F2">
              <w:rPr>
                <w:noProof/>
                <w:webHidden/>
              </w:rPr>
              <w:instrText xml:space="preserve"> PAGEREF _Toc144487071 \h </w:instrText>
            </w:r>
            <w:r w:rsidR="00B514F2">
              <w:rPr>
                <w:noProof/>
                <w:webHidden/>
              </w:rPr>
            </w:r>
            <w:r w:rsidR="00B514F2">
              <w:rPr>
                <w:noProof/>
                <w:webHidden/>
              </w:rPr>
              <w:fldChar w:fldCharType="separate"/>
            </w:r>
            <w:r w:rsidR="00C72227">
              <w:rPr>
                <w:noProof/>
                <w:webHidden/>
              </w:rPr>
              <w:t>22</w:t>
            </w:r>
            <w:r w:rsidR="00B514F2">
              <w:rPr>
                <w:noProof/>
                <w:webHidden/>
              </w:rPr>
              <w:fldChar w:fldCharType="end"/>
            </w:r>
          </w:hyperlink>
        </w:p>
        <w:p w14:paraId="4E5A9852" w14:textId="16E0E09E" w:rsidR="00BD3B97" w:rsidRDefault="00B514F2" w:rsidP="00F242A1">
          <w:pPr>
            <w:rPr>
              <w:noProof/>
            </w:rPr>
          </w:pPr>
          <w:r>
            <w:rPr>
              <w:b/>
              <w:noProof/>
            </w:rPr>
            <w:fldChar w:fldCharType="end"/>
          </w:r>
        </w:p>
      </w:sdtContent>
    </w:sdt>
    <w:p w14:paraId="25E04D25" w14:textId="77777777" w:rsidR="004D56D2" w:rsidRDefault="004D56D2" w:rsidP="00F242A1">
      <w:pPr>
        <w:rPr>
          <w:noProof/>
        </w:rPr>
      </w:pPr>
    </w:p>
    <w:p w14:paraId="709DB129" w14:textId="77777777" w:rsidR="004D56D2" w:rsidRDefault="004D56D2" w:rsidP="00F242A1">
      <w:pPr>
        <w:rPr>
          <w:noProof/>
        </w:rPr>
      </w:pPr>
    </w:p>
    <w:p w14:paraId="6D41BFAA" w14:textId="77777777" w:rsidR="004D56D2" w:rsidRDefault="004D56D2" w:rsidP="00F242A1">
      <w:pPr>
        <w:rPr>
          <w:noProof/>
        </w:rPr>
      </w:pPr>
    </w:p>
    <w:p w14:paraId="15ECEC42" w14:textId="640C5DA5" w:rsidR="003D6672" w:rsidRPr="001A1EE0" w:rsidRDefault="007D6253" w:rsidP="00F242A1">
      <w:pPr>
        <w:pStyle w:val="Ttulo1"/>
      </w:pPr>
      <w:bookmarkStart w:id="0" w:name="_Toc144487046"/>
      <w:r>
        <w:lastRenderedPageBreak/>
        <w:t>A</w:t>
      </w:r>
      <w:r w:rsidR="006D1C25" w:rsidRPr="001A1EE0">
        <w:t>nte</w:t>
      </w:r>
      <w:r w:rsidR="00D12793">
        <w:t>c</w:t>
      </w:r>
      <w:r w:rsidR="006D1C25" w:rsidRPr="001A1EE0">
        <w:t>e</w:t>
      </w:r>
      <w:r w:rsidR="00D12793">
        <w:t>d</w:t>
      </w:r>
      <w:r w:rsidR="006D1C25" w:rsidRPr="001A1EE0">
        <w:t>entes</w:t>
      </w:r>
      <w:bookmarkEnd w:id="0"/>
    </w:p>
    <w:p w14:paraId="2D4555F9" w14:textId="16FB1A58" w:rsidR="005F0DB6" w:rsidRDefault="005F0DB6" w:rsidP="00F242A1">
      <w:r w:rsidRPr="005F0DB6">
        <w:t>En este tomo la U</w:t>
      </w:r>
      <w:r>
        <w:t xml:space="preserve">niversidad presenta la carrera de Bachillerato en Ciencias Teológicas, según ha sido </w:t>
      </w:r>
      <w:r w:rsidR="00AF5431">
        <w:t xml:space="preserve">autorizada </w:t>
      </w:r>
      <w:r>
        <w:t xml:space="preserve">por el CONESUP en la modalidad presencial, </w:t>
      </w:r>
      <w:r w:rsidR="008F1ECB">
        <w:t xml:space="preserve">incorporando las actualizaciones aprobadas a la fecha: </w:t>
      </w:r>
    </w:p>
    <w:p w14:paraId="189FB3FF" w14:textId="77777777" w:rsidR="00487289" w:rsidRPr="00985D20" w:rsidRDefault="00487289" w:rsidP="00487289">
      <w:pPr>
        <w:pStyle w:val="Prrafodelista"/>
        <w:numPr>
          <w:ilvl w:val="0"/>
          <w:numId w:val="8"/>
        </w:numPr>
      </w:pPr>
      <w:r w:rsidRPr="004C36AC">
        <w:rPr>
          <w:b/>
          <w:bCs/>
        </w:rPr>
        <w:t>Sesión 899-2021 del 10 de febrero, 2021</w:t>
      </w:r>
      <w:r>
        <w:rPr>
          <w:b/>
          <w:bCs/>
        </w:rPr>
        <w:t xml:space="preserve">: </w:t>
      </w:r>
      <w:r w:rsidRPr="00985D20">
        <w:t>actualización de la bibliografía de la carrera</w:t>
      </w:r>
    </w:p>
    <w:p w14:paraId="5A302852" w14:textId="77777777" w:rsidR="00487289" w:rsidRPr="00985D20" w:rsidRDefault="00487289" w:rsidP="00487289">
      <w:pPr>
        <w:pStyle w:val="Prrafodelista"/>
        <w:numPr>
          <w:ilvl w:val="0"/>
          <w:numId w:val="8"/>
        </w:numPr>
      </w:pPr>
      <w:r w:rsidRPr="004C36AC">
        <w:rPr>
          <w:b/>
          <w:bCs/>
        </w:rPr>
        <w:t>Sesión 856-2019 del 13 de marzo del 2019</w:t>
      </w:r>
      <w:r>
        <w:rPr>
          <w:b/>
          <w:bCs/>
        </w:rPr>
        <w:t xml:space="preserve">: </w:t>
      </w:r>
      <w:r w:rsidRPr="00985D20">
        <w:t xml:space="preserve">modificación </w:t>
      </w:r>
      <w:r>
        <w:t>de</w:t>
      </w:r>
      <w:r w:rsidRPr="00985D20">
        <w:t xml:space="preserve"> los requisitos de grad</w:t>
      </w:r>
      <w:r>
        <w:t>u</w:t>
      </w:r>
      <w:r w:rsidRPr="00985D20">
        <w:t>ación</w:t>
      </w:r>
    </w:p>
    <w:p w14:paraId="567534B6" w14:textId="77777777" w:rsidR="00487289" w:rsidRDefault="00487289" w:rsidP="00487289">
      <w:pPr>
        <w:pStyle w:val="Prrafodelista"/>
        <w:numPr>
          <w:ilvl w:val="0"/>
          <w:numId w:val="8"/>
        </w:numPr>
      </w:pPr>
      <w:r w:rsidRPr="00773909">
        <w:rPr>
          <w:b/>
          <w:bCs/>
        </w:rPr>
        <w:t>Sesión 768-2015,</w:t>
      </w:r>
      <w:r w:rsidRPr="004C36AC">
        <w:t xml:space="preserve"> del 17 de junio del 2015</w:t>
      </w:r>
      <w:r>
        <w:t xml:space="preserve">, art. 18: </w:t>
      </w:r>
      <w:r w:rsidRPr="00985D20">
        <w:t xml:space="preserve">modificación </w:t>
      </w:r>
      <w:r>
        <w:t>d</w:t>
      </w:r>
      <w:r w:rsidRPr="00985D20">
        <w:t>el plan de estudios</w:t>
      </w:r>
    </w:p>
    <w:p w14:paraId="1B588565" w14:textId="77777777" w:rsidR="00487289" w:rsidRDefault="00487289" w:rsidP="00F242A1">
      <w:pPr>
        <w:pStyle w:val="Prrafodelista"/>
        <w:numPr>
          <w:ilvl w:val="0"/>
          <w:numId w:val="8"/>
        </w:numPr>
        <w:rPr>
          <w:b/>
          <w:bCs/>
        </w:rPr>
      </w:pPr>
      <w:r w:rsidRPr="00773909">
        <w:rPr>
          <w:b/>
          <w:bCs/>
        </w:rPr>
        <w:t>Sesión 527-2005</w:t>
      </w:r>
      <w:r w:rsidRPr="00630F60">
        <w:t>, del 13 de abril, 2005</w:t>
      </w:r>
      <w:r>
        <w:t>: modificación del plan de estudios</w:t>
      </w:r>
      <w:r>
        <w:rPr>
          <w:b/>
          <w:bCs/>
        </w:rPr>
        <w:t xml:space="preserve"> </w:t>
      </w:r>
    </w:p>
    <w:p w14:paraId="7A1589A9" w14:textId="73B47BCE" w:rsidR="00EA552D" w:rsidRPr="00EA552D" w:rsidRDefault="00EA552D" w:rsidP="00F242A1">
      <w:pPr>
        <w:pStyle w:val="Prrafodelista"/>
        <w:numPr>
          <w:ilvl w:val="0"/>
          <w:numId w:val="8"/>
        </w:numPr>
        <w:rPr>
          <w:b/>
          <w:bCs/>
        </w:rPr>
      </w:pPr>
      <w:r>
        <w:rPr>
          <w:b/>
          <w:bCs/>
        </w:rPr>
        <w:t>S</w:t>
      </w:r>
      <w:r w:rsidRPr="00EA552D">
        <w:rPr>
          <w:b/>
          <w:bCs/>
        </w:rPr>
        <w:t>esión 322-1977</w:t>
      </w:r>
      <w:r w:rsidR="00D969E8">
        <w:rPr>
          <w:b/>
          <w:bCs/>
        </w:rPr>
        <w:t xml:space="preserve"> del 12 de mayo, 1977</w:t>
      </w:r>
      <w:r>
        <w:rPr>
          <w:b/>
          <w:bCs/>
        </w:rPr>
        <w:t xml:space="preserve">: </w:t>
      </w:r>
      <w:r w:rsidRPr="00EA552D">
        <w:t>primera aprobación de la carrera.</w:t>
      </w:r>
      <w:r w:rsidRPr="00EA552D">
        <w:rPr>
          <w:b/>
          <w:bCs/>
        </w:rPr>
        <w:t xml:space="preserve"> </w:t>
      </w:r>
    </w:p>
    <w:p w14:paraId="19958D49" w14:textId="2D687847" w:rsidR="00E61471" w:rsidRDefault="00E61471" w:rsidP="00F242A1">
      <w:pPr>
        <w:pStyle w:val="Ttulo1"/>
      </w:pPr>
      <w:bookmarkStart w:id="1" w:name="_Toc144487047"/>
      <w:r>
        <w:t xml:space="preserve">Justificación </w:t>
      </w:r>
      <w:r w:rsidR="00AF5431">
        <w:t xml:space="preserve">de la </w:t>
      </w:r>
      <w:r w:rsidR="003A2864">
        <w:t xml:space="preserve">actualización de la </w:t>
      </w:r>
      <w:r w:rsidR="006D1C25">
        <w:t xml:space="preserve">carrera </w:t>
      </w:r>
      <w:r w:rsidR="003A2864">
        <w:t xml:space="preserve">a la modalidad </w:t>
      </w:r>
      <w:r w:rsidR="00AF5431">
        <w:t>virtual</w:t>
      </w:r>
      <w:bookmarkEnd w:id="1"/>
    </w:p>
    <w:p w14:paraId="7AC98B65" w14:textId="59434630" w:rsidR="00E61471" w:rsidRDefault="2F3A5704" w:rsidP="00F242A1">
      <w:r>
        <w:t xml:space="preserve">Según se señala en el </w:t>
      </w:r>
      <w:r w:rsidRPr="2F3A5704">
        <w:rPr>
          <w:b/>
          <w:bCs/>
        </w:rPr>
        <w:t>Tomo I</w:t>
      </w:r>
      <w:r>
        <w:t xml:space="preserve">, la Universidad Bíblica </w:t>
      </w:r>
      <w:r w:rsidR="008B6B4D">
        <w:t xml:space="preserve">Latinoamericana </w:t>
      </w:r>
      <w:r>
        <w:t xml:space="preserve">da continuidad a un proyecto educativo inaugurado en 1922 con el objetivo de formar líderes para las iglesias y comunidades de América Latina y el Caribe. El estudiantado ha procedido, durante la historia institucional, de toda la región. Durante muchas décadas, previo a la aprobación como universidad, el programa educativo se realizó mediante modalidades a distancia (cursos por correspondencia, módulos didácticos, cursos en sitio en distintos países, entre otros). Durante muchos años la Universidad ha contado con una circulación de estudiantes de diversos países que han realizado sus programas de estudio con estadías en el país. Desde hace algunos años esta alternativa es cada vez menos viable por motivos económicos, migratorios y laborales, ya que el estudiantado se caracteriza por ser, en su mayoría, personas que ya laboran en espacios eclesiales o afines. </w:t>
      </w:r>
    </w:p>
    <w:p w14:paraId="37EFD826" w14:textId="7F31328B" w:rsidR="001C249A" w:rsidRPr="001C249A" w:rsidRDefault="001C249A" w:rsidP="00F242A1">
      <w:r>
        <w:t>En América Latina, l</w:t>
      </w:r>
      <w:r w:rsidRPr="001C249A">
        <w:t>a posibilidad de estudiar teología está marcada por las limitaciones de la confesionalidad de la gran mayoría de escuelas universitarias en el campo de estudios.</w:t>
      </w:r>
      <w:r w:rsidR="005B779D">
        <w:t xml:space="preserve"> </w:t>
      </w:r>
      <w:r w:rsidRPr="001C249A">
        <w:t xml:space="preserve">En general estas escuelas son denominadas Seminarios y dependen o están fuertemente unidas a </w:t>
      </w:r>
      <w:r w:rsidRPr="001C249A">
        <w:lastRenderedPageBreak/>
        <w:t>Instituciones Eclesiásticas sean de la Iglesia Católica o de las distintas denominaciones protestantes.</w:t>
      </w:r>
      <w:r w:rsidR="005B779D">
        <w:t xml:space="preserve"> </w:t>
      </w:r>
      <w:r>
        <w:t>Tampoco es</w:t>
      </w:r>
      <w:r w:rsidRPr="001C249A">
        <w:t xml:space="preserve"> común formar personas laicas en teología en estas instituciones,</w:t>
      </w:r>
      <w:r>
        <w:t xml:space="preserve"> ni priorizar el estudio de personas que viven en condiciones de marginalidad social o de otra índole. Además, en la mayoría de los programas ofrecidos, se prioriza el conocimiento doctrinal a expensas de las capacidades de interactuar de manera crítica y propositiva con las realidades </w:t>
      </w:r>
      <w:r w:rsidR="00AB28B5">
        <w:t>sociopolíticas</w:t>
      </w:r>
      <w:r>
        <w:t xml:space="preserve">, religiosas, ambientales y otras de la región. </w:t>
      </w:r>
    </w:p>
    <w:p w14:paraId="0DCF1B0D" w14:textId="0332A880" w:rsidR="00252F2D" w:rsidRDefault="00252F2D" w:rsidP="00F242A1">
      <w:r w:rsidRPr="001C249A">
        <w:t xml:space="preserve">Con el compromiso de hacer accesible una formación teológica de calidad para </w:t>
      </w:r>
      <w:r w:rsidR="00D17395" w:rsidRPr="001C249A">
        <w:t xml:space="preserve">toda la región y ante el número limitado de instituciones de formación teológica de carácter no confesional (no vinculados a una sola iglesia o confesión), la Universidad se ha dedicado a </w:t>
      </w:r>
      <w:r w:rsidR="00D02A69" w:rsidRPr="001C249A">
        <w:t>preparar a su facultad para la oferta virtual y a adecuar sus programas para dicha modalidad. Según ya se señaló, la experiencia durante el tiempo de flexibilidad metodológica por la pandemia COVID-19, permitió un</w:t>
      </w:r>
      <w:r w:rsidR="005B5753" w:rsidRPr="001C249A">
        <w:t xml:space="preserve"> fortalecimiento de capacidades </w:t>
      </w:r>
      <w:r w:rsidR="00D02A69" w:rsidRPr="001C249A">
        <w:t xml:space="preserve">tanto para docentes como </w:t>
      </w:r>
      <w:r w:rsidR="005B5753" w:rsidRPr="001C249A">
        <w:t>para el personal de apoyo y el estudiantado. La Universidad busca poner a disposición de personas interesadas en toda la región, un programa de alto nivel académico</w:t>
      </w:r>
      <w:r w:rsidR="00882529" w:rsidRPr="001C249A">
        <w:t xml:space="preserve">, </w:t>
      </w:r>
      <w:r w:rsidR="002951D7" w:rsidRPr="001C249A">
        <w:t>compromiso con la transformación de los espacios eclesiales y sociales, de relevancia para las realidades vividas tanto en Costa Rica como en los demás países</w:t>
      </w:r>
      <w:r w:rsidR="00882529" w:rsidRPr="001C249A">
        <w:t xml:space="preserve"> y en el que se pueda vivenciar la diversidad religiosa y cultural de nuestra región en pro de la convivencia y ciudadanía</w:t>
      </w:r>
      <w:r w:rsidR="002951D7" w:rsidRPr="001C249A">
        <w:t xml:space="preserve">. </w:t>
      </w:r>
      <w:r w:rsidR="002951D7">
        <w:t xml:space="preserve">Es en este marco </w:t>
      </w:r>
      <w:r w:rsidR="00882529">
        <w:t xml:space="preserve">que la Universidad justifica la actualización de la carrera de Bachillerato en Ciencias Teológicas para la educación virtual, con las modificaciones ya realizadas en los últimos años. </w:t>
      </w:r>
    </w:p>
    <w:p w14:paraId="6F96B469" w14:textId="52C0267A" w:rsidR="00D4491D" w:rsidRPr="00A169B1" w:rsidRDefault="2F3A5704" w:rsidP="00CC5365">
      <w:pPr>
        <w:pBdr>
          <w:top w:val="single" w:sz="4" w:space="1" w:color="auto"/>
          <w:left w:val="single" w:sz="4" w:space="4" w:color="auto"/>
          <w:bottom w:val="single" w:sz="4" w:space="1" w:color="auto"/>
          <w:right w:val="single" w:sz="4" w:space="4" w:color="auto"/>
          <w:between w:val="single" w:sz="4" w:space="1" w:color="auto"/>
          <w:bar w:val="single" w:sz="4" w:color="auto"/>
        </w:pBdr>
        <w:rPr>
          <w:lang w:val="es-ES"/>
        </w:rPr>
      </w:pPr>
      <w:r w:rsidRPr="2F3A5704">
        <w:rPr>
          <w:i/>
          <w:iCs/>
        </w:rPr>
        <w:t xml:space="preserve">A continuación, presentamos los elementos del proyecto curricular y plan de estudios </w:t>
      </w:r>
      <w:r w:rsidR="00F924D6">
        <w:rPr>
          <w:i/>
          <w:iCs/>
        </w:rPr>
        <w:t>aprobado</w:t>
      </w:r>
      <w:r w:rsidRPr="2F3A5704">
        <w:rPr>
          <w:i/>
          <w:iCs/>
        </w:rPr>
        <w:t xml:space="preserve"> por el CONESUP para la modalidad presencial</w:t>
      </w:r>
      <w:r w:rsidRPr="00487289">
        <w:rPr>
          <w:i/>
          <w:iCs/>
        </w:rPr>
        <w:t>.</w:t>
      </w:r>
      <w:r>
        <w:t xml:space="preserve"> </w:t>
      </w:r>
      <w:r w:rsidR="0004337E" w:rsidRPr="0004337E">
        <w:rPr>
          <w:color w:val="2F5496" w:themeColor="accent5" w:themeShade="BF"/>
        </w:rPr>
        <w:t>La universidad agrega</w:t>
      </w:r>
      <w:r w:rsidR="0004337E">
        <w:t xml:space="preserve"> </w:t>
      </w:r>
      <w:r w:rsidR="00346895">
        <w:rPr>
          <w:color w:val="2F5496" w:themeColor="accent5" w:themeShade="BF"/>
        </w:rPr>
        <w:t xml:space="preserve">dos </w:t>
      </w:r>
      <w:r w:rsidR="006C3C56" w:rsidRPr="006C3C56">
        <w:rPr>
          <w:color w:val="2F5496" w:themeColor="accent5" w:themeShade="BF"/>
        </w:rPr>
        <w:t>elementos que no estaban presentes en</w:t>
      </w:r>
      <w:r w:rsidR="00CC5365" w:rsidRPr="00CC5365">
        <w:rPr>
          <w:color w:val="2F5496" w:themeColor="accent5" w:themeShade="BF"/>
        </w:rPr>
        <w:t xml:space="preserve"> el proyecto curricular ya aprobado</w:t>
      </w:r>
      <w:r w:rsidR="006C3C56">
        <w:rPr>
          <w:color w:val="2F5496" w:themeColor="accent5" w:themeShade="BF"/>
        </w:rPr>
        <w:t xml:space="preserve"> para la modalidad presencial</w:t>
      </w:r>
      <w:r w:rsidR="00CC5365" w:rsidRPr="00CC5365">
        <w:rPr>
          <w:color w:val="2F5496" w:themeColor="accent5" w:themeShade="BF"/>
        </w:rPr>
        <w:t xml:space="preserve">, </w:t>
      </w:r>
      <w:r w:rsidR="0004337E">
        <w:rPr>
          <w:color w:val="2F5496" w:themeColor="accent5" w:themeShade="BF"/>
        </w:rPr>
        <w:t>siguiendo la</w:t>
      </w:r>
      <w:r w:rsidR="00CC5365" w:rsidRPr="00CC5365">
        <w:rPr>
          <w:color w:val="2F5496" w:themeColor="accent5" w:themeShade="BF"/>
        </w:rPr>
        <w:t xml:space="preserve"> orientación recibida en la capacitación del CONESUP del 12 de septiembre, 2022</w:t>
      </w:r>
      <w:r w:rsidR="00346895">
        <w:rPr>
          <w:color w:val="2F5496" w:themeColor="accent5" w:themeShade="BF"/>
        </w:rPr>
        <w:t xml:space="preserve">: Duración de la carrera, </w:t>
      </w:r>
      <w:r w:rsidR="006C3C56">
        <w:rPr>
          <w:color w:val="2F5496" w:themeColor="accent5" w:themeShade="BF"/>
        </w:rPr>
        <w:t>Misión y visión de la carrera</w:t>
      </w:r>
      <w:r w:rsidR="00346895">
        <w:rPr>
          <w:color w:val="2F5496" w:themeColor="accent5" w:themeShade="BF"/>
        </w:rPr>
        <w:t xml:space="preserve">. Además, se señalan en azul las adecuaciones para la virtualidad (requisitos de equipo técnico, distribución de los créditos de los cursos). </w:t>
      </w:r>
    </w:p>
    <w:p w14:paraId="3643500E" w14:textId="77777777" w:rsidR="00B63C89" w:rsidRDefault="00B63C89" w:rsidP="00B63C89">
      <w:pPr>
        <w:rPr>
          <w:lang w:val="es-ES"/>
        </w:rPr>
      </w:pPr>
      <w:bookmarkStart w:id="2" w:name="_Toc144487048"/>
    </w:p>
    <w:p w14:paraId="2EF916C7" w14:textId="589DBC07" w:rsidR="00CC5365" w:rsidRDefault="00CC5365" w:rsidP="00CC5365">
      <w:pPr>
        <w:pStyle w:val="Ttulo1"/>
        <w:rPr>
          <w:lang w:val="es-ES"/>
        </w:rPr>
      </w:pPr>
      <w:r w:rsidRPr="00A169B1">
        <w:rPr>
          <w:lang w:val="es-ES"/>
        </w:rPr>
        <w:lastRenderedPageBreak/>
        <w:t>Nombre de la carrera, grado y título por otorgar</w:t>
      </w:r>
      <w:bookmarkEnd w:id="2"/>
    </w:p>
    <w:p w14:paraId="626AE1F1" w14:textId="3F014677" w:rsidR="00D4491D" w:rsidRDefault="00D4491D" w:rsidP="00377651">
      <w:pPr>
        <w:rPr>
          <w:lang w:val="es-ES"/>
        </w:rPr>
      </w:pPr>
      <w:r w:rsidRPr="00A169B1">
        <w:rPr>
          <w:lang w:val="es-ES"/>
        </w:rPr>
        <w:t>El nombre de la carrera es “Bachillerato en Ciencias Teológicas”.</w:t>
      </w:r>
      <w:r w:rsidR="005B779D">
        <w:rPr>
          <w:lang w:val="es-ES"/>
        </w:rPr>
        <w:t xml:space="preserve"> </w:t>
      </w:r>
      <w:r w:rsidRPr="00A169B1">
        <w:rPr>
          <w:lang w:val="es-ES"/>
        </w:rPr>
        <w:t>El grado académico es el de bachillerato universitario, de acuerdo con la Nomenclatura de Grados y Títulos de la Educación Superior.</w:t>
      </w:r>
      <w:r w:rsidR="009F0449">
        <w:rPr>
          <w:lang w:val="es-ES"/>
        </w:rPr>
        <w:t xml:space="preserve"> </w:t>
      </w:r>
      <w:r w:rsidRPr="00A169B1">
        <w:rPr>
          <w:lang w:val="es-ES"/>
        </w:rPr>
        <w:t>El título por otorgar es: “Bachillerato en Ciencias Teológica</w:t>
      </w:r>
      <w:r w:rsidR="006C4E83">
        <w:rPr>
          <w:lang w:val="es-ES"/>
        </w:rPr>
        <w:t>s”</w:t>
      </w:r>
      <w:r w:rsidRPr="00A169B1">
        <w:rPr>
          <w:lang w:val="es-ES"/>
        </w:rPr>
        <w:t>.</w:t>
      </w:r>
      <w:r w:rsidR="005B779D">
        <w:rPr>
          <w:lang w:val="es-ES"/>
        </w:rPr>
        <w:t xml:space="preserve"> </w:t>
      </w:r>
    </w:p>
    <w:p w14:paraId="2DE970BC" w14:textId="22821A30" w:rsidR="00D4491D" w:rsidRPr="00E9602A" w:rsidRDefault="00D4491D" w:rsidP="00F242A1">
      <w:pPr>
        <w:rPr>
          <w:color w:val="002060"/>
          <w:lang w:val="es-ES"/>
        </w:rPr>
      </w:pPr>
      <w:r w:rsidRPr="00A169B1">
        <w:rPr>
          <w:lang w:val="es-ES"/>
        </w:rPr>
        <w:t>Para todos los efectos de reconocimiento académico, profesional y legal, el grado y el título obtenidos en modalidad virtual serán equivalentes a la modalidad presencial, ya que se trata de una misma carrera.</w:t>
      </w:r>
      <w:r w:rsidR="00E9602A">
        <w:rPr>
          <w:lang w:val="es-ES"/>
        </w:rPr>
        <w:t xml:space="preserve"> </w:t>
      </w:r>
      <w:r w:rsidR="00E9602A" w:rsidRPr="008B6B4D">
        <w:rPr>
          <w:color w:val="2F5496" w:themeColor="accent5" w:themeShade="BF"/>
          <w:lang w:val="es-ES"/>
        </w:rPr>
        <w:t xml:space="preserve">La carrera tiene una duración de 12 cuatrimestres (3 años) </w:t>
      </w:r>
      <w:r w:rsidR="00707D32" w:rsidRPr="008B6B4D">
        <w:rPr>
          <w:color w:val="2F5496" w:themeColor="accent5" w:themeShade="BF"/>
          <w:lang w:val="es-ES"/>
        </w:rPr>
        <w:t>incluyendo el</w:t>
      </w:r>
      <w:r w:rsidR="00E9602A" w:rsidRPr="008B6B4D">
        <w:rPr>
          <w:color w:val="2F5496" w:themeColor="accent5" w:themeShade="BF"/>
          <w:lang w:val="es-ES"/>
        </w:rPr>
        <w:t xml:space="preserve"> </w:t>
      </w:r>
      <w:r w:rsidR="00773909" w:rsidRPr="008B6B4D">
        <w:rPr>
          <w:color w:val="2F5496" w:themeColor="accent5" w:themeShade="BF"/>
          <w:lang w:val="es-ES"/>
        </w:rPr>
        <w:t>Trabajo</w:t>
      </w:r>
      <w:r w:rsidR="00056B79" w:rsidRPr="008B6B4D">
        <w:rPr>
          <w:color w:val="2F5496" w:themeColor="accent5" w:themeShade="BF"/>
          <w:lang w:val="es-ES"/>
        </w:rPr>
        <w:t xml:space="preserve"> Final</w:t>
      </w:r>
      <w:r w:rsidR="00E9602A" w:rsidRPr="008B6B4D">
        <w:rPr>
          <w:color w:val="2F5496" w:themeColor="accent5" w:themeShade="BF"/>
          <w:lang w:val="es-ES"/>
        </w:rPr>
        <w:t xml:space="preserve"> de Graduación, que se realiza en </w:t>
      </w:r>
      <w:r w:rsidR="00707D32" w:rsidRPr="008B6B4D">
        <w:rPr>
          <w:color w:val="2F5496" w:themeColor="accent5" w:themeShade="BF"/>
          <w:lang w:val="es-ES"/>
        </w:rPr>
        <w:t>el último cuatrimestre</w:t>
      </w:r>
      <w:r w:rsidR="00E9602A" w:rsidRPr="008B6B4D">
        <w:rPr>
          <w:color w:val="2F5496" w:themeColor="accent5" w:themeShade="BF"/>
          <w:lang w:val="es-ES"/>
        </w:rPr>
        <w:t>.</w:t>
      </w:r>
      <w:r w:rsidR="00E9602A" w:rsidRPr="00E9602A">
        <w:rPr>
          <w:color w:val="002060"/>
          <w:lang w:val="es-ES"/>
        </w:rPr>
        <w:t xml:space="preserve"> </w:t>
      </w:r>
    </w:p>
    <w:p w14:paraId="100F8A37" w14:textId="691FE14D" w:rsidR="005F0DB6" w:rsidRPr="005F0DB6" w:rsidRDefault="003A2864" w:rsidP="00F242A1">
      <w:pPr>
        <w:pStyle w:val="Ttulo1"/>
      </w:pPr>
      <w:bookmarkStart w:id="3" w:name="_Toc144487049"/>
      <w:r>
        <w:rPr>
          <w:lang w:val="es-ES"/>
        </w:rPr>
        <w:t xml:space="preserve">Fundamentación </w:t>
      </w:r>
      <w:r w:rsidR="001C249A">
        <w:t xml:space="preserve">de la carrera de Bachillerato en Ciencias </w:t>
      </w:r>
      <w:r w:rsidR="00DD0550">
        <w:t>Teológicas</w:t>
      </w:r>
      <w:bookmarkEnd w:id="3"/>
    </w:p>
    <w:p w14:paraId="6AE48A66" w14:textId="35DAA131" w:rsidR="005F0DB6" w:rsidRPr="00D53DC4" w:rsidRDefault="006C4E83" w:rsidP="00B31E93">
      <w:pPr>
        <w:pStyle w:val="Ttulo2"/>
      </w:pPr>
      <w:bookmarkStart w:id="4" w:name="_Toc457288841"/>
      <w:bookmarkStart w:id="5" w:name="_Toc144487050"/>
      <w:r w:rsidRPr="00D53DC4">
        <w:t>4</w:t>
      </w:r>
      <w:r w:rsidR="001C249A" w:rsidRPr="00D53DC4">
        <w:t xml:space="preserve">.1 </w:t>
      </w:r>
      <w:r w:rsidR="005F0DB6" w:rsidRPr="00D53DC4">
        <w:t>Objeto de estudio</w:t>
      </w:r>
      <w:bookmarkEnd w:id="4"/>
      <w:r w:rsidR="00AF5431">
        <w:rPr>
          <w:rStyle w:val="Refdenotaalpie"/>
        </w:rPr>
        <w:footnoteReference w:id="2"/>
      </w:r>
      <w:bookmarkEnd w:id="5"/>
    </w:p>
    <w:p w14:paraId="41103C8E" w14:textId="77777777" w:rsidR="005F0DB6" w:rsidRPr="00A169B1" w:rsidRDefault="005F0DB6" w:rsidP="00F242A1">
      <w:r w:rsidRPr="00A169B1">
        <w:t>La teología es una ciencia que posee objeto propio, un método y el lenguaje correspondiente. Se fundamenta en las normas de la metodología científica para generar y difundir su saber, e investiga y produce conocimiento, posee espacio práctico de validación de sus conocimientos, y hace uso de las contribuciones de las ciencias humanas y afines.</w:t>
      </w:r>
      <w:r w:rsidRPr="00A169B1">
        <w:rPr>
          <w:rStyle w:val="Refdenotaalpie"/>
        </w:rPr>
        <w:footnoteReference w:id="3"/>
      </w:r>
    </w:p>
    <w:p w14:paraId="5EECCF54" w14:textId="77777777" w:rsidR="005F0DB6" w:rsidRPr="00A169B1" w:rsidRDefault="005F0DB6" w:rsidP="00F242A1">
      <w:r w:rsidRPr="00A169B1">
        <w:t xml:space="preserve">El objeto de estudio de esta ciencia en el Bachillerato en Ciencias Teológicas son los discursos acerca de Dios y las prácticas que se plasman desde diversos contextos y en diversos espacios. La teología se enfoca también en las implicaciones religiosas, sociales, éticas, políticas que derivan de estos discursos y prácticas a nivel histórico y en la actualidad. El enfoque contextual y pastoral de la teología, énfasis de esta carrera, tiene por objeto las realidades sociales de exclusión y desigualdad a nivel de lo socio-económico, cultural, y de género, entre otras, del contexto latinoamericano y caribeño, como también de otras a nivel mundial y del ecosistema. </w:t>
      </w:r>
    </w:p>
    <w:p w14:paraId="073E114C" w14:textId="3240B0A1" w:rsidR="005F0DB6" w:rsidRPr="00A169B1" w:rsidRDefault="005F0DB6" w:rsidP="00F242A1">
      <w:r w:rsidRPr="00A169B1">
        <w:lastRenderedPageBreak/>
        <w:t>La teología surge de situaciones concretas en las que establecen puntos de contacto entre la información bíblica, la tradición cristiana, y la realidad social. Analiza y propone alternativas ante situaciones de injusticia del medio socio-político-económico y cultural. Es por esta razón que la teología sirve tanto en la esfera eclesial como también a la esfera social y pública.</w:t>
      </w:r>
    </w:p>
    <w:p w14:paraId="35410BA9" w14:textId="77777777" w:rsidR="005F0DB6" w:rsidRPr="00A169B1" w:rsidRDefault="005F0DB6" w:rsidP="00F242A1">
      <w:r w:rsidRPr="00A169B1">
        <w:t>Para realizar su tarea la teología dialoga con diversas áreas del saber humano incluyendo la filosofía, la antropología, las ciencias de la religión, la sociología, la literatura, la iconografía, las teorías feministas y de género, la ecología, como también la exégesis y hermenéuticas bíblicas.</w:t>
      </w:r>
    </w:p>
    <w:p w14:paraId="1B691C34" w14:textId="32102679" w:rsidR="005F0DB6" w:rsidRPr="00A169B1" w:rsidRDefault="006C4E83" w:rsidP="00B31E93">
      <w:pPr>
        <w:pStyle w:val="Ttulo2"/>
      </w:pPr>
      <w:bookmarkStart w:id="6" w:name="_Toc457288842"/>
      <w:bookmarkStart w:id="7" w:name="_Toc144487051"/>
      <w:r w:rsidRPr="00B31E93">
        <w:t>4</w:t>
      </w:r>
      <w:r w:rsidR="001C249A" w:rsidRPr="00B31E93">
        <w:t xml:space="preserve">.2 </w:t>
      </w:r>
      <w:r w:rsidR="005F0DB6" w:rsidRPr="00B31E93">
        <w:t>Objetivos de la carrera</w:t>
      </w:r>
      <w:bookmarkEnd w:id="6"/>
      <w:bookmarkEnd w:id="7"/>
    </w:p>
    <w:p w14:paraId="7EF80F61" w14:textId="109C3A56" w:rsidR="005F0DB6" w:rsidRPr="00D53DC4" w:rsidRDefault="2F3A5704" w:rsidP="001242C4">
      <w:r w:rsidRPr="2F3A5704">
        <w:t>Objetivo general:</w:t>
      </w:r>
    </w:p>
    <w:p w14:paraId="0D72ED62" w14:textId="77777777" w:rsidR="005F0DB6" w:rsidRPr="00A169B1" w:rsidRDefault="005F0DB6" w:rsidP="00F242A1">
      <w:pPr>
        <w:rPr>
          <w:lang w:val="es-ES" w:eastAsia="es-ES"/>
        </w:rPr>
      </w:pPr>
      <w:r w:rsidRPr="00A169B1">
        <w:rPr>
          <w:lang w:val="es-ES" w:eastAsia="es-ES"/>
        </w:rPr>
        <w:t>Formar a personas en Ciencias Teológicas que tengan las herramientas teóricas y prácticas necesarias para desarrollar una praxis liberadora, tanto intelectual como pastoral, que responda a los desafíos actuales de las iglesias y de las sociedades, con capacidad de reflexionar críticamente la fe y de construir un pensamiento teológico a adecuado para la contemporaneidad.</w:t>
      </w:r>
    </w:p>
    <w:p w14:paraId="0D0986DF" w14:textId="77777777" w:rsidR="005F0DB6" w:rsidRPr="003D427E" w:rsidRDefault="2F3A5704" w:rsidP="001242C4">
      <w:r w:rsidRPr="2F3A5704">
        <w:t>Objetivos específicos:</w:t>
      </w:r>
    </w:p>
    <w:p w14:paraId="4187CA51" w14:textId="77777777" w:rsidR="005F0DB6" w:rsidRPr="00A169B1" w:rsidRDefault="005F0DB6" w:rsidP="00F242A1">
      <w:pPr>
        <w:pStyle w:val="Prrafodelista"/>
        <w:numPr>
          <w:ilvl w:val="0"/>
          <w:numId w:val="3"/>
        </w:numPr>
        <w:rPr>
          <w:lang w:val="es-ES" w:eastAsia="es-ES"/>
        </w:rPr>
      </w:pPr>
      <w:r w:rsidRPr="00A169B1">
        <w:rPr>
          <w:lang w:val="es-ES" w:eastAsia="es-ES"/>
        </w:rPr>
        <w:t>Producir un pensamiento teológico sobre los movimientos socio-eclesiales a partir de las corrientes teológicas, histórico-sociales contemporáneas, particularmente las de América Latina y El Caribe.</w:t>
      </w:r>
    </w:p>
    <w:p w14:paraId="11694CD6" w14:textId="77777777" w:rsidR="005F0DB6" w:rsidRPr="00A169B1" w:rsidRDefault="005F0DB6" w:rsidP="00F242A1">
      <w:pPr>
        <w:pStyle w:val="Prrafodelista"/>
        <w:numPr>
          <w:ilvl w:val="0"/>
          <w:numId w:val="3"/>
        </w:numPr>
        <w:rPr>
          <w:lang w:val="es-ES" w:eastAsia="es-ES"/>
        </w:rPr>
      </w:pPr>
      <w:r w:rsidRPr="00A169B1">
        <w:rPr>
          <w:lang w:val="es-ES" w:eastAsia="es-ES"/>
        </w:rPr>
        <w:t>Promover la participación en la elaboración y ejecución de modelos pastorales que den respuesta a la misión salvífica liberadora de Dios hoy.</w:t>
      </w:r>
    </w:p>
    <w:p w14:paraId="0FB56531" w14:textId="77777777" w:rsidR="005F0DB6" w:rsidRPr="00A169B1" w:rsidRDefault="005F0DB6" w:rsidP="00F242A1">
      <w:pPr>
        <w:pStyle w:val="Prrafodelista"/>
        <w:numPr>
          <w:ilvl w:val="0"/>
          <w:numId w:val="3"/>
        </w:numPr>
        <w:rPr>
          <w:lang w:val="es-ES" w:eastAsia="es-ES"/>
        </w:rPr>
      </w:pPr>
      <w:r w:rsidRPr="00A169B1">
        <w:rPr>
          <w:lang w:val="es-ES" w:eastAsia="es-ES"/>
        </w:rPr>
        <w:t>Integrar los aportes de las ciencias sociales, al quehacer bíblico-teológico y pastoral en el análisis de la realidad.</w:t>
      </w:r>
    </w:p>
    <w:p w14:paraId="3CF7CC29" w14:textId="7FC7AC0D" w:rsidR="005F0DB6" w:rsidRDefault="005F0DB6" w:rsidP="00F242A1">
      <w:pPr>
        <w:pStyle w:val="Prrafodelista"/>
        <w:numPr>
          <w:ilvl w:val="0"/>
          <w:numId w:val="3"/>
        </w:numPr>
        <w:rPr>
          <w:lang w:val="es-ES" w:eastAsia="es-ES"/>
        </w:rPr>
      </w:pPr>
      <w:r w:rsidRPr="00A169B1">
        <w:rPr>
          <w:lang w:val="es-ES" w:eastAsia="es-ES"/>
        </w:rPr>
        <w:t xml:space="preserve">Hacer hermenéutica bíblica dentro de una doble contextualización (el mundo del texto y el mundo de hoy), e integrarla a procesos de </w:t>
      </w:r>
      <w:proofErr w:type="spellStart"/>
      <w:r w:rsidRPr="00A169B1">
        <w:rPr>
          <w:lang w:val="es-ES" w:eastAsia="es-ES"/>
        </w:rPr>
        <w:t>re-lectura</w:t>
      </w:r>
      <w:proofErr w:type="spellEnd"/>
      <w:r w:rsidRPr="00A169B1">
        <w:rPr>
          <w:lang w:val="es-ES" w:eastAsia="es-ES"/>
        </w:rPr>
        <w:t xml:space="preserve"> bíblica comunitaria y acción transformadora en las iglesias y la sociedad actual.</w:t>
      </w:r>
      <w:r w:rsidR="005B779D">
        <w:rPr>
          <w:lang w:val="es-ES" w:eastAsia="es-ES"/>
        </w:rPr>
        <w:t xml:space="preserve"> </w:t>
      </w:r>
    </w:p>
    <w:p w14:paraId="1FECCF72" w14:textId="30A0C454" w:rsidR="00E9602A" w:rsidRPr="008B6B4D" w:rsidRDefault="00E9602A" w:rsidP="00B31E93">
      <w:pPr>
        <w:pStyle w:val="Ttulo2"/>
        <w:rPr>
          <w:rStyle w:val="Ttulo2Car"/>
          <w:b/>
          <w:color w:val="2F5496" w:themeColor="accent5" w:themeShade="BF"/>
        </w:rPr>
      </w:pPr>
      <w:bookmarkStart w:id="8" w:name="_Toc144487052"/>
      <w:r w:rsidRPr="008B6B4D">
        <w:rPr>
          <w:color w:val="2F5496" w:themeColor="accent5" w:themeShade="BF"/>
        </w:rPr>
        <w:lastRenderedPageBreak/>
        <w:t>4</w:t>
      </w:r>
      <w:r w:rsidRPr="008B6B4D">
        <w:rPr>
          <w:rStyle w:val="Ttulo2Car"/>
          <w:b/>
          <w:color w:val="2F5496" w:themeColor="accent5" w:themeShade="BF"/>
        </w:rPr>
        <w:t>.3 Misión y visión de la carrera de Bachillerato en Ciencias Teológicas</w:t>
      </w:r>
      <w:bookmarkStart w:id="9" w:name="_Toc457288843"/>
      <w:r w:rsidR="00590DA3" w:rsidRPr="008B6B4D">
        <w:rPr>
          <w:rStyle w:val="Refdenotaalpie"/>
          <w:color w:val="2F5496" w:themeColor="accent5" w:themeShade="BF"/>
        </w:rPr>
        <w:footnoteReference w:id="4"/>
      </w:r>
      <w:bookmarkEnd w:id="8"/>
    </w:p>
    <w:p w14:paraId="0C19E403" w14:textId="77777777" w:rsidR="00991AD5" w:rsidRPr="001242C4" w:rsidRDefault="2F3A5704" w:rsidP="001242C4">
      <w:pPr>
        <w:rPr>
          <w:color w:val="2F5496" w:themeColor="accent5" w:themeShade="BF"/>
        </w:rPr>
      </w:pPr>
      <w:r w:rsidRPr="001242C4">
        <w:rPr>
          <w:color w:val="2F5496" w:themeColor="accent5" w:themeShade="BF"/>
        </w:rPr>
        <w:t>Misión:</w:t>
      </w:r>
    </w:p>
    <w:p w14:paraId="1A69730B" w14:textId="77777777" w:rsidR="00991AD5" w:rsidRPr="008B6B4D" w:rsidRDefault="00991AD5" w:rsidP="00627EE9">
      <w:pPr>
        <w:rPr>
          <w:b/>
          <w:color w:val="2F5496" w:themeColor="accent5" w:themeShade="BF"/>
        </w:rPr>
      </w:pPr>
      <w:r w:rsidRPr="008B6B4D">
        <w:rPr>
          <w:color w:val="2F5496" w:themeColor="accent5" w:themeShade="BF"/>
        </w:rPr>
        <w:t>Formar personas con habilidades para conocer la vida humana en sus dimensiones sociales y espirituales, interpretar los textos bíblicos desde la vida cotidiana, analizar los contenidos de las tradiciones cristianas, articular una visión teológica comprometida con la transformación social con el fin de aportar al desarrollo de comunidades de fe, organizaciones y espacios de ejercicio pastoral y educativo.</w:t>
      </w:r>
    </w:p>
    <w:p w14:paraId="754047FD" w14:textId="497E2C64" w:rsidR="00991AD5" w:rsidRPr="001242C4" w:rsidRDefault="2F3A5704" w:rsidP="001242C4">
      <w:pPr>
        <w:rPr>
          <w:color w:val="2F5496" w:themeColor="accent5" w:themeShade="BF"/>
        </w:rPr>
      </w:pPr>
      <w:r w:rsidRPr="001242C4">
        <w:rPr>
          <w:color w:val="2F5496" w:themeColor="accent5" w:themeShade="BF"/>
        </w:rPr>
        <w:t>Visión</w:t>
      </w:r>
      <w:r w:rsidR="001242C4">
        <w:rPr>
          <w:color w:val="2F5496" w:themeColor="accent5" w:themeShade="BF"/>
        </w:rPr>
        <w:t>:</w:t>
      </w:r>
    </w:p>
    <w:p w14:paraId="032D6BA5" w14:textId="446B93D8" w:rsidR="00991AD5" w:rsidRPr="008B6B4D" w:rsidRDefault="00991AD5" w:rsidP="00627EE9">
      <w:pPr>
        <w:rPr>
          <w:b/>
          <w:color w:val="2F5496" w:themeColor="accent5" w:themeShade="BF"/>
        </w:rPr>
      </w:pPr>
      <w:r w:rsidRPr="008B6B4D">
        <w:rPr>
          <w:color w:val="2F5496" w:themeColor="accent5" w:themeShade="BF"/>
        </w:rPr>
        <w:t>Ser un programa que fomenta el ejercicio del quehacer teológico y pastoral comprometido con la transformación social, que desarrolla la capacidad de analizar críticamente las realidades y necesidades del contexto para poder responder desde los ámbitos propios de la disciplina.</w:t>
      </w:r>
      <w:r w:rsidR="005B779D">
        <w:rPr>
          <w:color w:val="2F5496" w:themeColor="accent5" w:themeShade="BF"/>
        </w:rPr>
        <w:t xml:space="preserve"> </w:t>
      </w:r>
    </w:p>
    <w:p w14:paraId="48A07C71" w14:textId="5037AE7A" w:rsidR="005F0DB6" w:rsidRPr="003D427E" w:rsidRDefault="006C4E83" w:rsidP="00991AD5">
      <w:pPr>
        <w:pStyle w:val="Ttulo2"/>
      </w:pPr>
      <w:bookmarkStart w:id="10" w:name="_Toc144487053"/>
      <w:r w:rsidRPr="003D427E">
        <w:t>4</w:t>
      </w:r>
      <w:r w:rsidR="00D4491D" w:rsidRPr="003D427E">
        <w:t>.</w:t>
      </w:r>
      <w:r w:rsidR="00E9602A">
        <w:t>4</w:t>
      </w:r>
      <w:r w:rsidR="00D4491D" w:rsidRPr="003D427E">
        <w:t xml:space="preserve"> </w:t>
      </w:r>
      <w:r w:rsidR="005F0DB6" w:rsidRPr="003D427E">
        <w:t>Metas de formación</w:t>
      </w:r>
      <w:bookmarkEnd w:id="9"/>
      <w:bookmarkEnd w:id="10"/>
    </w:p>
    <w:p w14:paraId="6EC9941E" w14:textId="274FF1D2" w:rsidR="009F0449" w:rsidRDefault="005F0DB6" w:rsidP="00377651">
      <w:r w:rsidRPr="00F242A1">
        <w:t xml:space="preserve">Las metas de formación de la carrera de Bachillerato en Ciencias Teológicas en la modalidad virtual contemplan un mínimo de 5 promociones, cada una de las cuales se abrirá con un mínimo de 20 estudiantes y un máximo de </w:t>
      </w:r>
      <w:r w:rsidR="00F06AD5">
        <w:t>60</w:t>
      </w:r>
      <w:r w:rsidRPr="00F242A1">
        <w:t>. Se espera menos de un 2</w:t>
      </w:r>
      <w:r w:rsidR="00F06AD5">
        <w:t>5</w:t>
      </w:r>
      <w:r w:rsidRPr="00F242A1">
        <w:t xml:space="preserve">% de deserción a lo largo de cada </w:t>
      </w:r>
      <w:r w:rsidR="00377651">
        <w:t>p</w:t>
      </w:r>
      <w:r w:rsidRPr="00F242A1">
        <w:t>romoción.</w:t>
      </w:r>
      <w:r w:rsidR="005B779D">
        <w:t xml:space="preserve"> </w:t>
      </w:r>
      <w:r w:rsidRPr="00F242A1">
        <w:t xml:space="preserve">Las metas de cada promoción son las </w:t>
      </w:r>
      <w:r w:rsidRPr="00A169B1">
        <w:t>siguientes:</w:t>
      </w:r>
      <w:bookmarkStart w:id="11" w:name="_Toc457288964"/>
    </w:p>
    <w:p w14:paraId="30EACEE7" w14:textId="15206897" w:rsidR="005F0DB6" w:rsidRDefault="00377651" w:rsidP="00F242A1">
      <w:pPr>
        <w:pStyle w:val="Descripcin"/>
      </w:pPr>
      <w:r>
        <w:t xml:space="preserve">            </w:t>
      </w:r>
      <w:r w:rsidR="005F0DB6" w:rsidRPr="00A169B1">
        <w:t>Metas de formación por promoción</w:t>
      </w:r>
      <w:bookmarkEnd w:id="11"/>
    </w:p>
    <w:p w14:paraId="1E1C91E2" w14:textId="77777777" w:rsidR="00896F3F" w:rsidRPr="00896F3F" w:rsidRDefault="00896F3F" w:rsidP="00896F3F">
      <w:pPr>
        <w:pStyle w:val="Textoindependiente"/>
      </w:pPr>
    </w:p>
    <w:tbl>
      <w:tblPr>
        <w:tblStyle w:val="LightList-Accent61"/>
        <w:tblW w:w="4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693"/>
        <w:gridCol w:w="1846"/>
        <w:gridCol w:w="1637"/>
      </w:tblGrid>
      <w:tr w:rsidR="005F0DB6" w:rsidRPr="00F54571" w14:paraId="5831C034" w14:textId="77777777" w:rsidTr="00714DD6">
        <w:trPr>
          <w:cnfStyle w:val="100000000000" w:firstRow="1" w:lastRow="0" w:firstColumn="0" w:lastColumn="0" w:oddVBand="0" w:evenVBand="0" w:oddHBand="0"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870" w:type="pct"/>
            <w:shd w:val="clear" w:color="auto" w:fill="DEEAF6" w:themeFill="accent1" w:themeFillTint="33"/>
          </w:tcPr>
          <w:p w14:paraId="3B103BED" w14:textId="77777777" w:rsidR="005F0DB6" w:rsidRPr="00896F3F" w:rsidRDefault="005F0DB6" w:rsidP="00590DA3">
            <w:pPr>
              <w:spacing w:before="0" w:line="276" w:lineRule="auto"/>
              <w:rPr>
                <w:color w:val="000000" w:themeColor="text1"/>
                <w:lang w:val="es-CR" w:eastAsia="en-US" w:bidi="ar-SA"/>
              </w:rPr>
            </w:pPr>
            <w:r w:rsidRPr="00896F3F">
              <w:rPr>
                <w:color w:val="000000" w:themeColor="text1"/>
                <w:lang w:val="es-CR" w:eastAsia="en-US" w:bidi="ar-SA"/>
              </w:rPr>
              <w:t>Indicadores</w:t>
            </w:r>
          </w:p>
        </w:tc>
        <w:tc>
          <w:tcPr>
            <w:tcW w:w="1129" w:type="pct"/>
            <w:shd w:val="clear" w:color="auto" w:fill="DEEAF6" w:themeFill="accent1" w:themeFillTint="33"/>
          </w:tcPr>
          <w:p w14:paraId="78D7BBED" w14:textId="77777777" w:rsidR="005F0DB6" w:rsidRPr="00896F3F" w:rsidRDefault="005F0DB6" w:rsidP="00590DA3">
            <w:pPr>
              <w:spacing w:before="0" w:line="276" w:lineRule="auto"/>
              <w:cnfStyle w:val="100000000000" w:firstRow="1" w:lastRow="0" w:firstColumn="0" w:lastColumn="0" w:oddVBand="0" w:evenVBand="0" w:oddHBand="0" w:evenHBand="0" w:firstRowFirstColumn="0" w:firstRowLastColumn="0" w:lastRowFirstColumn="0" w:lastRowLastColumn="0"/>
              <w:rPr>
                <w:color w:val="000000" w:themeColor="text1"/>
                <w:lang w:val="es-CR" w:eastAsia="en-US" w:bidi="ar-SA"/>
              </w:rPr>
            </w:pPr>
            <w:r w:rsidRPr="00896F3F">
              <w:rPr>
                <w:color w:val="000000" w:themeColor="text1"/>
                <w:lang w:val="es-CR" w:eastAsia="en-US" w:bidi="ar-SA"/>
              </w:rPr>
              <w:t xml:space="preserve">Absolutos </w:t>
            </w:r>
          </w:p>
        </w:tc>
        <w:tc>
          <w:tcPr>
            <w:cnfStyle w:val="000010000000" w:firstRow="0" w:lastRow="0" w:firstColumn="0" w:lastColumn="0" w:oddVBand="1" w:evenVBand="0" w:oddHBand="0" w:evenHBand="0" w:firstRowFirstColumn="0" w:firstRowLastColumn="0" w:lastRowFirstColumn="0" w:lastRowLastColumn="0"/>
            <w:tcW w:w="1001" w:type="pct"/>
            <w:shd w:val="clear" w:color="auto" w:fill="DEEAF6" w:themeFill="accent1" w:themeFillTint="33"/>
          </w:tcPr>
          <w:p w14:paraId="07516238" w14:textId="77777777" w:rsidR="005F0DB6" w:rsidRPr="00896F3F" w:rsidRDefault="005F0DB6" w:rsidP="00590DA3">
            <w:pPr>
              <w:spacing w:before="0" w:line="276" w:lineRule="auto"/>
              <w:rPr>
                <w:color w:val="000000" w:themeColor="text1"/>
                <w:lang w:val="es-CR" w:eastAsia="en-US" w:bidi="ar-SA"/>
              </w:rPr>
            </w:pPr>
            <w:r w:rsidRPr="00896F3F">
              <w:rPr>
                <w:color w:val="000000" w:themeColor="text1"/>
                <w:lang w:val="es-CR" w:eastAsia="en-US" w:bidi="ar-SA"/>
              </w:rPr>
              <w:t>Relativos</w:t>
            </w:r>
          </w:p>
        </w:tc>
      </w:tr>
      <w:tr w:rsidR="005F0DB6" w:rsidRPr="00F54571" w14:paraId="6B537FFD" w14:textId="77777777" w:rsidTr="00714DD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870" w:type="pct"/>
          </w:tcPr>
          <w:p w14:paraId="07A77E22" w14:textId="5DFFF6EF" w:rsidR="005F0DB6" w:rsidRPr="00F54571" w:rsidRDefault="005F0DB6" w:rsidP="00590DA3">
            <w:pPr>
              <w:spacing w:before="0" w:line="276" w:lineRule="auto"/>
              <w:rPr>
                <w:lang w:val="es-CR" w:eastAsia="en-US" w:bidi="ar-SA"/>
              </w:rPr>
            </w:pPr>
            <w:r w:rsidRPr="00F54571">
              <w:rPr>
                <w:lang w:val="es-CR" w:eastAsia="en-US" w:bidi="ar-SA"/>
              </w:rPr>
              <w:t>Ingreso a la carrera (mínimo)</w:t>
            </w:r>
          </w:p>
        </w:tc>
        <w:tc>
          <w:tcPr>
            <w:tcW w:w="1129" w:type="pct"/>
          </w:tcPr>
          <w:p w14:paraId="3F9E9FC4" w14:textId="2AAC1573" w:rsidR="005F0DB6" w:rsidRPr="00F54571" w:rsidRDefault="00AC293F" w:rsidP="00590DA3">
            <w:pPr>
              <w:spacing w:before="0" w:line="276" w:lineRule="auto"/>
              <w:cnfStyle w:val="000000100000" w:firstRow="0" w:lastRow="0" w:firstColumn="0" w:lastColumn="0" w:oddVBand="0" w:evenVBand="0" w:oddHBand="1" w:evenHBand="0" w:firstRowFirstColumn="0" w:firstRowLastColumn="0" w:lastRowFirstColumn="0" w:lastRowLastColumn="0"/>
              <w:rPr>
                <w:lang w:val="es-CR" w:eastAsia="en-US" w:bidi="ar-SA"/>
              </w:rPr>
            </w:pPr>
            <w:r>
              <w:rPr>
                <w:lang w:val="es-CR" w:eastAsia="en-US" w:bidi="ar-SA"/>
              </w:rPr>
              <w:t>60</w:t>
            </w:r>
          </w:p>
        </w:tc>
        <w:tc>
          <w:tcPr>
            <w:cnfStyle w:val="000010000000" w:firstRow="0" w:lastRow="0" w:firstColumn="0" w:lastColumn="0" w:oddVBand="1" w:evenVBand="0" w:oddHBand="0" w:evenHBand="0" w:firstRowFirstColumn="0" w:firstRowLastColumn="0" w:lastRowFirstColumn="0" w:lastRowLastColumn="0"/>
            <w:tcW w:w="1001" w:type="pct"/>
          </w:tcPr>
          <w:p w14:paraId="4363EBA2" w14:textId="77777777" w:rsidR="005F0DB6" w:rsidRPr="00F54571" w:rsidRDefault="005F0DB6" w:rsidP="00590DA3">
            <w:pPr>
              <w:spacing w:before="0" w:line="276" w:lineRule="auto"/>
              <w:rPr>
                <w:lang w:val="es-CR" w:eastAsia="en-US" w:bidi="ar-SA"/>
              </w:rPr>
            </w:pPr>
            <w:r w:rsidRPr="00F54571">
              <w:rPr>
                <w:lang w:val="es-CR" w:eastAsia="en-US" w:bidi="ar-SA"/>
              </w:rPr>
              <w:t>100 %</w:t>
            </w:r>
          </w:p>
        </w:tc>
      </w:tr>
      <w:tr w:rsidR="005F0DB6" w:rsidRPr="00F54571" w14:paraId="3592D655" w14:textId="77777777" w:rsidTr="00714DD6">
        <w:trPr>
          <w:jc w:val="center"/>
        </w:trPr>
        <w:tc>
          <w:tcPr>
            <w:cnfStyle w:val="000010000000" w:firstRow="0" w:lastRow="0" w:firstColumn="0" w:lastColumn="0" w:oddVBand="1" w:evenVBand="0" w:oddHBand="0" w:evenHBand="0" w:firstRowFirstColumn="0" w:firstRowLastColumn="0" w:lastRowFirstColumn="0" w:lastRowLastColumn="0"/>
            <w:tcW w:w="2870" w:type="pct"/>
          </w:tcPr>
          <w:p w14:paraId="7D61FA74" w14:textId="77777777" w:rsidR="005F0DB6" w:rsidRPr="00F54571" w:rsidRDefault="005F0DB6" w:rsidP="00590DA3">
            <w:pPr>
              <w:spacing w:before="0" w:line="276" w:lineRule="auto"/>
              <w:rPr>
                <w:lang w:val="es-CR" w:eastAsia="en-US" w:bidi="ar-SA"/>
              </w:rPr>
            </w:pPr>
            <w:r w:rsidRPr="00F54571">
              <w:rPr>
                <w:lang w:val="es-CR" w:eastAsia="en-US" w:bidi="ar-SA"/>
              </w:rPr>
              <w:t>Índice de deserción</w:t>
            </w:r>
          </w:p>
        </w:tc>
        <w:tc>
          <w:tcPr>
            <w:tcW w:w="1129" w:type="pct"/>
          </w:tcPr>
          <w:p w14:paraId="32D2238F" w14:textId="22636D5E" w:rsidR="005F0DB6" w:rsidRPr="00F54571" w:rsidRDefault="00D4491D" w:rsidP="00590DA3">
            <w:pPr>
              <w:spacing w:before="0" w:line="276" w:lineRule="auto"/>
              <w:cnfStyle w:val="000000000000" w:firstRow="0" w:lastRow="0" w:firstColumn="0" w:lastColumn="0" w:oddVBand="0" w:evenVBand="0" w:oddHBand="0" w:evenHBand="0" w:firstRowFirstColumn="0" w:firstRowLastColumn="0" w:lastRowFirstColumn="0" w:lastRowLastColumn="0"/>
              <w:rPr>
                <w:lang w:val="es-CR" w:eastAsia="en-US" w:bidi="ar-SA"/>
              </w:rPr>
            </w:pPr>
            <w:r w:rsidRPr="00F54571">
              <w:rPr>
                <w:lang w:val="es-CR" w:eastAsia="en-US" w:bidi="ar-SA"/>
              </w:rPr>
              <w:t>1</w:t>
            </w:r>
            <w:r w:rsidR="00AC293F">
              <w:rPr>
                <w:lang w:val="es-CR" w:eastAsia="en-US" w:bidi="ar-SA"/>
              </w:rPr>
              <w:t>5</w:t>
            </w:r>
          </w:p>
        </w:tc>
        <w:tc>
          <w:tcPr>
            <w:cnfStyle w:val="000010000000" w:firstRow="0" w:lastRow="0" w:firstColumn="0" w:lastColumn="0" w:oddVBand="1" w:evenVBand="0" w:oddHBand="0" w:evenHBand="0" w:firstRowFirstColumn="0" w:firstRowLastColumn="0" w:lastRowFirstColumn="0" w:lastRowLastColumn="0"/>
            <w:tcW w:w="1001" w:type="pct"/>
          </w:tcPr>
          <w:p w14:paraId="42AB02AF" w14:textId="2B41C324" w:rsidR="005F0DB6" w:rsidRPr="00F54571" w:rsidRDefault="005F0DB6" w:rsidP="00590DA3">
            <w:pPr>
              <w:spacing w:before="0" w:line="276" w:lineRule="auto"/>
              <w:rPr>
                <w:lang w:val="es-CR" w:eastAsia="en-US" w:bidi="ar-SA"/>
              </w:rPr>
            </w:pPr>
            <w:r w:rsidRPr="00F54571">
              <w:rPr>
                <w:lang w:val="es-CR" w:eastAsia="en-US" w:bidi="ar-SA"/>
              </w:rPr>
              <w:t>2</w:t>
            </w:r>
            <w:r w:rsidR="00AC293F">
              <w:rPr>
                <w:lang w:val="es-CR" w:eastAsia="en-US" w:bidi="ar-SA"/>
              </w:rPr>
              <w:t>5</w:t>
            </w:r>
            <w:r w:rsidRPr="00F54571">
              <w:rPr>
                <w:lang w:val="es-CR" w:eastAsia="en-US" w:bidi="ar-SA"/>
              </w:rPr>
              <w:t>%</w:t>
            </w:r>
          </w:p>
        </w:tc>
      </w:tr>
      <w:tr w:rsidR="005F0DB6" w:rsidRPr="00F54571" w14:paraId="54D7C525" w14:textId="77777777" w:rsidTr="00714DD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870" w:type="pct"/>
          </w:tcPr>
          <w:p w14:paraId="5D353DCA" w14:textId="77777777" w:rsidR="005F0DB6" w:rsidRPr="00F54571" w:rsidRDefault="005F0DB6" w:rsidP="00590DA3">
            <w:pPr>
              <w:spacing w:before="0" w:line="276" w:lineRule="auto"/>
              <w:rPr>
                <w:lang w:val="es-CR" w:eastAsia="en-US" w:bidi="ar-SA"/>
              </w:rPr>
            </w:pPr>
            <w:r w:rsidRPr="00F54571">
              <w:rPr>
                <w:lang w:val="es-CR" w:eastAsia="en-US" w:bidi="ar-SA"/>
              </w:rPr>
              <w:lastRenderedPageBreak/>
              <w:t>Índice de aprobación</w:t>
            </w:r>
          </w:p>
        </w:tc>
        <w:tc>
          <w:tcPr>
            <w:tcW w:w="1129" w:type="pct"/>
          </w:tcPr>
          <w:p w14:paraId="5E905016" w14:textId="5C4DCE0E" w:rsidR="005F0DB6" w:rsidRPr="00F54571" w:rsidRDefault="00AC293F" w:rsidP="00590DA3">
            <w:pPr>
              <w:spacing w:before="0" w:line="276" w:lineRule="auto"/>
              <w:cnfStyle w:val="000000100000" w:firstRow="0" w:lastRow="0" w:firstColumn="0" w:lastColumn="0" w:oddVBand="0" w:evenVBand="0" w:oddHBand="1" w:evenHBand="0" w:firstRowFirstColumn="0" w:firstRowLastColumn="0" w:lastRowFirstColumn="0" w:lastRowLastColumn="0"/>
              <w:rPr>
                <w:lang w:val="es-CR" w:eastAsia="en-US" w:bidi="ar-SA"/>
              </w:rPr>
            </w:pPr>
            <w:r>
              <w:rPr>
                <w:lang w:val="es-CR" w:eastAsia="en-US" w:bidi="ar-SA"/>
              </w:rPr>
              <w:t>40</w:t>
            </w:r>
          </w:p>
        </w:tc>
        <w:tc>
          <w:tcPr>
            <w:cnfStyle w:val="000010000000" w:firstRow="0" w:lastRow="0" w:firstColumn="0" w:lastColumn="0" w:oddVBand="1" w:evenVBand="0" w:oddHBand="0" w:evenHBand="0" w:firstRowFirstColumn="0" w:firstRowLastColumn="0" w:lastRowFirstColumn="0" w:lastRowLastColumn="0"/>
            <w:tcW w:w="1001" w:type="pct"/>
          </w:tcPr>
          <w:p w14:paraId="615D56CC" w14:textId="2CB430A6" w:rsidR="005F0DB6" w:rsidRPr="00F54571" w:rsidRDefault="00AC293F" w:rsidP="00590DA3">
            <w:pPr>
              <w:spacing w:before="0" w:line="276" w:lineRule="auto"/>
              <w:rPr>
                <w:lang w:val="es-CR" w:eastAsia="en-US" w:bidi="ar-SA"/>
              </w:rPr>
            </w:pPr>
            <w:r>
              <w:rPr>
                <w:lang w:val="es-CR" w:eastAsia="en-US" w:bidi="ar-SA"/>
              </w:rPr>
              <w:t>67</w:t>
            </w:r>
            <w:r w:rsidR="005F0DB6" w:rsidRPr="00F54571">
              <w:rPr>
                <w:lang w:val="es-CR" w:eastAsia="en-US" w:bidi="ar-SA"/>
              </w:rPr>
              <w:t xml:space="preserve"> %</w:t>
            </w:r>
          </w:p>
        </w:tc>
      </w:tr>
      <w:tr w:rsidR="005F0DB6" w:rsidRPr="00F54571" w14:paraId="0FB83609" w14:textId="77777777" w:rsidTr="00714DD6">
        <w:trPr>
          <w:jc w:val="center"/>
        </w:trPr>
        <w:tc>
          <w:tcPr>
            <w:cnfStyle w:val="000010000000" w:firstRow="0" w:lastRow="0" w:firstColumn="0" w:lastColumn="0" w:oddVBand="1" w:evenVBand="0" w:oddHBand="0" w:evenHBand="0" w:firstRowFirstColumn="0" w:firstRowLastColumn="0" w:lastRowFirstColumn="0" w:lastRowLastColumn="0"/>
            <w:tcW w:w="2870" w:type="pct"/>
          </w:tcPr>
          <w:p w14:paraId="74B31200" w14:textId="77777777" w:rsidR="005F0DB6" w:rsidRPr="00F54571" w:rsidRDefault="005F0DB6" w:rsidP="00590DA3">
            <w:pPr>
              <w:spacing w:before="0" w:line="276" w:lineRule="auto"/>
              <w:rPr>
                <w:lang w:val="es-CR" w:eastAsia="en-US" w:bidi="ar-SA"/>
              </w:rPr>
            </w:pPr>
            <w:r w:rsidRPr="00F54571">
              <w:rPr>
                <w:lang w:val="es-CR" w:eastAsia="en-US" w:bidi="ar-SA"/>
              </w:rPr>
              <w:t>Índice de reprobación</w:t>
            </w:r>
          </w:p>
        </w:tc>
        <w:tc>
          <w:tcPr>
            <w:tcW w:w="1129" w:type="pct"/>
          </w:tcPr>
          <w:p w14:paraId="14C689FB" w14:textId="02AB7AD9" w:rsidR="005F0DB6" w:rsidRPr="00F54571" w:rsidRDefault="00AC293F" w:rsidP="00590DA3">
            <w:pPr>
              <w:spacing w:before="0" w:line="276" w:lineRule="auto"/>
              <w:cnfStyle w:val="000000000000" w:firstRow="0" w:lastRow="0" w:firstColumn="0" w:lastColumn="0" w:oddVBand="0" w:evenVBand="0" w:oddHBand="0" w:evenHBand="0" w:firstRowFirstColumn="0" w:firstRowLastColumn="0" w:lastRowFirstColumn="0" w:lastRowLastColumn="0"/>
              <w:rPr>
                <w:lang w:val="es-CR" w:eastAsia="en-US" w:bidi="ar-SA"/>
              </w:rPr>
            </w:pPr>
            <w:r>
              <w:rPr>
                <w:lang w:val="es-CR" w:eastAsia="en-US" w:bidi="ar-SA"/>
              </w:rPr>
              <w:t>5</w:t>
            </w:r>
          </w:p>
        </w:tc>
        <w:tc>
          <w:tcPr>
            <w:cnfStyle w:val="000010000000" w:firstRow="0" w:lastRow="0" w:firstColumn="0" w:lastColumn="0" w:oddVBand="1" w:evenVBand="0" w:oddHBand="0" w:evenHBand="0" w:firstRowFirstColumn="0" w:firstRowLastColumn="0" w:lastRowFirstColumn="0" w:lastRowLastColumn="0"/>
            <w:tcW w:w="1001" w:type="pct"/>
          </w:tcPr>
          <w:p w14:paraId="1FA81EF4" w14:textId="6B174D04" w:rsidR="005F0DB6" w:rsidRPr="00F54571" w:rsidRDefault="00AC293F" w:rsidP="00590DA3">
            <w:pPr>
              <w:spacing w:before="0" w:line="276" w:lineRule="auto"/>
              <w:rPr>
                <w:lang w:val="es-CR" w:eastAsia="en-US" w:bidi="ar-SA"/>
              </w:rPr>
            </w:pPr>
            <w:r>
              <w:rPr>
                <w:lang w:val="es-CR" w:eastAsia="en-US" w:bidi="ar-SA"/>
              </w:rPr>
              <w:t>8</w:t>
            </w:r>
            <w:r w:rsidR="005F0DB6" w:rsidRPr="00F54571">
              <w:rPr>
                <w:lang w:val="es-CR" w:eastAsia="en-US" w:bidi="ar-SA"/>
              </w:rPr>
              <w:t xml:space="preserve"> %</w:t>
            </w:r>
          </w:p>
        </w:tc>
      </w:tr>
      <w:tr w:rsidR="005F0DB6" w:rsidRPr="00F54571" w14:paraId="4F4686DC" w14:textId="77777777" w:rsidTr="00714DD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870" w:type="pct"/>
          </w:tcPr>
          <w:p w14:paraId="28FD9E02" w14:textId="77777777" w:rsidR="005F0DB6" w:rsidRPr="00F54571" w:rsidRDefault="005F0DB6" w:rsidP="00590DA3">
            <w:pPr>
              <w:spacing w:before="0" w:line="276" w:lineRule="auto"/>
              <w:rPr>
                <w:lang w:val="es-CR" w:eastAsia="en-US" w:bidi="ar-SA"/>
              </w:rPr>
            </w:pPr>
            <w:r w:rsidRPr="00F54571">
              <w:rPr>
                <w:lang w:val="es-CR" w:eastAsia="en-US" w:bidi="ar-SA"/>
              </w:rPr>
              <w:t>Número de graduados por promoción</w:t>
            </w:r>
          </w:p>
        </w:tc>
        <w:tc>
          <w:tcPr>
            <w:tcW w:w="1129" w:type="pct"/>
          </w:tcPr>
          <w:p w14:paraId="24A3890C" w14:textId="7EE7F625" w:rsidR="005F0DB6" w:rsidRPr="00F54571" w:rsidRDefault="00AC293F" w:rsidP="00590DA3">
            <w:pPr>
              <w:spacing w:before="0" w:line="276" w:lineRule="auto"/>
              <w:cnfStyle w:val="000000100000" w:firstRow="0" w:lastRow="0" w:firstColumn="0" w:lastColumn="0" w:oddVBand="0" w:evenVBand="0" w:oddHBand="1" w:evenHBand="0" w:firstRowFirstColumn="0" w:firstRowLastColumn="0" w:lastRowFirstColumn="0" w:lastRowLastColumn="0"/>
              <w:rPr>
                <w:lang w:val="es-CR" w:eastAsia="en-US" w:bidi="ar-SA"/>
              </w:rPr>
            </w:pPr>
            <w:r>
              <w:rPr>
                <w:lang w:val="es-CR" w:eastAsia="en-US" w:bidi="ar-SA"/>
              </w:rPr>
              <w:t>40</w:t>
            </w:r>
          </w:p>
        </w:tc>
        <w:tc>
          <w:tcPr>
            <w:cnfStyle w:val="000010000000" w:firstRow="0" w:lastRow="0" w:firstColumn="0" w:lastColumn="0" w:oddVBand="1" w:evenVBand="0" w:oddHBand="0" w:evenHBand="0" w:firstRowFirstColumn="0" w:firstRowLastColumn="0" w:lastRowFirstColumn="0" w:lastRowLastColumn="0"/>
            <w:tcW w:w="1001" w:type="pct"/>
          </w:tcPr>
          <w:p w14:paraId="30CD4E6D" w14:textId="3E4046E5" w:rsidR="005F0DB6" w:rsidRPr="00F54571" w:rsidRDefault="00AC293F" w:rsidP="00590DA3">
            <w:pPr>
              <w:spacing w:before="0" w:line="276" w:lineRule="auto"/>
              <w:rPr>
                <w:lang w:val="es-CR" w:eastAsia="en-US" w:bidi="ar-SA"/>
              </w:rPr>
            </w:pPr>
            <w:r>
              <w:rPr>
                <w:lang w:val="es-CR" w:eastAsia="en-US" w:bidi="ar-SA"/>
              </w:rPr>
              <w:t>67</w:t>
            </w:r>
            <w:r w:rsidR="005F0DB6" w:rsidRPr="00F54571">
              <w:rPr>
                <w:lang w:val="es-CR" w:eastAsia="en-US" w:bidi="ar-SA"/>
              </w:rPr>
              <w:t>%</w:t>
            </w:r>
          </w:p>
        </w:tc>
      </w:tr>
      <w:tr w:rsidR="005F0DB6" w:rsidRPr="00F54571" w14:paraId="1C874B26" w14:textId="77777777" w:rsidTr="00714DD6">
        <w:trPr>
          <w:jc w:val="center"/>
        </w:trPr>
        <w:tc>
          <w:tcPr>
            <w:cnfStyle w:val="000010000000" w:firstRow="0" w:lastRow="0" w:firstColumn="0" w:lastColumn="0" w:oddVBand="1" w:evenVBand="0" w:oddHBand="0" w:evenHBand="0" w:firstRowFirstColumn="0" w:firstRowLastColumn="0" w:lastRowFirstColumn="0" w:lastRowLastColumn="0"/>
            <w:tcW w:w="2870" w:type="pct"/>
          </w:tcPr>
          <w:p w14:paraId="5FB088E7" w14:textId="77777777" w:rsidR="005F0DB6" w:rsidRPr="00F54571" w:rsidRDefault="005F0DB6" w:rsidP="00590DA3">
            <w:pPr>
              <w:spacing w:before="0" w:line="276" w:lineRule="auto"/>
              <w:rPr>
                <w:lang w:val="es-CR" w:eastAsia="en-US" w:bidi="ar-SA"/>
              </w:rPr>
            </w:pPr>
            <w:r w:rsidRPr="00F54571">
              <w:rPr>
                <w:lang w:val="es-CR" w:eastAsia="en-US" w:bidi="ar-SA"/>
              </w:rPr>
              <w:t>Duración del programa por promoción</w:t>
            </w:r>
          </w:p>
        </w:tc>
        <w:tc>
          <w:tcPr>
            <w:tcW w:w="1129" w:type="pct"/>
          </w:tcPr>
          <w:p w14:paraId="1280DDBD" w14:textId="77777777" w:rsidR="005F0DB6" w:rsidRPr="00F54571" w:rsidRDefault="005F0DB6" w:rsidP="00590DA3">
            <w:pPr>
              <w:spacing w:before="0" w:line="276" w:lineRule="auto"/>
              <w:cnfStyle w:val="000000000000" w:firstRow="0" w:lastRow="0" w:firstColumn="0" w:lastColumn="0" w:oddVBand="0" w:evenVBand="0" w:oddHBand="0" w:evenHBand="0" w:firstRowFirstColumn="0" w:firstRowLastColumn="0" w:lastRowFirstColumn="0" w:lastRowLastColumn="0"/>
              <w:rPr>
                <w:lang w:val="es-CR" w:eastAsia="en-US" w:bidi="ar-SA"/>
              </w:rPr>
            </w:pPr>
            <w:r w:rsidRPr="00F54571">
              <w:rPr>
                <w:lang w:val="es-CR" w:eastAsia="en-US" w:bidi="ar-SA"/>
              </w:rPr>
              <w:t>3 años</w:t>
            </w:r>
          </w:p>
        </w:tc>
        <w:tc>
          <w:tcPr>
            <w:cnfStyle w:val="000010000000" w:firstRow="0" w:lastRow="0" w:firstColumn="0" w:lastColumn="0" w:oddVBand="1" w:evenVBand="0" w:oddHBand="0" w:evenHBand="0" w:firstRowFirstColumn="0" w:firstRowLastColumn="0" w:lastRowFirstColumn="0" w:lastRowLastColumn="0"/>
            <w:tcW w:w="1001" w:type="pct"/>
          </w:tcPr>
          <w:p w14:paraId="74C74AA3" w14:textId="77777777" w:rsidR="005F0DB6" w:rsidRPr="00F54571" w:rsidRDefault="005F0DB6" w:rsidP="00590DA3">
            <w:pPr>
              <w:spacing w:before="0" w:line="276" w:lineRule="auto"/>
              <w:rPr>
                <w:lang w:val="es-CR" w:eastAsia="en-US" w:bidi="ar-SA"/>
              </w:rPr>
            </w:pPr>
          </w:p>
        </w:tc>
      </w:tr>
      <w:tr w:rsidR="005F0DB6" w:rsidRPr="00F54571" w14:paraId="1368DE81" w14:textId="77777777" w:rsidTr="00714DD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870" w:type="pct"/>
          </w:tcPr>
          <w:p w14:paraId="0D5AB511" w14:textId="77777777" w:rsidR="005F0DB6" w:rsidRPr="00F54571" w:rsidRDefault="005F0DB6" w:rsidP="00590DA3">
            <w:pPr>
              <w:spacing w:before="0" w:line="276" w:lineRule="auto"/>
              <w:rPr>
                <w:lang w:val="es-CR" w:eastAsia="en-US" w:bidi="ar-SA"/>
              </w:rPr>
            </w:pPr>
            <w:r w:rsidRPr="00F54571">
              <w:rPr>
                <w:lang w:val="es-CR" w:eastAsia="en-US" w:bidi="ar-SA"/>
              </w:rPr>
              <w:t>Número mínimo de promociones</w:t>
            </w:r>
          </w:p>
        </w:tc>
        <w:tc>
          <w:tcPr>
            <w:tcW w:w="1129" w:type="pct"/>
          </w:tcPr>
          <w:p w14:paraId="6BE112DB" w14:textId="6B310E16" w:rsidR="005F0DB6" w:rsidRPr="00F54571" w:rsidRDefault="00F06AD5" w:rsidP="00590DA3">
            <w:pPr>
              <w:spacing w:before="0" w:line="276" w:lineRule="auto"/>
              <w:cnfStyle w:val="000000100000" w:firstRow="0" w:lastRow="0" w:firstColumn="0" w:lastColumn="0" w:oddVBand="0" w:evenVBand="0" w:oddHBand="1" w:evenHBand="0" w:firstRowFirstColumn="0" w:firstRowLastColumn="0" w:lastRowFirstColumn="0" w:lastRowLastColumn="0"/>
              <w:rPr>
                <w:lang w:val="es-CR" w:eastAsia="en-US" w:bidi="ar-SA"/>
              </w:rPr>
            </w:pPr>
            <w:r>
              <w:rPr>
                <w:lang w:val="es-CR" w:eastAsia="en-US" w:bidi="ar-SA"/>
              </w:rPr>
              <w:t>5</w:t>
            </w:r>
          </w:p>
        </w:tc>
        <w:tc>
          <w:tcPr>
            <w:cnfStyle w:val="000010000000" w:firstRow="0" w:lastRow="0" w:firstColumn="0" w:lastColumn="0" w:oddVBand="1" w:evenVBand="0" w:oddHBand="0" w:evenHBand="0" w:firstRowFirstColumn="0" w:firstRowLastColumn="0" w:lastRowFirstColumn="0" w:lastRowLastColumn="0"/>
            <w:tcW w:w="1001" w:type="pct"/>
          </w:tcPr>
          <w:p w14:paraId="349D58EA" w14:textId="77777777" w:rsidR="005F0DB6" w:rsidRPr="00F54571" w:rsidRDefault="005F0DB6" w:rsidP="00590DA3">
            <w:pPr>
              <w:spacing w:before="0" w:line="276" w:lineRule="auto"/>
              <w:rPr>
                <w:lang w:val="es-CR" w:eastAsia="en-US" w:bidi="ar-SA"/>
              </w:rPr>
            </w:pPr>
          </w:p>
        </w:tc>
      </w:tr>
    </w:tbl>
    <w:p w14:paraId="2D6AF67B" w14:textId="145280DA" w:rsidR="005F0DB6" w:rsidRPr="00A169B1" w:rsidRDefault="005F0DB6" w:rsidP="00F242A1">
      <w:pPr>
        <w:pStyle w:val="Ttulo1"/>
        <w:rPr>
          <w:lang w:val="es-ES"/>
        </w:rPr>
      </w:pPr>
      <w:bookmarkStart w:id="12" w:name="_Toc457288845"/>
      <w:bookmarkStart w:id="13" w:name="_Toc144487054"/>
      <w:r w:rsidRPr="00A169B1">
        <w:rPr>
          <w:lang w:val="es-ES"/>
        </w:rPr>
        <w:t>Perfil profesional</w:t>
      </w:r>
      <w:bookmarkEnd w:id="12"/>
      <w:r w:rsidR="006C4E83">
        <w:rPr>
          <w:lang w:val="es-ES"/>
        </w:rPr>
        <w:t xml:space="preserve"> y ocupacional</w:t>
      </w:r>
      <w:r w:rsidR="00041BC2">
        <w:rPr>
          <w:rStyle w:val="Refdenotaalpie"/>
          <w:lang w:val="es-ES"/>
        </w:rPr>
        <w:footnoteReference w:id="5"/>
      </w:r>
      <w:bookmarkEnd w:id="13"/>
    </w:p>
    <w:p w14:paraId="7B7E92AA" w14:textId="02C685B5" w:rsidR="005F0DB6" w:rsidRPr="00A169B1" w:rsidRDefault="006C4E83" w:rsidP="00B31E93">
      <w:pPr>
        <w:pStyle w:val="Ttulo2"/>
        <w:rPr>
          <w:lang w:val="es-ES"/>
        </w:rPr>
      </w:pPr>
      <w:bookmarkStart w:id="14" w:name="_Toc144487055"/>
      <w:r>
        <w:rPr>
          <w:lang w:val="es-ES"/>
        </w:rPr>
        <w:t>5.1 Perfil profesional</w:t>
      </w:r>
      <w:bookmarkEnd w:id="14"/>
    </w:p>
    <w:p w14:paraId="41CD76A0" w14:textId="77777777" w:rsidR="005F0DB6" w:rsidRPr="00A169B1" w:rsidRDefault="005F0DB6" w:rsidP="00F242A1">
      <w:r w:rsidRPr="00A169B1">
        <w:t>La persona graduada en el Bachillerato de Ciencias Teológicas será una o un profesional con preparación para discutir, intervenir y reflejar proyectos y habilidades de vida y sociedad, profundizar en los conocimientos teológicos, promocionar la formación de la consciencia crítica y de la ciudadanía como agente de transformaciones sociales mediante el testimonio y la práctica cristiana. Será una o un profesional calificado para actuar en las diversas realidades educacionales y sociales, con capacidad para promocionar intercambios y diálogos con otras áreas de conocimiento, mirando a una construcción educacional recíproca y el bienestar de la comunidad donde estará inmerso.</w:t>
      </w:r>
    </w:p>
    <w:p w14:paraId="024C9D23" w14:textId="77777777" w:rsidR="005F0DB6" w:rsidRPr="00A169B1" w:rsidRDefault="005F0DB6" w:rsidP="00F242A1">
      <w:r w:rsidRPr="00A169B1">
        <w:t xml:space="preserve">A) Al egresar del Bachillerato en Ciencias Teológicas, la y el estudiante reflejará en su persona y su conducta un profundo compromiso con el Señor Jesucristo y con los valores del Reino de Dios anunciado por él: El amor hacia todas las personas y el compromiso por la justicia para los sectores marginados y explotados. </w:t>
      </w:r>
    </w:p>
    <w:p w14:paraId="5035065B" w14:textId="5066ADA0" w:rsidR="005F0DB6" w:rsidRPr="00A169B1" w:rsidRDefault="005F0DB6" w:rsidP="00F242A1">
      <w:r w:rsidRPr="00A169B1">
        <w:t>B)</w:t>
      </w:r>
      <w:r w:rsidR="005B779D">
        <w:t xml:space="preserve"> </w:t>
      </w:r>
      <w:r w:rsidRPr="00A169B1">
        <w:t>Entre los rasgos específicos de la persona que egrese de esta carrera se destacará la curiosidad intelectual y el deseo sincero de compartir el mensaje teológico para la transformación de las personas y la sociedad, con madurez y sentido de responsabilidad social desde su experiencia de fe.</w:t>
      </w:r>
    </w:p>
    <w:p w14:paraId="1D41A535" w14:textId="6FC576B4" w:rsidR="005F0DB6" w:rsidRPr="00A169B1" w:rsidRDefault="005F0DB6" w:rsidP="00F242A1">
      <w:r w:rsidRPr="00A169B1">
        <w:lastRenderedPageBreak/>
        <w:t>C)</w:t>
      </w:r>
      <w:r w:rsidR="005B779D">
        <w:t xml:space="preserve"> </w:t>
      </w:r>
      <w:r w:rsidRPr="00A169B1">
        <w:t>En el área de responsabilidades y funciones profesionales, la egresada y el egresado de este programa mostrará capacidad en abordaje de la experiencia religiosa desde una perspectiva interdisciplinaria, intercultural e investigativa, desde la identificación de la epistemología propia de las Teologías Bíblicas, Sistemáticas y Pastorales y de las Ciencias Religiosas.</w:t>
      </w:r>
    </w:p>
    <w:p w14:paraId="7A6BAC0E" w14:textId="54A6E444" w:rsidR="005F0DB6" w:rsidRPr="00F34DB6" w:rsidRDefault="006C4E83" w:rsidP="00B31E93">
      <w:pPr>
        <w:pStyle w:val="Ttulo2"/>
      </w:pPr>
      <w:bookmarkStart w:id="15" w:name="_Toc457288846"/>
      <w:bookmarkStart w:id="16" w:name="_Toc144487056"/>
      <w:r w:rsidRPr="00F34DB6">
        <w:t xml:space="preserve">5.2 </w:t>
      </w:r>
      <w:r w:rsidR="005F0DB6" w:rsidRPr="00F34DB6">
        <w:t>Perfil ocupacional</w:t>
      </w:r>
      <w:bookmarkEnd w:id="15"/>
      <w:bookmarkEnd w:id="16"/>
    </w:p>
    <w:p w14:paraId="1D546F1E" w14:textId="6235C2A8" w:rsidR="005F0DB6" w:rsidRPr="00A169B1" w:rsidRDefault="005F0DB6" w:rsidP="00F242A1">
      <w:r w:rsidRPr="00A169B1">
        <w:t>El perfil ocupacional de las personas egresadas del Bachillerato en Ciencias Teológicas está sustentado en una formación sólida en la teología y la pastoral, combinada con aportes de las ciencias bíblicas y las ciencias sociales.</w:t>
      </w:r>
      <w:r w:rsidR="005B779D">
        <w:t xml:space="preserve"> </w:t>
      </w:r>
      <w:r w:rsidRPr="00A169B1">
        <w:t>En ese sentido, se abre a la persona egresada un abanico de oportunidades para acceder con su formación a sectores ocupacionales no sólo de índole religioso, sino también en la amplia esfera del bienestar social.</w:t>
      </w:r>
      <w:r w:rsidR="005B779D">
        <w:t xml:space="preserve"> </w:t>
      </w:r>
      <w:r w:rsidRPr="00A169B1">
        <w:t>A la accesibilidad a esta variedad de espacios ocupacionales contribuye también el hecho de que la formación recibida no ha sido solamente teórica sino actitudinal, pues uno de los valores que la Universidad Bíblica Latinoamericana refuerza en sus estudiantes es una conciencia transformadora y ciudadana.</w:t>
      </w:r>
    </w:p>
    <w:p w14:paraId="4B379CAD" w14:textId="77777777" w:rsidR="005F0DB6" w:rsidRPr="00A169B1" w:rsidRDefault="005F0DB6" w:rsidP="00F242A1">
      <w:r w:rsidRPr="00A169B1">
        <w:t>Algunos de los espacios laborales en que podrían insertarse serían:</w:t>
      </w:r>
    </w:p>
    <w:p w14:paraId="2F827D54" w14:textId="77777777" w:rsidR="005F0DB6" w:rsidRPr="00A169B1" w:rsidRDefault="005F0DB6" w:rsidP="00F242A1">
      <w:pPr>
        <w:pStyle w:val="Prrafodelista"/>
        <w:numPr>
          <w:ilvl w:val="0"/>
          <w:numId w:val="4"/>
        </w:numPr>
      </w:pPr>
      <w:r w:rsidRPr="00F242A1">
        <w:rPr>
          <w:b/>
        </w:rPr>
        <w:t>Ocupación religiosa en ambientes eclesiales:</w:t>
      </w:r>
      <w:r w:rsidRPr="00A169B1">
        <w:t xml:space="preserve"> Los cargos como pastores y pastoras serían los más típicos. Sin embargo, las iglesias tienden cada vez más a funcionar con equipos pastorales, para distribuirse roles específicos, tales como: dirigentes de proyectos socio-pastorales, programas de educación cristiana o formación religiosa, conducción de programas con grupos específicos (mujeres, jóvenes, niñez, etc.), coordinación del área litúrgica, coordinación de actividades diaconales y de bien social (personas migrantes, adultas mayores, enfermas, etc.) y cualquier otra actividad de dirigencia que requiera el conocimiento bíblico-teológico y pastoral dentro del ámbito de las iglesias cristianas.</w:t>
      </w:r>
    </w:p>
    <w:p w14:paraId="3C0EC93F" w14:textId="58336087" w:rsidR="005F0DB6" w:rsidRPr="00A169B1" w:rsidRDefault="005F0DB6" w:rsidP="00F242A1">
      <w:pPr>
        <w:pStyle w:val="Prrafodelista"/>
        <w:numPr>
          <w:ilvl w:val="0"/>
          <w:numId w:val="4"/>
        </w:numPr>
      </w:pPr>
      <w:r w:rsidRPr="00F242A1">
        <w:rPr>
          <w:b/>
        </w:rPr>
        <w:t>Ocupación en proyectos socio-pastorales:</w:t>
      </w:r>
      <w:r w:rsidRPr="00A169B1">
        <w:t xml:space="preserve"> Existe una gran variedad de programas o proyectos orientados por valores religiosos, pero que no se encuentran necesariamente vinculados a una iglesia en particular.</w:t>
      </w:r>
      <w:r w:rsidR="005B779D">
        <w:t xml:space="preserve"> </w:t>
      </w:r>
      <w:r w:rsidRPr="00A169B1">
        <w:t xml:space="preserve">Estos funcionan como </w:t>
      </w:r>
      <w:proofErr w:type="spellStart"/>
      <w:r w:rsidRPr="00A169B1">
        <w:t>ONGs</w:t>
      </w:r>
      <w:proofErr w:type="spellEnd"/>
      <w:r w:rsidRPr="00A169B1">
        <w:t xml:space="preserve"> con sus propios recursos.</w:t>
      </w:r>
      <w:r w:rsidR="005B779D">
        <w:t xml:space="preserve"> </w:t>
      </w:r>
      <w:r w:rsidRPr="00A169B1">
        <w:t xml:space="preserve">En estos espacios se abren funciones que las personas egresadas de la UBL podrían cumplir: </w:t>
      </w:r>
      <w:r w:rsidRPr="00A169B1">
        <w:lastRenderedPageBreak/>
        <w:t xml:space="preserve">coordinación de proyectos pastorales orientados al bien común, asesorías o planificación de estrategias pastorales, capellanías con sectores específicos (como carcelaria, personas con enfermedades crónicas, personas violentadas, etc.). </w:t>
      </w:r>
    </w:p>
    <w:p w14:paraId="1E4B458A" w14:textId="77777777" w:rsidR="005F0DB6" w:rsidRPr="00A169B1" w:rsidRDefault="005F0DB6" w:rsidP="00F242A1">
      <w:pPr>
        <w:pStyle w:val="Prrafodelista"/>
        <w:numPr>
          <w:ilvl w:val="0"/>
          <w:numId w:val="4"/>
        </w:numPr>
      </w:pPr>
      <w:r w:rsidRPr="00F242A1">
        <w:rPr>
          <w:b/>
        </w:rPr>
        <w:t>Ocupación en programas societales:</w:t>
      </w:r>
      <w:r w:rsidRPr="00A169B1">
        <w:t xml:space="preserve"> Las personas egresadas de la UBL pueden trabajar con proyectos o programas que no tienen un origen religioso pero que se orientan por valores ciudadanos, tales como </w:t>
      </w:r>
      <w:proofErr w:type="spellStart"/>
      <w:r w:rsidRPr="00A169B1">
        <w:t>ONGs</w:t>
      </w:r>
      <w:proofErr w:type="spellEnd"/>
      <w:r w:rsidRPr="00A169B1">
        <w:t xml:space="preserve"> que promueven los derechos humanos, los derechos ambientales, el empoderamiento de las mujeres, y el desarrollo humano en general.</w:t>
      </w:r>
    </w:p>
    <w:p w14:paraId="48B775D5" w14:textId="2D80F25A" w:rsidR="005F0DB6" w:rsidRPr="00A169B1" w:rsidRDefault="005F0DB6" w:rsidP="00F242A1">
      <w:pPr>
        <w:pStyle w:val="Prrafodelista"/>
        <w:numPr>
          <w:ilvl w:val="0"/>
          <w:numId w:val="4"/>
        </w:numPr>
      </w:pPr>
      <w:r w:rsidRPr="00F242A1">
        <w:rPr>
          <w:b/>
        </w:rPr>
        <w:t>Ocupación en actividades formativas y de investigación:</w:t>
      </w:r>
      <w:r w:rsidRPr="00A169B1">
        <w:t xml:space="preserve"> La educación, en sus variadas formas y niveles, podría ser una actividad muy propia de desarrollar por las personas egresadas.</w:t>
      </w:r>
      <w:r w:rsidR="005B779D">
        <w:t xml:space="preserve"> </w:t>
      </w:r>
      <w:r w:rsidRPr="00A169B1">
        <w:t>Otra actividad propia es la investigación en el campo social, donde intervengan las creencias religiosas y aspectos éticos (como derechos sexuales y reproductivos, situaciones de violencia, enfermedad y muerte, etc.).</w:t>
      </w:r>
    </w:p>
    <w:p w14:paraId="222B1EDD" w14:textId="19730B6E" w:rsidR="009F0449" w:rsidRDefault="005F0DB6" w:rsidP="005A2A67">
      <w:pPr>
        <w:pStyle w:val="Prrafodelista"/>
        <w:numPr>
          <w:ilvl w:val="0"/>
          <w:numId w:val="4"/>
        </w:numPr>
      </w:pPr>
      <w:r w:rsidRPr="009F0449">
        <w:rPr>
          <w:b/>
        </w:rPr>
        <w:t>Ocupación en instituciones que atienden crisis:</w:t>
      </w:r>
      <w:r w:rsidRPr="00A169B1">
        <w:t xml:space="preserve"> Las emergencias donde ocurren daños humanos, a nivel físico y emocional, requieren de una atención pastoral específica, para la cual las personas egresadas de la UBL están formadas, en casos tales como desplazamiento forzado, desastres naturales, conflictos bélicos, violencia social, etc.</w:t>
      </w:r>
      <w:r w:rsidR="005B779D">
        <w:t xml:space="preserve"> </w:t>
      </w:r>
    </w:p>
    <w:p w14:paraId="71B27EA7" w14:textId="21EDAB46" w:rsidR="005F0DB6" w:rsidRPr="00A169B1" w:rsidRDefault="005F0DB6" w:rsidP="00F242A1">
      <w:pPr>
        <w:pStyle w:val="Ttulo1"/>
      </w:pPr>
      <w:bookmarkStart w:id="17" w:name="_Toc144487057"/>
      <w:r w:rsidRPr="006C4E83">
        <w:t>Requisitos</w:t>
      </w:r>
      <w:r w:rsidRPr="00A169B1">
        <w:t xml:space="preserve"> de ingreso</w:t>
      </w:r>
      <w:r w:rsidR="006C4E83">
        <w:t xml:space="preserve"> y graduación</w:t>
      </w:r>
      <w:bookmarkEnd w:id="17"/>
    </w:p>
    <w:p w14:paraId="79FC7B24" w14:textId="72C959AC" w:rsidR="0095162F" w:rsidRPr="00A169B1" w:rsidRDefault="006C4E83" w:rsidP="003C3D1C">
      <w:pPr>
        <w:pStyle w:val="Ttulo2"/>
      </w:pPr>
      <w:bookmarkStart w:id="18" w:name="_Toc144487058"/>
      <w:r>
        <w:t>6.1 Requisitos de ingreso</w:t>
      </w:r>
      <w:r w:rsidR="0095162F" w:rsidRPr="00A169B1">
        <w:rPr>
          <w:rStyle w:val="Refdenotaalpie"/>
        </w:rPr>
        <w:footnoteReference w:id="6"/>
      </w:r>
      <w:bookmarkEnd w:id="18"/>
    </w:p>
    <w:p w14:paraId="547D4E38" w14:textId="7380B1C1" w:rsidR="003C3D1C" w:rsidRDefault="005F0DB6" w:rsidP="003C3D1C">
      <w:r w:rsidRPr="004D56D2">
        <w:t xml:space="preserve">La carrera de Bachillerato en Ciencias Teológicas </w:t>
      </w:r>
      <w:r w:rsidR="003C3D1C" w:rsidRPr="004D56D2">
        <w:t xml:space="preserve">tiene los siguientes requisitos de </w:t>
      </w:r>
      <w:r w:rsidR="003C3D1C">
        <w:t xml:space="preserve">ingreso, según el plan de estudios aprobado por el CONESUP </w:t>
      </w:r>
      <w:r w:rsidR="00110056">
        <w:t>en la</w:t>
      </w:r>
      <w:r w:rsidR="003C3D1C">
        <w:t xml:space="preserve"> sesión 856-2019 del 13 de marzo, 2019:</w:t>
      </w:r>
    </w:p>
    <w:p w14:paraId="19AE4B80" w14:textId="77777777" w:rsidR="00B4189B" w:rsidRPr="00B4189B" w:rsidRDefault="00B4189B" w:rsidP="00B4189B">
      <w:pPr>
        <w:pStyle w:val="Prrafodelista"/>
        <w:numPr>
          <w:ilvl w:val="0"/>
          <w:numId w:val="17"/>
        </w:numPr>
        <w:jc w:val="left"/>
      </w:pPr>
      <w:r w:rsidRPr="00B4189B">
        <w:rPr>
          <w:rFonts w:ascii="ArialMT" w:hAnsi="ArialMT"/>
          <w:color w:val="000000"/>
          <w:sz w:val="22"/>
        </w:rPr>
        <w:t>Llenar y enviar el Formulario de Admisión a la UBL.</w:t>
      </w:r>
    </w:p>
    <w:p w14:paraId="138C385B" w14:textId="6C471E2E" w:rsidR="00B4189B" w:rsidRPr="00B4189B" w:rsidRDefault="00B4189B" w:rsidP="00B4189B">
      <w:pPr>
        <w:pStyle w:val="Prrafodelista"/>
        <w:numPr>
          <w:ilvl w:val="0"/>
          <w:numId w:val="17"/>
        </w:numPr>
        <w:jc w:val="left"/>
      </w:pPr>
      <w:r w:rsidRPr="00B4189B">
        <w:rPr>
          <w:rFonts w:ascii="ArialMT" w:hAnsi="ArialMT"/>
          <w:color w:val="000000"/>
          <w:sz w:val="22"/>
        </w:rPr>
        <w:t>Enviar los siguientes documentos al Departamento de Registro (</w:t>
      </w:r>
      <w:r w:rsidR="005D6906">
        <w:rPr>
          <w:rFonts w:ascii="ArialMT" w:hAnsi="ArialMT"/>
          <w:color w:val="000000"/>
          <w:sz w:val="22"/>
        </w:rPr>
        <w:t>registro</w:t>
      </w:r>
      <w:r w:rsidR="005D6906">
        <w:rPr>
          <w:rFonts w:ascii="Tahoma" w:hAnsi="Tahoma" w:cs="Tahoma"/>
          <w:color w:val="000000"/>
          <w:sz w:val="22"/>
        </w:rPr>
        <w:t>@</w:t>
      </w:r>
      <w:r w:rsidR="005D6906">
        <w:rPr>
          <w:rFonts w:ascii="ArialMT" w:hAnsi="ArialMT"/>
          <w:color w:val="000000"/>
          <w:sz w:val="22"/>
        </w:rPr>
        <w:t>ubl.ac.cr)</w:t>
      </w:r>
    </w:p>
    <w:p w14:paraId="57CF101B" w14:textId="14372121" w:rsidR="00B4189B" w:rsidRPr="00B4189B" w:rsidRDefault="00B4189B" w:rsidP="005006EE">
      <w:pPr>
        <w:pStyle w:val="Prrafodelista"/>
        <w:numPr>
          <w:ilvl w:val="1"/>
          <w:numId w:val="18"/>
        </w:numPr>
        <w:jc w:val="left"/>
      </w:pPr>
      <w:r w:rsidRPr="00B4189B">
        <w:rPr>
          <w:rFonts w:ascii="ArialMT" w:hAnsi="ArialMT"/>
          <w:color w:val="000000"/>
          <w:sz w:val="22"/>
        </w:rPr>
        <w:t>Dos fotos tamaño pasaporte.</w:t>
      </w:r>
    </w:p>
    <w:p w14:paraId="0B42DC9C" w14:textId="77777777" w:rsidR="00B4189B" w:rsidRPr="00B4189B" w:rsidRDefault="00B4189B" w:rsidP="005006EE">
      <w:pPr>
        <w:pStyle w:val="Prrafodelista"/>
        <w:numPr>
          <w:ilvl w:val="1"/>
          <w:numId w:val="18"/>
        </w:numPr>
        <w:jc w:val="left"/>
      </w:pPr>
      <w:r w:rsidRPr="00B4189B">
        <w:rPr>
          <w:rFonts w:ascii="ArialMT" w:hAnsi="ArialMT"/>
          <w:color w:val="000000"/>
          <w:sz w:val="22"/>
        </w:rPr>
        <w:lastRenderedPageBreak/>
        <w:t>Copia del pasaporte o cédula de identidad.</w:t>
      </w:r>
    </w:p>
    <w:p w14:paraId="202B8D7B" w14:textId="77777777" w:rsidR="00B4189B" w:rsidRPr="00B4189B" w:rsidRDefault="00B4189B" w:rsidP="005006EE">
      <w:pPr>
        <w:pStyle w:val="Prrafodelista"/>
        <w:numPr>
          <w:ilvl w:val="1"/>
          <w:numId w:val="18"/>
        </w:numPr>
        <w:jc w:val="left"/>
      </w:pPr>
      <w:r w:rsidRPr="00B4189B">
        <w:rPr>
          <w:rFonts w:ascii="ArialMT" w:hAnsi="ArialMT"/>
          <w:color w:val="000000"/>
          <w:sz w:val="22"/>
        </w:rPr>
        <w:t>Copia del título y certificación de cursos de la secundaria (colegio). Estos documentos</w:t>
      </w:r>
      <w:r>
        <w:rPr>
          <w:rFonts w:ascii="ArialMT" w:hAnsi="ArialMT"/>
          <w:color w:val="000000"/>
          <w:sz w:val="22"/>
        </w:rPr>
        <w:t xml:space="preserve"> </w:t>
      </w:r>
      <w:r w:rsidRPr="00B4189B">
        <w:rPr>
          <w:rFonts w:ascii="ArialMT" w:hAnsi="ArialMT"/>
          <w:color w:val="000000"/>
          <w:sz w:val="22"/>
        </w:rPr>
        <w:t>deben estar autenticados (o apostillados) si son de instituciones fuera de Costa Rica.</w:t>
      </w:r>
    </w:p>
    <w:p w14:paraId="68D74A07" w14:textId="77777777" w:rsidR="00BC2684" w:rsidRDefault="00B4189B" w:rsidP="00BC2684">
      <w:pPr>
        <w:pStyle w:val="Prrafodelista"/>
        <w:numPr>
          <w:ilvl w:val="1"/>
          <w:numId w:val="18"/>
        </w:numPr>
        <w:jc w:val="left"/>
      </w:pPr>
      <w:r w:rsidRPr="00B4189B">
        <w:rPr>
          <w:rFonts w:ascii="ArialMT" w:hAnsi="ArialMT"/>
          <w:color w:val="000000"/>
          <w:sz w:val="22"/>
        </w:rPr>
        <w:t>Carta de recomendación personal y eclesial o laboral.</w:t>
      </w:r>
      <w:r w:rsidRPr="00B4189B">
        <w:t xml:space="preserve"> </w:t>
      </w:r>
    </w:p>
    <w:p w14:paraId="14300C02" w14:textId="5462AEC3" w:rsidR="00BC2684" w:rsidRPr="00BC2684" w:rsidRDefault="00BC2684" w:rsidP="00BC2684">
      <w:pPr>
        <w:pStyle w:val="Prrafodelista"/>
        <w:numPr>
          <w:ilvl w:val="1"/>
          <w:numId w:val="18"/>
        </w:numPr>
        <w:jc w:val="left"/>
      </w:pPr>
      <w:r w:rsidRPr="00BC2684">
        <w:rPr>
          <w:rFonts w:ascii="Arial" w:hAnsi="Arial" w:cs="Arial"/>
          <w:sz w:val="22"/>
          <w:lang w:bidi="he-IL"/>
        </w:rPr>
        <w:t>Copia del título y certificación de cursos universitarios (autenticados o apostillados si</w:t>
      </w:r>
    </w:p>
    <w:p w14:paraId="11031183" w14:textId="263FCA8F" w:rsidR="00BC2684" w:rsidRDefault="00BC2684" w:rsidP="00BC2684">
      <w:pPr>
        <w:pStyle w:val="Prrafodelista"/>
        <w:ind w:left="1080"/>
        <w:jc w:val="left"/>
      </w:pPr>
      <w:r w:rsidRPr="00BC2684">
        <w:rPr>
          <w:rFonts w:ascii="Arial" w:hAnsi="Arial" w:cs="Arial"/>
          <w:sz w:val="22"/>
          <w:lang w:bidi="he-IL"/>
        </w:rPr>
        <w:t xml:space="preserve">correspondiera) </w:t>
      </w:r>
    </w:p>
    <w:p w14:paraId="135927F8" w14:textId="29754AA1" w:rsidR="003C3D1C" w:rsidRPr="008B6B4D" w:rsidRDefault="003C3D1C" w:rsidP="00B4189B">
      <w:pPr>
        <w:jc w:val="left"/>
        <w:rPr>
          <w:color w:val="2F5496" w:themeColor="accent5" w:themeShade="BF"/>
          <w:sz w:val="20"/>
          <w:szCs w:val="20"/>
        </w:rPr>
      </w:pPr>
      <w:r w:rsidRPr="008B6B4D">
        <w:rPr>
          <w:color w:val="2F5496" w:themeColor="accent5" w:themeShade="BF"/>
          <w:sz w:val="20"/>
          <w:szCs w:val="20"/>
        </w:rPr>
        <w:t>Nota: Para cumplir con lo anterior, la persona que solicita admisión podrá llenar el Formulario de Admisión a la UBL en línea y adjuntar los documentos que ahí se solicitan</w:t>
      </w:r>
      <w:r w:rsidR="00B4189B" w:rsidRPr="008B6B4D">
        <w:rPr>
          <w:color w:val="2F5496" w:themeColor="accent5" w:themeShade="BF"/>
          <w:sz w:val="20"/>
          <w:szCs w:val="20"/>
        </w:rPr>
        <w:t>.</w:t>
      </w:r>
    </w:p>
    <w:p w14:paraId="4501E759" w14:textId="339A07AD" w:rsidR="00627EE9" w:rsidRPr="00A82FB2" w:rsidRDefault="00A82FB2" w:rsidP="00A82FB2">
      <w:pPr>
        <w:pStyle w:val="Ttulo2"/>
        <w:rPr>
          <w:color w:val="2F5496" w:themeColor="accent5" w:themeShade="BF"/>
        </w:rPr>
      </w:pPr>
      <w:bookmarkStart w:id="19" w:name="_Toc120357240"/>
      <w:bookmarkStart w:id="20" w:name="_Toc144487059"/>
      <w:r w:rsidRPr="00A82FB2">
        <w:rPr>
          <w:color w:val="2F5496" w:themeColor="accent5" w:themeShade="BF"/>
        </w:rPr>
        <w:t xml:space="preserve">6.2 </w:t>
      </w:r>
      <w:r w:rsidR="003C3D1C" w:rsidRPr="00A82FB2">
        <w:rPr>
          <w:color w:val="2F5496" w:themeColor="accent5" w:themeShade="BF"/>
        </w:rPr>
        <w:t>Requisitos para la participación en la modalidad virtual</w:t>
      </w:r>
      <w:bookmarkEnd w:id="19"/>
      <w:bookmarkEnd w:id="20"/>
      <w:r w:rsidR="003C3D1C" w:rsidRPr="00A82FB2">
        <w:rPr>
          <w:color w:val="2F5496" w:themeColor="accent5" w:themeShade="BF"/>
        </w:rPr>
        <w:t xml:space="preserve"> </w:t>
      </w:r>
    </w:p>
    <w:p w14:paraId="7FB8D09F" w14:textId="2EA08600" w:rsidR="003C3D1C" w:rsidRPr="008B6B4D" w:rsidRDefault="00627EE9" w:rsidP="00627EE9">
      <w:pPr>
        <w:rPr>
          <w:color w:val="2F5496" w:themeColor="accent5" w:themeShade="BF"/>
        </w:rPr>
      </w:pPr>
      <w:r w:rsidRPr="008B6B4D">
        <w:rPr>
          <w:color w:val="2F5496" w:themeColor="accent5" w:themeShade="BF"/>
        </w:rPr>
        <w:t>Nota: S</w:t>
      </w:r>
      <w:r w:rsidR="003C3D1C" w:rsidRPr="008B6B4D">
        <w:rPr>
          <w:color w:val="2F5496" w:themeColor="accent5" w:themeShade="BF"/>
        </w:rPr>
        <w:t>e solicita información sobre estos requisitos en el Formulario de Admisión).</w:t>
      </w:r>
    </w:p>
    <w:p w14:paraId="64502FDC" w14:textId="31578234" w:rsidR="00BE7FF1" w:rsidRPr="008B6B4D" w:rsidRDefault="00BE7FF1" w:rsidP="00F242A1">
      <w:pPr>
        <w:rPr>
          <w:color w:val="2F5496" w:themeColor="accent5" w:themeShade="BF"/>
        </w:rPr>
      </w:pPr>
      <w:r w:rsidRPr="008B6B4D">
        <w:rPr>
          <w:color w:val="2F5496" w:themeColor="accent5" w:themeShade="BF"/>
        </w:rPr>
        <w:t>Para acceso a los programas y cursos en el Campus Virtual, los y las estudiantes deben cumplir con los siguientes requisitos</w:t>
      </w:r>
      <w:r w:rsidR="006514B6" w:rsidRPr="008B6B4D">
        <w:rPr>
          <w:color w:val="2F5496" w:themeColor="accent5" w:themeShade="BF"/>
        </w:rPr>
        <w:t xml:space="preserve"> que son comprobados </w:t>
      </w:r>
      <w:r w:rsidR="00D01C44" w:rsidRPr="008B6B4D">
        <w:rPr>
          <w:color w:val="2F5496" w:themeColor="accent5" w:themeShade="BF"/>
        </w:rPr>
        <w:t>en el Taller de Inducción a la Metodología del Estudio Virtual que lleva cada estudiante al ingresar a la carrera.</w:t>
      </w:r>
      <w:r w:rsidR="005B779D">
        <w:rPr>
          <w:color w:val="2F5496" w:themeColor="accent5" w:themeShade="BF"/>
        </w:rPr>
        <w:t xml:space="preserve"> </w:t>
      </w:r>
    </w:p>
    <w:p w14:paraId="7349062D" w14:textId="15173F24" w:rsidR="00BE7FF1" w:rsidRPr="008B6B4D" w:rsidRDefault="00723D26" w:rsidP="003C3D1C">
      <w:pPr>
        <w:rPr>
          <w:rStyle w:val="Ttulo3Car"/>
          <w:color w:val="2F5496" w:themeColor="accent5" w:themeShade="BF"/>
          <w:szCs w:val="20"/>
        </w:rPr>
      </w:pPr>
      <w:proofErr w:type="spellStart"/>
      <w:r w:rsidRPr="008B6B4D">
        <w:rPr>
          <w:i/>
          <w:iCs/>
          <w:color w:val="2F5496" w:themeColor="accent5" w:themeShade="BF"/>
          <w:sz w:val="20"/>
          <w:szCs w:val="20"/>
        </w:rPr>
        <w:t>E</w:t>
      </w:r>
      <w:r w:rsidR="00BE7FF1" w:rsidRPr="008B6B4D">
        <w:rPr>
          <w:bCs/>
          <w:i/>
          <w:iCs/>
          <w:color w:val="2F5496" w:themeColor="accent5" w:themeShade="BF"/>
          <w:sz w:val="20"/>
        </w:rPr>
        <w:t>qu</w:t>
      </w:r>
      <w:r w:rsidR="00BE7FF1" w:rsidRPr="008B6B4D">
        <w:rPr>
          <w:rStyle w:val="Ttulo3Car"/>
          <w:color w:val="2F5496" w:themeColor="accent5" w:themeShade="BF"/>
          <w:szCs w:val="20"/>
        </w:rPr>
        <w:t>ipos</w:t>
      </w:r>
      <w:proofErr w:type="spellEnd"/>
      <w:r w:rsidR="00BE7FF1" w:rsidRPr="008B6B4D">
        <w:rPr>
          <w:rStyle w:val="Ttulo3Car"/>
          <w:color w:val="2F5496" w:themeColor="accent5" w:themeShade="BF"/>
          <w:szCs w:val="20"/>
        </w:rPr>
        <w:t xml:space="preserve"> y programas</w:t>
      </w:r>
    </w:p>
    <w:p w14:paraId="537EE4D5" w14:textId="77777777" w:rsidR="00BE7FF1" w:rsidRPr="008B6B4D" w:rsidRDefault="00BE7FF1" w:rsidP="00F242A1">
      <w:pPr>
        <w:pStyle w:val="Prrafodelista"/>
        <w:numPr>
          <w:ilvl w:val="0"/>
          <w:numId w:val="9"/>
        </w:numPr>
        <w:rPr>
          <w:color w:val="2F5496" w:themeColor="accent5" w:themeShade="BF"/>
        </w:rPr>
      </w:pPr>
      <w:r w:rsidRPr="008B6B4D">
        <w:rPr>
          <w:color w:val="2F5496" w:themeColor="accent5" w:themeShade="BF"/>
        </w:rPr>
        <w:t>Una computadora con al menos 2 GB de memoria RAM.</w:t>
      </w:r>
    </w:p>
    <w:p w14:paraId="461D9C37" w14:textId="77777777" w:rsidR="00BE7FF1" w:rsidRPr="008B6B4D" w:rsidRDefault="00BE7FF1" w:rsidP="00F242A1">
      <w:pPr>
        <w:pStyle w:val="Prrafodelista"/>
        <w:numPr>
          <w:ilvl w:val="0"/>
          <w:numId w:val="9"/>
        </w:numPr>
        <w:rPr>
          <w:color w:val="2F5496" w:themeColor="accent5" w:themeShade="BF"/>
        </w:rPr>
      </w:pPr>
      <w:r w:rsidRPr="008B6B4D">
        <w:rPr>
          <w:color w:val="2F5496" w:themeColor="accent5" w:themeShade="BF"/>
        </w:rPr>
        <w:t>Conexión a Internet de al menos 1 Mbps de velocidad.</w:t>
      </w:r>
    </w:p>
    <w:p w14:paraId="78FEC5D7" w14:textId="77777777" w:rsidR="00BE7FF1" w:rsidRPr="008B6B4D" w:rsidRDefault="00BE7FF1" w:rsidP="00F242A1">
      <w:pPr>
        <w:pStyle w:val="Prrafodelista"/>
        <w:numPr>
          <w:ilvl w:val="0"/>
          <w:numId w:val="9"/>
        </w:numPr>
        <w:rPr>
          <w:color w:val="2F5496" w:themeColor="accent5" w:themeShade="BF"/>
        </w:rPr>
      </w:pPr>
      <w:r w:rsidRPr="008B6B4D">
        <w:rPr>
          <w:color w:val="2F5496" w:themeColor="accent5" w:themeShade="BF"/>
        </w:rPr>
        <w:t>Si utiliza una PC, sistema operativo Windows 7 o superior.</w:t>
      </w:r>
    </w:p>
    <w:p w14:paraId="60F8BD78" w14:textId="77777777" w:rsidR="00BE7FF1" w:rsidRPr="008B6B4D" w:rsidRDefault="00BE7FF1" w:rsidP="00F242A1">
      <w:pPr>
        <w:pStyle w:val="Prrafodelista"/>
        <w:numPr>
          <w:ilvl w:val="0"/>
          <w:numId w:val="9"/>
        </w:numPr>
        <w:rPr>
          <w:color w:val="2F5496" w:themeColor="accent5" w:themeShade="BF"/>
        </w:rPr>
      </w:pPr>
      <w:r w:rsidRPr="008B6B4D">
        <w:rPr>
          <w:color w:val="2F5496" w:themeColor="accent5" w:themeShade="BF"/>
        </w:rPr>
        <w:t>Si utiliza una Mac, sistema operativo OS 9 o superior.</w:t>
      </w:r>
    </w:p>
    <w:p w14:paraId="418981E1" w14:textId="77777777" w:rsidR="00BE7FF1" w:rsidRPr="008B6B4D" w:rsidRDefault="00BE7FF1" w:rsidP="00F242A1">
      <w:pPr>
        <w:pStyle w:val="Prrafodelista"/>
        <w:numPr>
          <w:ilvl w:val="0"/>
          <w:numId w:val="9"/>
        </w:numPr>
        <w:rPr>
          <w:color w:val="2F5496" w:themeColor="accent5" w:themeShade="BF"/>
        </w:rPr>
      </w:pPr>
      <w:r w:rsidRPr="008B6B4D">
        <w:rPr>
          <w:color w:val="2F5496" w:themeColor="accent5" w:themeShade="BF"/>
        </w:rPr>
        <w:t>Navegadores (alguno de los siguientes):</w:t>
      </w:r>
    </w:p>
    <w:p w14:paraId="5348740C" w14:textId="6431D6A1" w:rsidR="00BE7FF1" w:rsidRPr="008B6B4D" w:rsidRDefault="00BE7FF1" w:rsidP="00F242A1">
      <w:pPr>
        <w:pStyle w:val="Prrafodelista"/>
        <w:numPr>
          <w:ilvl w:val="1"/>
          <w:numId w:val="9"/>
        </w:numPr>
        <w:rPr>
          <w:color w:val="2F5496" w:themeColor="accent5" w:themeShade="BF"/>
        </w:rPr>
      </w:pPr>
      <w:r w:rsidRPr="008B6B4D">
        <w:rPr>
          <w:color w:val="2F5496" w:themeColor="accent5" w:themeShade="BF"/>
        </w:rPr>
        <w:t>Mozilla Firefox</w:t>
      </w:r>
      <w:r w:rsidR="00D334A0" w:rsidRPr="008B6B4D">
        <w:rPr>
          <w:color w:val="2F5496" w:themeColor="accent5" w:themeShade="BF"/>
        </w:rPr>
        <w:t>, actualizado a su última versión</w:t>
      </w:r>
    </w:p>
    <w:p w14:paraId="1D98CC00" w14:textId="7D6CEF10" w:rsidR="00BE7FF1" w:rsidRPr="008B6B4D" w:rsidRDefault="00BE7FF1" w:rsidP="00F242A1">
      <w:pPr>
        <w:pStyle w:val="Prrafodelista"/>
        <w:numPr>
          <w:ilvl w:val="1"/>
          <w:numId w:val="9"/>
        </w:numPr>
        <w:rPr>
          <w:color w:val="2F5496" w:themeColor="accent5" w:themeShade="BF"/>
        </w:rPr>
      </w:pPr>
      <w:r w:rsidRPr="008B6B4D">
        <w:rPr>
          <w:color w:val="2F5496" w:themeColor="accent5" w:themeShade="BF"/>
        </w:rPr>
        <w:t xml:space="preserve">Google Chrome, </w:t>
      </w:r>
      <w:r w:rsidR="00D334A0" w:rsidRPr="008B6B4D">
        <w:rPr>
          <w:color w:val="2F5496" w:themeColor="accent5" w:themeShade="BF"/>
        </w:rPr>
        <w:t>actualizado a su última versión.</w:t>
      </w:r>
    </w:p>
    <w:p w14:paraId="3B8E765B" w14:textId="06CAA31A" w:rsidR="00BE7FF1" w:rsidRPr="008B6B4D" w:rsidRDefault="00BE7FF1" w:rsidP="00F242A1">
      <w:pPr>
        <w:pStyle w:val="Prrafodelista"/>
        <w:numPr>
          <w:ilvl w:val="1"/>
          <w:numId w:val="9"/>
        </w:numPr>
        <w:rPr>
          <w:color w:val="2F5496" w:themeColor="accent5" w:themeShade="BF"/>
        </w:rPr>
      </w:pPr>
      <w:r w:rsidRPr="008B6B4D">
        <w:rPr>
          <w:color w:val="2F5496" w:themeColor="accent5" w:themeShade="BF"/>
        </w:rPr>
        <w:t xml:space="preserve">Brave, </w:t>
      </w:r>
      <w:r w:rsidR="00D334A0" w:rsidRPr="008B6B4D">
        <w:rPr>
          <w:color w:val="2F5496" w:themeColor="accent5" w:themeShade="BF"/>
        </w:rPr>
        <w:t>actualizado a su última versión</w:t>
      </w:r>
    </w:p>
    <w:p w14:paraId="09D6D519" w14:textId="2E4EFBB0" w:rsidR="00BE7FF1" w:rsidRPr="008B6B4D" w:rsidRDefault="00BE7FF1" w:rsidP="00F242A1">
      <w:pPr>
        <w:pStyle w:val="Prrafodelista"/>
        <w:numPr>
          <w:ilvl w:val="1"/>
          <w:numId w:val="9"/>
        </w:numPr>
        <w:rPr>
          <w:color w:val="2F5496" w:themeColor="accent5" w:themeShade="BF"/>
        </w:rPr>
      </w:pPr>
      <w:r w:rsidRPr="008B6B4D">
        <w:rPr>
          <w:color w:val="2F5496" w:themeColor="accent5" w:themeShade="BF"/>
        </w:rPr>
        <w:t>Microsoft Edge</w:t>
      </w:r>
      <w:r w:rsidR="00D334A0" w:rsidRPr="008B6B4D">
        <w:rPr>
          <w:color w:val="2F5496" w:themeColor="accent5" w:themeShade="BF"/>
        </w:rPr>
        <w:t>, actualizado a su última vers</w:t>
      </w:r>
      <w:r w:rsidR="00707D32" w:rsidRPr="008B6B4D">
        <w:rPr>
          <w:color w:val="2F5496" w:themeColor="accent5" w:themeShade="BF"/>
        </w:rPr>
        <w:t>i</w:t>
      </w:r>
      <w:r w:rsidR="00D334A0" w:rsidRPr="008B6B4D">
        <w:rPr>
          <w:color w:val="2F5496" w:themeColor="accent5" w:themeShade="BF"/>
        </w:rPr>
        <w:t>ón</w:t>
      </w:r>
    </w:p>
    <w:p w14:paraId="3B6B8888" w14:textId="57147019" w:rsidR="000E1D58" w:rsidRPr="008B6B4D" w:rsidRDefault="00BE7FF1" w:rsidP="00F242A1">
      <w:pPr>
        <w:pStyle w:val="Prrafodelista"/>
        <w:numPr>
          <w:ilvl w:val="0"/>
          <w:numId w:val="9"/>
        </w:numPr>
        <w:rPr>
          <w:color w:val="2F5496" w:themeColor="accent5" w:themeShade="BF"/>
        </w:rPr>
      </w:pPr>
      <w:r w:rsidRPr="008B6B4D">
        <w:rPr>
          <w:color w:val="2F5496" w:themeColor="accent5" w:themeShade="BF"/>
        </w:rPr>
        <w:lastRenderedPageBreak/>
        <w:t>Software de oficina: Procesador de textos, creador de presentaciones de diapositivas, etc.</w:t>
      </w:r>
      <w:r w:rsidR="005B779D">
        <w:rPr>
          <w:color w:val="2F5496" w:themeColor="accent5" w:themeShade="BF"/>
        </w:rPr>
        <w:t xml:space="preserve"> </w:t>
      </w:r>
      <w:r w:rsidRPr="008B6B4D">
        <w:rPr>
          <w:color w:val="2F5496" w:themeColor="accent5" w:themeShade="BF"/>
        </w:rPr>
        <w:t>sea Microsoft Office o aplicaciones libres como Open Office, Abi Word o Libre Office.</w:t>
      </w:r>
    </w:p>
    <w:p w14:paraId="0A601832" w14:textId="0EED29DC" w:rsidR="00BE7FF1" w:rsidRPr="008B6B4D" w:rsidRDefault="00BE7FF1" w:rsidP="00F242A1">
      <w:pPr>
        <w:pStyle w:val="Prrafodelista"/>
        <w:numPr>
          <w:ilvl w:val="0"/>
          <w:numId w:val="9"/>
        </w:numPr>
        <w:rPr>
          <w:color w:val="2F5496" w:themeColor="accent5" w:themeShade="BF"/>
        </w:rPr>
      </w:pPr>
      <w:r w:rsidRPr="008B6B4D">
        <w:rPr>
          <w:color w:val="2F5496" w:themeColor="accent5" w:themeShade="BF"/>
        </w:rPr>
        <w:t>Software para visualizar documentos en formato PDF:</w:t>
      </w:r>
      <w:r w:rsidR="000E1D58" w:rsidRPr="008B6B4D">
        <w:rPr>
          <w:color w:val="2F5496" w:themeColor="accent5" w:themeShade="BF"/>
        </w:rPr>
        <w:t xml:space="preserve"> </w:t>
      </w:r>
      <w:r w:rsidRPr="008B6B4D">
        <w:rPr>
          <w:color w:val="2F5496" w:themeColor="accent5" w:themeShade="BF"/>
        </w:rPr>
        <w:t>Adobe Acrobat Reader</w:t>
      </w:r>
      <w:r w:rsidR="000E1D58" w:rsidRPr="008B6B4D">
        <w:rPr>
          <w:color w:val="2F5496" w:themeColor="accent5" w:themeShade="BF"/>
        </w:rPr>
        <w:t xml:space="preserve"> o similar. </w:t>
      </w:r>
    </w:p>
    <w:p w14:paraId="6E793AEE" w14:textId="6E85E041" w:rsidR="00BE7FF1" w:rsidRPr="008B6B4D" w:rsidRDefault="00BE7FF1" w:rsidP="00F242A1">
      <w:pPr>
        <w:pStyle w:val="Prrafodelista"/>
        <w:numPr>
          <w:ilvl w:val="0"/>
          <w:numId w:val="9"/>
        </w:numPr>
        <w:rPr>
          <w:color w:val="2F5496" w:themeColor="accent5" w:themeShade="BF"/>
        </w:rPr>
      </w:pPr>
      <w:r w:rsidRPr="008B6B4D">
        <w:rPr>
          <w:color w:val="2F5496" w:themeColor="accent5" w:themeShade="BF"/>
        </w:rPr>
        <w:t>Cámara web, parlantes y micrófono (o equipo similar en una</w:t>
      </w:r>
      <w:r w:rsidR="000E1D58" w:rsidRPr="008B6B4D">
        <w:rPr>
          <w:color w:val="2F5496" w:themeColor="accent5" w:themeShade="BF"/>
        </w:rPr>
        <w:t xml:space="preserve"> laptop,</w:t>
      </w:r>
      <w:r w:rsidRPr="008B6B4D">
        <w:rPr>
          <w:color w:val="2F5496" w:themeColor="accent5" w:themeShade="BF"/>
        </w:rPr>
        <w:t xml:space="preserve"> tableta o teléfono inteligente).</w:t>
      </w:r>
      <w:r w:rsidR="005B779D">
        <w:rPr>
          <w:color w:val="2F5496" w:themeColor="accent5" w:themeShade="BF"/>
        </w:rPr>
        <w:t xml:space="preserve"> </w:t>
      </w:r>
      <w:r w:rsidRPr="008B6B4D">
        <w:rPr>
          <w:color w:val="2F5496" w:themeColor="accent5" w:themeShade="BF"/>
        </w:rPr>
        <w:t xml:space="preserve">Estos dispositivos le permitirán escuchar el audio de los videos, los archivos de audio, así como participar en </w:t>
      </w:r>
      <w:r w:rsidR="000E1D58" w:rsidRPr="008B6B4D">
        <w:rPr>
          <w:color w:val="2F5496" w:themeColor="accent5" w:themeShade="BF"/>
        </w:rPr>
        <w:t xml:space="preserve">las video conferencias. </w:t>
      </w:r>
    </w:p>
    <w:p w14:paraId="3BD6B6BF" w14:textId="77777777" w:rsidR="00BE7FF1" w:rsidRPr="008B6B4D" w:rsidRDefault="00BE7FF1" w:rsidP="00F242A1">
      <w:pPr>
        <w:pStyle w:val="Prrafodelista"/>
        <w:numPr>
          <w:ilvl w:val="0"/>
          <w:numId w:val="9"/>
        </w:numPr>
        <w:rPr>
          <w:color w:val="2F5496" w:themeColor="accent5" w:themeShade="BF"/>
        </w:rPr>
      </w:pPr>
      <w:r w:rsidRPr="008B6B4D">
        <w:rPr>
          <w:color w:val="2F5496" w:themeColor="accent5" w:themeShade="BF"/>
        </w:rPr>
        <w:t>Software antivirus.</w:t>
      </w:r>
    </w:p>
    <w:p w14:paraId="532964D9" w14:textId="4D1EB4F7" w:rsidR="004D56D2" w:rsidRPr="008B6B4D" w:rsidRDefault="00BE7FF1" w:rsidP="008157AF">
      <w:pPr>
        <w:pStyle w:val="Prrafodelista"/>
        <w:numPr>
          <w:ilvl w:val="0"/>
          <w:numId w:val="9"/>
        </w:numPr>
        <w:rPr>
          <w:color w:val="2F5496" w:themeColor="accent5" w:themeShade="BF"/>
        </w:rPr>
      </w:pPr>
      <w:r w:rsidRPr="008B6B4D">
        <w:rPr>
          <w:color w:val="2F5496" w:themeColor="accent5" w:themeShade="BF"/>
        </w:rPr>
        <w:t>Una cuenta de correo electrónico personal</w:t>
      </w:r>
      <w:r w:rsidR="000E1D58" w:rsidRPr="008B6B4D">
        <w:rPr>
          <w:color w:val="2F5496" w:themeColor="accent5" w:themeShade="BF"/>
        </w:rPr>
        <w:t xml:space="preserve"> de acceso frecuente </w:t>
      </w:r>
      <w:r w:rsidRPr="008B6B4D">
        <w:rPr>
          <w:color w:val="2F5496" w:themeColor="accent5" w:themeShade="BF"/>
        </w:rPr>
        <w:t>para mantenerse actualizado en cuanto a notificaciones e intercambios de mensajes.</w:t>
      </w:r>
    </w:p>
    <w:p w14:paraId="0B54A826" w14:textId="56F18144" w:rsidR="005F0DB6" w:rsidRDefault="006C4E83" w:rsidP="00B31E93">
      <w:pPr>
        <w:pStyle w:val="Ttulo2"/>
      </w:pPr>
      <w:bookmarkStart w:id="21" w:name="_Toc144487060"/>
      <w:r>
        <w:t>6.</w:t>
      </w:r>
      <w:r w:rsidR="00C227F1">
        <w:t>3</w:t>
      </w:r>
      <w:r w:rsidR="005F0DB6" w:rsidRPr="00A169B1">
        <w:t xml:space="preserve"> </w:t>
      </w:r>
      <w:r w:rsidR="005F0DB6" w:rsidRPr="00D23D5B">
        <w:t>Requisitos de graduación</w:t>
      </w:r>
      <w:r w:rsidR="0095162F">
        <w:rPr>
          <w:rStyle w:val="Refdenotaalpie"/>
        </w:rPr>
        <w:footnoteReference w:id="7"/>
      </w:r>
      <w:bookmarkEnd w:id="21"/>
    </w:p>
    <w:p w14:paraId="49C374C6" w14:textId="35B6C795" w:rsidR="005F0DB6" w:rsidRPr="004D56D2" w:rsidRDefault="005F0DB6" w:rsidP="00F242A1">
      <w:r w:rsidRPr="004D56D2">
        <w:t>Los requisitos de graduación de la Carrera de Bachillerato en Ciencias Teológicas son los siguientes</w:t>
      </w:r>
      <w:r w:rsidR="00590DA3">
        <w:t xml:space="preserve"> (según carrera presencial aprobada por el CONESUP)</w:t>
      </w:r>
      <w:r w:rsidRPr="004D56D2">
        <w:t xml:space="preserve">: </w:t>
      </w:r>
    </w:p>
    <w:p w14:paraId="6A63A7E5" w14:textId="77777777" w:rsidR="005F0DB6" w:rsidRPr="004D56D2" w:rsidRDefault="005F0DB6" w:rsidP="00F242A1">
      <w:pPr>
        <w:pStyle w:val="Prrafodelista"/>
        <w:numPr>
          <w:ilvl w:val="0"/>
          <w:numId w:val="7"/>
        </w:numPr>
      </w:pPr>
      <w:r w:rsidRPr="004D56D2">
        <w:t>Aprobar todos los cursos de la carrera (120 créditos) con nota mínima de 7.0.</w:t>
      </w:r>
    </w:p>
    <w:p w14:paraId="0C2CDF7A" w14:textId="77777777" w:rsidR="005F0DB6" w:rsidRPr="004D56D2" w:rsidRDefault="005F0DB6" w:rsidP="00F242A1">
      <w:pPr>
        <w:pStyle w:val="Prrafodelista"/>
        <w:numPr>
          <w:ilvl w:val="0"/>
          <w:numId w:val="7"/>
        </w:numPr>
      </w:pPr>
      <w:r w:rsidRPr="004D56D2">
        <w:t>Aprobar el proyecto final de graduación mediante la modalidad de tesina o seminario</w:t>
      </w:r>
    </w:p>
    <w:p w14:paraId="3085F249" w14:textId="77777777" w:rsidR="005F0DB6" w:rsidRPr="004D56D2" w:rsidRDefault="005F0DB6" w:rsidP="00F242A1">
      <w:pPr>
        <w:pStyle w:val="Prrafodelista"/>
        <w:numPr>
          <w:ilvl w:val="0"/>
          <w:numId w:val="7"/>
        </w:numPr>
      </w:pPr>
      <w:r w:rsidRPr="004D56D2">
        <w:t>de graduación, con una nota mínima 7.0, valorada por docente guía y docente lector o lectora.</w:t>
      </w:r>
    </w:p>
    <w:p w14:paraId="1DAC9F62" w14:textId="77777777" w:rsidR="005F0DB6" w:rsidRPr="004D56D2" w:rsidRDefault="005F0DB6" w:rsidP="00F242A1">
      <w:pPr>
        <w:pStyle w:val="Prrafodelista"/>
        <w:numPr>
          <w:ilvl w:val="0"/>
          <w:numId w:val="7"/>
        </w:numPr>
      </w:pPr>
      <w:r w:rsidRPr="004D56D2">
        <w:t>Realizar el trabajo Comunal Universitario (150) horas y presentar el informe respectivo según el Reglamento del TCU de los Estatutos y Reglamentos Conexos de la UBL.</w:t>
      </w:r>
    </w:p>
    <w:p w14:paraId="044AE63F" w14:textId="1E137C19" w:rsidR="00102758" w:rsidRDefault="005F0DB6" w:rsidP="00725DE1">
      <w:pPr>
        <w:pStyle w:val="Prrafodelista"/>
        <w:numPr>
          <w:ilvl w:val="0"/>
          <w:numId w:val="7"/>
        </w:numPr>
      </w:pPr>
      <w:r w:rsidRPr="004D56D2">
        <w:t>No tener deudas ni libros pendientes en la biblioteca</w:t>
      </w:r>
    </w:p>
    <w:p w14:paraId="655BA00F" w14:textId="77777777" w:rsidR="00B63C89" w:rsidRPr="004D56D2" w:rsidRDefault="00B63C89" w:rsidP="00B63C89">
      <w:pPr>
        <w:pStyle w:val="Prrafodelista"/>
      </w:pPr>
    </w:p>
    <w:p w14:paraId="36FC9AB4" w14:textId="18AD9C62" w:rsidR="00CD3AC4" w:rsidRPr="004D56D2" w:rsidRDefault="00CD3AC4" w:rsidP="00B31E93">
      <w:pPr>
        <w:pStyle w:val="Ttulo2"/>
      </w:pPr>
      <w:bookmarkStart w:id="22" w:name="_Toc144487061"/>
      <w:r w:rsidRPr="004D56D2">
        <w:lastRenderedPageBreak/>
        <w:t xml:space="preserve">6.4 </w:t>
      </w:r>
      <w:bookmarkStart w:id="23" w:name="_Toc457288848"/>
      <w:r w:rsidRPr="004D56D2">
        <w:t>Trabajo Comunal Universitario en la modalidad virtual</w:t>
      </w:r>
      <w:bookmarkEnd w:id="22"/>
      <w:bookmarkEnd w:id="23"/>
    </w:p>
    <w:p w14:paraId="35727DDF" w14:textId="2FCE284E" w:rsidR="004C6184" w:rsidRPr="004D56D2" w:rsidRDefault="00CD3AC4" w:rsidP="00F242A1">
      <w:r w:rsidRPr="004D56D2">
        <w:t xml:space="preserve">El Trabajo Comunal Universitario (TCU) de 150 horas, se realizará en Costa Rica, según </w:t>
      </w:r>
      <w:r w:rsidR="006C7246" w:rsidRPr="004D56D2">
        <w:t>el Reglamento de Trabajo Comunal Universitario aprobado por el CONESUP en su sesión No 820-2017 del 13 de septiembre, 2017</w:t>
      </w:r>
      <w:r w:rsidR="008451B6" w:rsidRPr="004D56D2">
        <w:t xml:space="preserve"> (disponible en el tomo de los </w:t>
      </w:r>
      <w:r w:rsidR="008451B6" w:rsidRPr="004D56D2">
        <w:rPr>
          <w:i/>
          <w:iCs/>
        </w:rPr>
        <w:t>Estatutos y Reglamentos Conexos de la UBL</w:t>
      </w:r>
      <w:r w:rsidR="008451B6" w:rsidRPr="004D56D2">
        <w:t>)</w:t>
      </w:r>
      <w:r w:rsidRPr="004D56D2">
        <w:t xml:space="preserve"> </w:t>
      </w:r>
      <w:r w:rsidR="006C7246" w:rsidRPr="004D56D2">
        <w:t xml:space="preserve">y los procesos que para ello establece </w:t>
      </w:r>
      <w:r w:rsidRPr="004D56D2">
        <w:t xml:space="preserve">la </w:t>
      </w:r>
      <w:r w:rsidRPr="004D56D2">
        <w:rPr>
          <w:i/>
          <w:iCs/>
        </w:rPr>
        <w:t>Guía para el Trabajo Comunal Universitario</w:t>
      </w:r>
      <w:r w:rsidRPr="004D56D2">
        <w:t>.</w:t>
      </w:r>
      <w:r w:rsidR="006C7246" w:rsidRPr="004D56D2">
        <w:t xml:space="preserve"> El </w:t>
      </w:r>
      <w:r w:rsidR="00600668" w:rsidRPr="004D56D2">
        <w:t xml:space="preserve">Departamento de bienestar comunitario será responsable de coordinar con cada estudiante de manera oportuna la realización del TCU. </w:t>
      </w:r>
    </w:p>
    <w:p w14:paraId="7BCBE61C" w14:textId="5B458B3B" w:rsidR="001F7DE9" w:rsidRDefault="00DE7DE2" w:rsidP="00F242A1">
      <w:pPr>
        <w:pStyle w:val="Ttulo1"/>
      </w:pPr>
      <w:bookmarkStart w:id="24" w:name="_Toc144487062"/>
      <w:r>
        <w:t>Plan de Estudios</w:t>
      </w:r>
      <w:r w:rsidR="004C6184">
        <w:t xml:space="preserve"> </w:t>
      </w:r>
      <w:r w:rsidR="008451B6">
        <w:t>de la Carrera de Bachillerato en Ciencias Teológicas</w:t>
      </w:r>
      <w:bookmarkEnd w:id="24"/>
    </w:p>
    <w:p w14:paraId="3F5C92CD" w14:textId="2A0FFEDC" w:rsidR="00894E00" w:rsidRPr="004D56D2" w:rsidRDefault="00894E00" w:rsidP="00F242A1">
      <w:pPr>
        <w:rPr>
          <w:sz w:val="22"/>
          <w:szCs w:val="18"/>
        </w:rPr>
      </w:pPr>
      <w:r w:rsidRPr="004D56D2">
        <w:rPr>
          <w:lang w:val="es-ES_tradnl"/>
        </w:rPr>
        <w:t xml:space="preserve">El </w:t>
      </w:r>
      <w:r w:rsidR="00AF1F03" w:rsidRPr="004D56D2">
        <w:rPr>
          <w:lang w:val="es-ES_tradnl"/>
        </w:rPr>
        <w:t xml:space="preserve">plan de estudios de </w:t>
      </w:r>
      <w:r w:rsidRPr="004D56D2">
        <w:rPr>
          <w:lang w:val="es-ES_tradnl"/>
        </w:rPr>
        <w:t xml:space="preserve">Bachillerato en Ciencias Teológicas, tal como fue aprobado </w:t>
      </w:r>
      <w:r w:rsidR="00707D32">
        <w:rPr>
          <w:lang w:val="es-ES_tradnl"/>
        </w:rPr>
        <w:t xml:space="preserve">en su última versión </w:t>
      </w:r>
      <w:r w:rsidRPr="004D56D2">
        <w:rPr>
          <w:lang w:val="es-ES_tradnl"/>
        </w:rPr>
        <w:t xml:space="preserve">por el CONESUP </w:t>
      </w:r>
      <w:r w:rsidR="00110056">
        <w:rPr>
          <w:lang w:val="es-ES_tradnl"/>
        </w:rPr>
        <w:t xml:space="preserve">en su última modificación en la </w:t>
      </w:r>
      <w:r w:rsidR="00AC53D5" w:rsidRPr="00A6259E">
        <w:rPr>
          <w:b/>
          <w:bCs/>
          <w:lang w:val="es-ES_tradnl"/>
        </w:rPr>
        <w:t xml:space="preserve">sesión </w:t>
      </w:r>
      <w:r w:rsidR="00AC53D5" w:rsidRPr="00A6259E">
        <w:rPr>
          <w:rFonts w:eastAsiaTheme="minorEastAsia"/>
          <w:b/>
          <w:bCs/>
        </w:rPr>
        <w:t>No. 768-2015</w:t>
      </w:r>
      <w:r w:rsidR="00A6259E">
        <w:rPr>
          <w:rFonts w:eastAsiaTheme="minorEastAsia"/>
        </w:rPr>
        <w:t xml:space="preserve"> y la modificación de los requisitos de graduación en la </w:t>
      </w:r>
      <w:r w:rsidRPr="007D4913">
        <w:rPr>
          <w:b/>
          <w:bCs/>
          <w:lang w:val="es-ES_tradnl"/>
        </w:rPr>
        <w:t xml:space="preserve">sesión </w:t>
      </w:r>
      <w:r w:rsidR="00AF1F03" w:rsidRPr="007D4913">
        <w:rPr>
          <w:b/>
          <w:bCs/>
          <w:lang w:val="es-ES_tradnl"/>
        </w:rPr>
        <w:t>856-2019</w:t>
      </w:r>
      <w:r w:rsidR="00A6259E">
        <w:rPr>
          <w:b/>
          <w:bCs/>
          <w:lang w:val="es-ES_tradnl"/>
        </w:rPr>
        <w:t xml:space="preserve">, </w:t>
      </w:r>
      <w:r w:rsidR="00AF1F03" w:rsidRPr="004D56D2">
        <w:rPr>
          <w:lang w:val="es-ES_tradnl"/>
        </w:rPr>
        <w:t xml:space="preserve">consta </w:t>
      </w:r>
      <w:r w:rsidRPr="004D56D2">
        <w:rPr>
          <w:lang w:val="es-ES_tradnl"/>
        </w:rPr>
        <w:t>de 31 cursos, un total de 120 créditos</w:t>
      </w:r>
      <w:r w:rsidR="00AF1F03" w:rsidRPr="004D56D2">
        <w:rPr>
          <w:lang w:val="es-ES_tradnl"/>
        </w:rPr>
        <w:t xml:space="preserve"> </w:t>
      </w:r>
      <w:r w:rsidRPr="004D56D2">
        <w:rPr>
          <w:lang w:val="es-ES_tradnl"/>
        </w:rPr>
        <w:t xml:space="preserve">y </w:t>
      </w:r>
      <w:r w:rsidR="00AF1F03" w:rsidRPr="004D56D2">
        <w:rPr>
          <w:lang w:val="es-ES_tradnl"/>
        </w:rPr>
        <w:t xml:space="preserve">un </w:t>
      </w:r>
      <w:r w:rsidR="005A73E7">
        <w:rPr>
          <w:lang w:val="es-ES_tradnl"/>
        </w:rPr>
        <w:t>trabajo</w:t>
      </w:r>
      <w:r w:rsidR="00056B79">
        <w:rPr>
          <w:lang w:val="es-ES_tradnl"/>
        </w:rPr>
        <w:t xml:space="preserve"> final</w:t>
      </w:r>
      <w:r w:rsidR="00AF1F03" w:rsidRPr="004D56D2">
        <w:rPr>
          <w:lang w:val="es-ES_tradnl"/>
        </w:rPr>
        <w:t xml:space="preserve"> de graduación para el que la persona estudiante puede optar por la vía de una tesina o la de un seminario de graduación. </w:t>
      </w:r>
      <w:r w:rsidRPr="004D56D2">
        <w:rPr>
          <w:lang w:val="es-ES_tradnl"/>
        </w:rPr>
        <w:t>La estructura del plan de estudios</w:t>
      </w:r>
      <w:r w:rsidR="005A0CB6" w:rsidRPr="004D56D2">
        <w:rPr>
          <w:lang w:val="es-ES_tradnl"/>
        </w:rPr>
        <w:t xml:space="preserve"> y la ubicación de los cursos </w:t>
      </w:r>
      <w:r w:rsidRPr="004D56D2">
        <w:rPr>
          <w:lang w:val="es-ES_tradnl"/>
        </w:rPr>
        <w:t>en cada ciclo lectivo</w:t>
      </w:r>
      <w:r w:rsidR="005A0CB6" w:rsidRPr="004D56D2">
        <w:rPr>
          <w:lang w:val="es-ES_tradnl"/>
        </w:rPr>
        <w:t xml:space="preserve">, </w:t>
      </w:r>
      <w:r w:rsidRPr="004D56D2">
        <w:rPr>
          <w:lang w:val="es-ES_tradnl"/>
        </w:rPr>
        <w:t xml:space="preserve">créditos y total de horas, se mantienen idénticos </w:t>
      </w:r>
      <w:r w:rsidR="005A0CB6" w:rsidRPr="004D56D2">
        <w:rPr>
          <w:lang w:val="es-ES_tradnl"/>
        </w:rPr>
        <w:t>a la modalidad presencial.</w:t>
      </w:r>
      <w:r w:rsidR="005B779D">
        <w:rPr>
          <w:lang w:val="es-ES_tradnl"/>
        </w:rPr>
        <w:t xml:space="preserve"> </w:t>
      </w:r>
      <w:r w:rsidRPr="004D56D2">
        <w:rPr>
          <w:lang w:val="es-ES_tradnl"/>
        </w:rPr>
        <w:t xml:space="preserve">La distribución de las horas y las categorías de la distribución horaria se modifican para reflejar los procesos de enseñanza/aprendizaje de la modalidad virtual. </w:t>
      </w:r>
      <w:r w:rsidRPr="004D56D2">
        <w:t>Se muestra a continuación el plan de estudios aprobado por el CONESUP en 201</w:t>
      </w:r>
      <w:r w:rsidR="005A0CB6" w:rsidRPr="004D56D2">
        <w:t>9</w:t>
      </w:r>
      <w:r w:rsidRPr="004D56D2">
        <w:t>, con la modificación en la distribución horaria</w:t>
      </w:r>
      <w:r w:rsidR="005A0CB6" w:rsidRPr="004D56D2">
        <w:t xml:space="preserve"> con la siguiente nomenclatura</w:t>
      </w:r>
      <w:r w:rsidR="00FD69BE" w:rsidRPr="004D56D2">
        <w:t>, según se describe en el TOMO I de esta solicitud:</w:t>
      </w:r>
    </w:p>
    <w:p w14:paraId="0650D6AE" w14:textId="77777777" w:rsidR="00FD69BE" w:rsidRPr="004D56D2" w:rsidRDefault="00FD69BE" w:rsidP="007D4913">
      <w:r w:rsidRPr="007D4913">
        <w:rPr>
          <w:b/>
        </w:rPr>
        <w:t>Horas de Estudio Individual (HEI):</w:t>
      </w:r>
      <w:r w:rsidRPr="004D56D2">
        <w:t xml:space="preserve"> Contempla la </w:t>
      </w:r>
      <w:r w:rsidRPr="007D4913">
        <w:rPr>
          <w:i/>
          <w:iCs/>
        </w:rPr>
        <w:t>lectura de los materiales obligatorios (y la observación de videos obligatorios)</w:t>
      </w:r>
      <w:r w:rsidRPr="004D56D2">
        <w:t xml:space="preserve"> y la investigación por cuenta propia de los y las estudiantes, ya sea a través de las lecturas complementarias, como de materiales adicionales en la web.</w:t>
      </w:r>
    </w:p>
    <w:p w14:paraId="6648904C" w14:textId="61D0C5DF" w:rsidR="00FD69BE" w:rsidRPr="004D56D2" w:rsidRDefault="00FD69BE" w:rsidP="00F242A1">
      <w:r w:rsidRPr="004D56D2">
        <w:rPr>
          <w:b/>
        </w:rPr>
        <w:t>Horas de Trabajo Colaborativo (HTC):</w:t>
      </w:r>
      <w:r w:rsidRPr="004D56D2">
        <w:t xml:space="preserve"> Corresponde a </w:t>
      </w:r>
      <w:r w:rsidRPr="004D56D2">
        <w:rPr>
          <w:i/>
          <w:iCs/>
        </w:rPr>
        <w:t>actividades que requieren de interacción con los demás estudiantes</w:t>
      </w:r>
      <w:r w:rsidRPr="004D56D2">
        <w:t>, con el fin de debatir, contrastar, ampliar y construir conocimientos en conjunto.</w:t>
      </w:r>
      <w:r w:rsidR="005B779D">
        <w:t xml:space="preserve"> </w:t>
      </w:r>
      <w:r w:rsidRPr="004D56D2">
        <w:t xml:space="preserve">El trabajo colaborativo es una de las fortalezas del aprendizaje virtual y es un </w:t>
      </w:r>
      <w:r w:rsidRPr="004D56D2">
        <w:lastRenderedPageBreak/>
        <w:t>elemento fundamental en el modelo pedagógico que impulsa la Universidad.</w:t>
      </w:r>
      <w:r w:rsidR="005B779D">
        <w:t xml:space="preserve"> </w:t>
      </w:r>
      <w:r w:rsidRPr="004D56D2">
        <w:t>Ejemplos de actividades colaborativas: foros de discusión, foros grupales, videoconferencia, wikis, glosarios, tareas grupales y otras.</w:t>
      </w:r>
    </w:p>
    <w:p w14:paraId="08D4B191" w14:textId="77777777" w:rsidR="00FD69BE" w:rsidRPr="004D56D2" w:rsidRDefault="00FD69BE" w:rsidP="00F242A1">
      <w:r w:rsidRPr="004D56D2">
        <w:rPr>
          <w:b/>
        </w:rPr>
        <w:t>Horas de Producción Individual (HPI):</w:t>
      </w:r>
      <w:r w:rsidRPr="004D56D2">
        <w:t xml:space="preserve"> Incluye la </w:t>
      </w:r>
      <w:r w:rsidRPr="004D56D2">
        <w:rPr>
          <w:i/>
          <w:iCs/>
        </w:rPr>
        <w:t>elaboración de productos intermedios y abarcadores (finales</w:t>
      </w:r>
      <w:r w:rsidRPr="004D56D2">
        <w:t>), tales como tareas individuales, reseñas críticas de lecturas, ensayos breves, ensayos finales, diarios reflexivos, portafolio electrónico, monografías, mapas conceptuales, ejercicios específicos, fichas de lectura, trabajos prácticos, proyectos e investigaciones.</w:t>
      </w:r>
    </w:p>
    <w:p w14:paraId="62ACC81D" w14:textId="77777777" w:rsidR="00FD69BE" w:rsidRPr="004D56D2" w:rsidRDefault="00FD69BE" w:rsidP="007D4913">
      <w:r w:rsidRPr="007D4913">
        <w:rPr>
          <w:b/>
        </w:rPr>
        <w:t>Horas de Práctica (HP):</w:t>
      </w:r>
      <w:r w:rsidRPr="004D56D2">
        <w:t xml:space="preserve"> Responden a las horas de práctica en los cursos teórico-prácticos, incluyendo observaciones, entrevistas, visitas a iglesias y/o comunidades, propuestas litúrgicas, filmación de videos de predicación, u otros.</w:t>
      </w:r>
    </w:p>
    <w:p w14:paraId="74DF4B6B" w14:textId="454A1486" w:rsidR="00ED61A1" w:rsidRDefault="00ED07EC" w:rsidP="009F0449">
      <w:r w:rsidRPr="004D56D2">
        <w:t>A continuación</w:t>
      </w:r>
      <w:r w:rsidR="004D56D2" w:rsidRPr="004D56D2">
        <w:t>,</w:t>
      </w:r>
      <w:r w:rsidRPr="004D56D2">
        <w:t xml:space="preserve"> presentamos el</w:t>
      </w:r>
      <w:r w:rsidR="00894E00" w:rsidRPr="004D56D2">
        <w:t xml:space="preserve"> plan de estudios</w:t>
      </w:r>
      <w:r w:rsidR="0009542B" w:rsidRPr="004D56D2">
        <w:t xml:space="preserve"> por cuatrimestres</w:t>
      </w:r>
      <w:r w:rsidR="004D56D2" w:rsidRPr="004D56D2">
        <w:t>. Corresponde en todo a lo aprobado por el CONESUP para la carrera presencial</w:t>
      </w:r>
      <w:r w:rsidR="0009542B" w:rsidRPr="004D56D2">
        <w:t xml:space="preserve"> </w:t>
      </w:r>
      <w:r w:rsidR="004D56D2" w:rsidRPr="004D56D2">
        <w:t>con la excepción de la distribución de horas, misma que se adecúa a la modalidad virtual</w:t>
      </w:r>
      <w:r w:rsidR="00590DA3">
        <w:t xml:space="preserve"> (</w:t>
      </w:r>
      <w:r w:rsidR="00590DA3" w:rsidRPr="008B6B4D">
        <w:rPr>
          <w:color w:val="2F5496" w:themeColor="accent5" w:themeShade="BF"/>
        </w:rPr>
        <w:t xml:space="preserve">indicado en </w:t>
      </w:r>
      <w:r w:rsidR="008B6B4D">
        <w:rPr>
          <w:color w:val="2F5496" w:themeColor="accent5" w:themeShade="BF"/>
        </w:rPr>
        <w:t>azul</w:t>
      </w:r>
      <w:r w:rsidR="00590DA3">
        <w:t xml:space="preserve">). </w:t>
      </w:r>
    </w:p>
    <w:p w14:paraId="56D69052" w14:textId="77777777" w:rsidR="00ED61A1" w:rsidRDefault="00ED61A1" w:rsidP="00F242A1"/>
    <w:p w14:paraId="369B8983" w14:textId="77777777" w:rsidR="00ED61A1" w:rsidRDefault="00ED61A1" w:rsidP="00F242A1"/>
    <w:p w14:paraId="336139BF" w14:textId="77777777" w:rsidR="00ED61A1" w:rsidRDefault="00ED61A1" w:rsidP="00F242A1"/>
    <w:p w14:paraId="5BB88F68" w14:textId="77777777" w:rsidR="0093316C" w:rsidRDefault="0093316C" w:rsidP="00F242A1">
      <w:pPr>
        <w:sectPr w:rsidR="0093316C" w:rsidSect="00B63C89">
          <w:headerReference w:type="default" r:id="rId9"/>
          <w:footerReference w:type="default" r:id="rId10"/>
          <w:footerReference w:type="first" r:id="rId11"/>
          <w:pgSz w:w="12240" w:h="15840" w:code="119"/>
          <w:pgMar w:top="1247" w:right="1440" w:bottom="1440" w:left="1440" w:header="709" w:footer="709" w:gutter="0"/>
          <w:pgNumType w:start="0"/>
          <w:cols w:space="708"/>
          <w:titlePg/>
          <w:docGrid w:linePitch="360"/>
        </w:sectPr>
      </w:pPr>
    </w:p>
    <w:tbl>
      <w:tblPr>
        <w:tblW w:w="14010" w:type="dxa"/>
        <w:tblInd w:w="-709" w:type="dxa"/>
        <w:tblCellMar>
          <w:left w:w="70" w:type="dxa"/>
          <w:right w:w="70" w:type="dxa"/>
        </w:tblCellMar>
        <w:tblLook w:val="04A0" w:firstRow="1" w:lastRow="0" w:firstColumn="1" w:lastColumn="0" w:noHBand="0" w:noVBand="1"/>
      </w:tblPr>
      <w:tblGrid>
        <w:gridCol w:w="1327"/>
        <w:gridCol w:w="1222"/>
        <w:gridCol w:w="2129"/>
        <w:gridCol w:w="1199"/>
        <w:gridCol w:w="1049"/>
        <w:gridCol w:w="1232"/>
        <w:gridCol w:w="1072"/>
        <w:gridCol w:w="973"/>
        <w:gridCol w:w="1181"/>
        <w:gridCol w:w="1240"/>
        <w:gridCol w:w="1240"/>
        <w:gridCol w:w="146"/>
      </w:tblGrid>
      <w:tr w:rsidR="00B064ED" w:rsidRPr="00B064ED" w14:paraId="3F786B19" w14:textId="77777777" w:rsidTr="00627EE9">
        <w:trPr>
          <w:gridAfter w:val="1"/>
          <w:wAfter w:w="146" w:type="dxa"/>
          <w:trHeight w:val="588"/>
        </w:trPr>
        <w:tc>
          <w:tcPr>
            <w:tcW w:w="5877" w:type="dxa"/>
            <w:gridSpan w:val="4"/>
            <w:vMerge w:val="restart"/>
            <w:tcBorders>
              <w:top w:val="nil"/>
              <w:left w:val="nil"/>
              <w:bottom w:val="single" w:sz="8" w:space="0" w:color="000000"/>
              <w:right w:val="nil"/>
            </w:tcBorders>
            <w:shd w:val="clear" w:color="000000" w:fill="FFFFFF"/>
            <w:vAlign w:val="center"/>
            <w:hideMark/>
          </w:tcPr>
          <w:p w14:paraId="21AA30AB" w14:textId="77777777" w:rsidR="00B064ED" w:rsidRPr="00B064ED" w:rsidRDefault="00B064ED" w:rsidP="00B064ED">
            <w:pPr>
              <w:spacing w:before="0" w:after="0" w:line="240" w:lineRule="auto"/>
              <w:jc w:val="left"/>
              <w:rPr>
                <w:rFonts w:ascii="Calibri" w:eastAsia="Times New Roman" w:hAnsi="Calibri" w:cs="Calibri"/>
                <w:b/>
                <w:bCs/>
                <w:noProof/>
                <w:color w:val="000000"/>
                <w:sz w:val="22"/>
                <w:lang w:eastAsia="es-CR" w:bidi="he-IL"/>
              </w:rPr>
            </w:pPr>
            <w:r w:rsidRPr="00B064ED">
              <w:rPr>
                <w:rFonts w:ascii="Calibri" w:eastAsia="Times New Roman" w:hAnsi="Calibri" w:cs="Calibri"/>
                <w:b/>
                <w:bCs/>
                <w:noProof/>
                <w:color w:val="000000"/>
                <w:sz w:val="22"/>
                <w:lang w:eastAsia="es-CR" w:bidi="he-IL"/>
              </w:rPr>
              <w:lastRenderedPageBreak/>
              <w:t>Estructura del Plan de Estudios</w:t>
            </w:r>
            <w:r w:rsidRPr="00B064ED">
              <w:rPr>
                <w:rFonts w:ascii="Calibri" w:eastAsia="Times New Roman" w:hAnsi="Calibri" w:cs="Calibri"/>
                <w:b/>
                <w:bCs/>
                <w:noProof/>
                <w:color w:val="000000"/>
                <w:sz w:val="22"/>
                <w:lang w:eastAsia="es-CR" w:bidi="he-IL"/>
              </w:rPr>
              <w:br/>
              <w:t>Bachillerato en Ciencias Teológicas</w:t>
            </w:r>
          </w:p>
        </w:tc>
        <w:tc>
          <w:tcPr>
            <w:tcW w:w="5507" w:type="dxa"/>
            <w:gridSpan w:val="5"/>
            <w:vMerge w:val="restart"/>
            <w:tcBorders>
              <w:top w:val="nil"/>
              <w:left w:val="nil"/>
              <w:bottom w:val="single" w:sz="8" w:space="0" w:color="000000"/>
              <w:right w:val="nil"/>
            </w:tcBorders>
            <w:shd w:val="clear" w:color="000000" w:fill="DEEAF6"/>
            <w:vAlign w:val="center"/>
            <w:hideMark/>
          </w:tcPr>
          <w:p w14:paraId="1919C7A5" w14:textId="77777777" w:rsidR="00B064ED" w:rsidRPr="00B064ED" w:rsidRDefault="00B064ED" w:rsidP="00B064ED">
            <w:pPr>
              <w:spacing w:before="0" w:after="0" w:line="240" w:lineRule="auto"/>
              <w:jc w:val="center"/>
              <w:rPr>
                <w:rFonts w:ascii="Calibri" w:eastAsia="Times New Roman" w:hAnsi="Calibri" w:cs="Calibri"/>
                <w:b/>
                <w:bCs/>
                <w:noProof/>
                <w:color w:val="000000"/>
                <w:sz w:val="22"/>
                <w:lang w:eastAsia="es-CR" w:bidi="he-IL"/>
              </w:rPr>
            </w:pPr>
            <w:r w:rsidRPr="008B6B4D">
              <w:rPr>
                <w:rFonts w:ascii="Calibri" w:eastAsia="Times New Roman" w:hAnsi="Calibri" w:cs="Calibri"/>
                <w:b/>
                <w:bCs/>
                <w:noProof/>
                <w:color w:val="2F5496" w:themeColor="accent5" w:themeShade="BF"/>
                <w:sz w:val="22"/>
                <w:lang w:val="en-US" w:eastAsia="es-CR" w:bidi="he-IL"/>
              </w:rPr>
              <w:t>DISTRIBUCIÓN DE HORAS SEMANALES</w:t>
            </w:r>
          </w:p>
        </w:tc>
        <w:tc>
          <w:tcPr>
            <w:tcW w:w="2480" w:type="dxa"/>
            <w:gridSpan w:val="2"/>
            <w:vMerge w:val="restart"/>
            <w:tcBorders>
              <w:top w:val="nil"/>
              <w:left w:val="nil"/>
              <w:bottom w:val="single" w:sz="8" w:space="0" w:color="000000"/>
              <w:right w:val="nil"/>
            </w:tcBorders>
            <w:shd w:val="clear" w:color="auto" w:fill="auto"/>
            <w:noWrap/>
            <w:vAlign w:val="bottom"/>
            <w:hideMark/>
          </w:tcPr>
          <w:p w14:paraId="0D0CCF46" w14:textId="77777777" w:rsidR="00B064ED" w:rsidRPr="00B064ED" w:rsidRDefault="00B064ED" w:rsidP="00B064ED">
            <w:pPr>
              <w:spacing w:before="0" w:after="0" w:line="240" w:lineRule="auto"/>
              <w:jc w:val="center"/>
              <w:rPr>
                <w:rFonts w:ascii="Calibri" w:eastAsia="Times New Roman" w:hAnsi="Calibri" w:cs="Calibri"/>
                <w:b/>
                <w:bCs/>
                <w:noProof/>
                <w:color w:val="000000"/>
                <w:sz w:val="22"/>
                <w:lang w:eastAsia="es-CR" w:bidi="he-IL"/>
              </w:rPr>
            </w:pPr>
          </w:p>
        </w:tc>
      </w:tr>
      <w:tr w:rsidR="00B064ED" w:rsidRPr="00B064ED" w14:paraId="7F37E9CD" w14:textId="77777777" w:rsidTr="00627EE9">
        <w:trPr>
          <w:trHeight w:val="300"/>
        </w:trPr>
        <w:tc>
          <w:tcPr>
            <w:tcW w:w="5877" w:type="dxa"/>
            <w:gridSpan w:val="4"/>
            <w:vMerge/>
            <w:tcBorders>
              <w:top w:val="nil"/>
              <w:left w:val="nil"/>
              <w:bottom w:val="single" w:sz="8" w:space="0" w:color="000000"/>
              <w:right w:val="nil"/>
            </w:tcBorders>
            <w:vAlign w:val="center"/>
            <w:hideMark/>
          </w:tcPr>
          <w:p w14:paraId="09B1808B" w14:textId="77777777" w:rsidR="00B064ED" w:rsidRPr="00B064ED" w:rsidRDefault="00B064ED" w:rsidP="00B064ED">
            <w:pPr>
              <w:spacing w:before="0" w:after="0" w:line="240" w:lineRule="auto"/>
              <w:jc w:val="left"/>
              <w:rPr>
                <w:rFonts w:ascii="Calibri" w:eastAsia="Times New Roman" w:hAnsi="Calibri" w:cs="Calibri"/>
                <w:b/>
                <w:bCs/>
                <w:noProof/>
                <w:color w:val="000000"/>
                <w:sz w:val="22"/>
                <w:lang w:eastAsia="es-CR" w:bidi="he-IL"/>
              </w:rPr>
            </w:pPr>
          </w:p>
        </w:tc>
        <w:tc>
          <w:tcPr>
            <w:tcW w:w="5507" w:type="dxa"/>
            <w:gridSpan w:val="5"/>
            <w:vMerge/>
            <w:tcBorders>
              <w:top w:val="nil"/>
              <w:left w:val="nil"/>
              <w:bottom w:val="single" w:sz="8" w:space="0" w:color="000000"/>
              <w:right w:val="nil"/>
            </w:tcBorders>
            <w:vAlign w:val="center"/>
            <w:hideMark/>
          </w:tcPr>
          <w:p w14:paraId="799CFB88" w14:textId="77777777" w:rsidR="00B064ED" w:rsidRPr="00B064ED" w:rsidRDefault="00B064ED" w:rsidP="00B064ED">
            <w:pPr>
              <w:spacing w:before="0" w:after="0" w:line="240" w:lineRule="auto"/>
              <w:jc w:val="left"/>
              <w:rPr>
                <w:rFonts w:ascii="Calibri" w:eastAsia="Times New Roman" w:hAnsi="Calibri" w:cs="Calibri"/>
                <w:b/>
                <w:bCs/>
                <w:noProof/>
                <w:color w:val="000000"/>
                <w:sz w:val="22"/>
                <w:lang w:eastAsia="es-CR" w:bidi="he-IL"/>
              </w:rPr>
            </w:pPr>
          </w:p>
        </w:tc>
        <w:tc>
          <w:tcPr>
            <w:tcW w:w="2480" w:type="dxa"/>
            <w:gridSpan w:val="2"/>
            <w:vMerge/>
            <w:tcBorders>
              <w:top w:val="nil"/>
              <w:left w:val="nil"/>
              <w:bottom w:val="single" w:sz="8" w:space="0" w:color="000000"/>
              <w:right w:val="nil"/>
            </w:tcBorders>
            <w:vAlign w:val="center"/>
            <w:hideMark/>
          </w:tcPr>
          <w:p w14:paraId="166A829A" w14:textId="77777777" w:rsidR="00B064ED" w:rsidRPr="00B064ED" w:rsidRDefault="00B064ED" w:rsidP="00B064ED">
            <w:pPr>
              <w:spacing w:before="0" w:after="0" w:line="240" w:lineRule="auto"/>
              <w:jc w:val="left"/>
              <w:rPr>
                <w:rFonts w:ascii="Calibri" w:eastAsia="Times New Roman" w:hAnsi="Calibri" w:cs="Calibri"/>
                <w:b/>
                <w:bCs/>
                <w:noProof/>
                <w:color w:val="000000"/>
                <w:sz w:val="22"/>
                <w:lang w:eastAsia="es-CR" w:bidi="he-IL"/>
              </w:rPr>
            </w:pPr>
          </w:p>
        </w:tc>
        <w:tc>
          <w:tcPr>
            <w:tcW w:w="146" w:type="dxa"/>
            <w:tcBorders>
              <w:top w:val="nil"/>
              <w:left w:val="nil"/>
              <w:bottom w:val="nil"/>
              <w:right w:val="nil"/>
            </w:tcBorders>
            <w:shd w:val="clear" w:color="auto" w:fill="auto"/>
            <w:noWrap/>
            <w:vAlign w:val="bottom"/>
            <w:hideMark/>
          </w:tcPr>
          <w:p w14:paraId="0F20FA88" w14:textId="77777777" w:rsidR="00B064ED" w:rsidRPr="00B064ED" w:rsidRDefault="00B064ED" w:rsidP="00B064ED">
            <w:pPr>
              <w:spacing w:before="0" w:after="0" w:line="240" w:lineRule="auto"/>
              <w:jc w:val="center"/>
              <w:rPr>
                <w:rFonts w:ascii="Times New Roman" w:eastAsia="Times New Roman" w:hAnsi="Times New Roman" w:cs="Times New Roman"/>
                <w:noProof/>
                <w:sz w:val="20"/>
                <w:szCs w:val="20"/>
                <w:lang w:eastAsia="es-CR" w:bidi="he-IL"/>
              </w:rPr>
            </w:pPr>
          </w:p>
        </w:tc>
      </w:tr>
      <w:tr w:rsidR="00B064ED" w:rsidRPr="00B064ED" w14:paraId="49570F03" w14:textId="77777777" w:rsidTr="00627EE9">
        <w:trPr>
          <w:trHeight w:val="804"/>
        </w:trPr>
        <w:tc>
          <w:tcPr>
            <w:tcW w:w="1327"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1F1158BB"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Cuatrimestre</w:t>
            </w:r>
          </w:p>
        </w:tc>
        <w:tc>
          <w:tcPr>
            <w:tcW w:w="1222"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7785D020"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Código</w:t>
            </w:r>
          </w:p>
        </w:tc>
        <w:tc>
          <w:tcPr>
            <w:tcW w:w="2129"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638E65CA"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Curso</w:t>
            </w:r>
          </w:p>
        </w:tc>
        <w:tc>
          <w:tcPr>
            <w:tcW w:w="1195"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68E3F47C"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Créditos</w:t>
            </w:r>
          </w:p>
        </w:tc>
        <w:tc>
          <w:tcPr>
            <w:tcW w:w="1049"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0C272DCA"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eastAsia="es-CR" w:bidi="he-IL"/>
              </w:rPr>
              <w:t>Horas de estudio individual (HEI)</w:t>
            </w:r>
          </w:p>
        </w:tc>
        <w:tc>
          <w:tcPr>
            <w:tcW w:w="1232"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561451B5"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eastAsia="es-CR" w:bidi="he-IL"/>
              </w:rPr>
              <w:t>Horas de trabajo colaborativo (HTC)</w:t>
            </w:r>
          </w:p>
        </w:tc>
        <w:tc>
          <w:tcPr>
            <w:tcW w:w="1072"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648F76DA"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eastAsia="es-CR" w:bidi="he-IL"/>
              </w:rPr>
              <w:t>Horas de producción individual (HPI)</w:t>
            </w:r>
          </w:p>
        </w:tc>
        <w:tc>
          <w:tcPr>
            <w:tcW w:w="973"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6ECF6AD3"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Horas de práctica (HP)</w:t>
            </w:r>
          </w:p>
        </w:tc>
        <w:tc>
          <w:tcPr>
            <w:tcW w:w="1181"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2642147E"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Total de horas (TH)</w:t>
            </w:r>
          </w:p>
        </w:tc>
        <w:tc>
          <w:tcPr>
            <w:tcW w:w="1240"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5018F8B8"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Requisitos</w:t>
            </w:r>
          </w:p>
        </w:tc>
        <w:tc>
          <w:tcPr>
            <w:tcW w:w="1240"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690A879A"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Área Temática</w:t>
            </w:r>
          </w:p>
        </w:tc>
        <w:tc>
          <w:tcPr>
            <w:tcW w:w="146" w:type="dxa"/>
            <w:vAlign w:val="center"/>
            <w:hideMark/>
          </w:tcPr>
          <w:p w14:paraId="54011A34"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B064ED" w:rsidRPr="00B064ED" w14:paraId="4519DEE1" w14:textId="77777777" w:rsidTr="00627EE9">
        <w:trPr>
          <w:trHeight w:val="300"/>
        </w:trPr>
        <w:tc>
          <w:tcPr>
            <w:tcW w:w="1327" w:type="dxa"/>
            <w:vMerge/>
            <w:tcBorders>
              <w:top w:val="nil"/>
              <w:left w:val="single" w:sz="8" w:space="0" w:color="auto"/>
              <w:bottom w:val="single" w:sz="8" w:space="0" w:color="000000"/>
              <w:right w:val="single" w:sz="8" w:space="0" w:color="auto"/>
            </w:tcBorders>
            <w:vAlign w:val="center"/>
            <w:hideMark/>
          </w:tcPr>
          <w:p w14:paraId="2BE7C2ED"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vMerge/>
            <w:tcBorders>
              <w:top w:val="nil"/>
              <w:left w:val="single" w:sz="8" w:space="0" w:color="auto"/>
              <w:bottom w:val="single" w:sz="8" w:space="0" w:color="000000"/>
              <w:right w:val="single" w:sz="8" w:space="0" w:color="auto"/>
            </w:tcBorders>
            <w:vAlign w:val="center"/>
            <w:hideMark/>
          </w:tcPr>
          <w:p w14:paraId="752DD9F5"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2129" w:type="dxa"/>
            <w:vMerge/>
            <w:tcBorders>
              <w:top w:val="nil"/>
              <w:left w:val="single" w:sz="8" w:space="0" w:color="auto"/>
              <w:bottom w:val="single" w:sz="8" w:space="0" w:color="000000"/>
              <w:right w:val="single" w:sz="8" w:space="0" w:color="auto"/>
            </w:tcBorders>
            <w:vAlign w:val="center"/>
            <w:hideMark/>
          </w:tcPr>
          <w:p w14:paraId="7B0F805D"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195" w:type="dxa"/>
            <w:vMerge/>
            <w:tcBorders>
              <w:top w:val="nil"/>
              <w:left w:val="single" w:sz="8" w:space="0" w:color="auto"/>
              <w:bottom w:val="single" w:sz="8" w:space="0" w:color="000000"/>
              <w:right w:val="single" w:sz="8" w:space="0" w:color="auto"/>
            </w:tcBorders>
            <w:vAlign w:val="center"/>
            <w:hideMark/>
          </w:tcPr>
          <w:p w14:paraId="1CBC7370"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049" w:type="dxa"/>
            <w:vMerge/>
            <w:tcBorders>
              <w:top w:val="nil"/>
              <w:left w:val="single" w:sz="8" w:space="0" w:color="auto"/>
              <w:bottom w:val="single" w:sz="8" w:space="0" w:color="000000"/>
              <w:right w:val="single" w:sz="8" w:space="0" w:color="auto"/>
            </w:tcBorders>
            <w:vAlign w:val="center"/>
            <w:hideMark/>
          </w:tcPr>
          <w:p w14:paraId="04A548B6" w14:textId="77777777" w:rsidR="00B064ED" w:rsidRPr="008B6B4D" w:rsidRDefault="00B064ED" w:rsidP="00B064ED">
            <w:pPr>
              <w:spacing w:before="0" w:after="0" w:line="240" w:lineRule="auto"/>
              <w:jc w:val="left"/>
              <w:rPr>
                <w:rFonts w:ascii="Calibri" w:eastAsia="Times New Roman" w:hAnsi="Calibri" w:cs="Calibri"/>
                <w:b/>
                <w:bCs/>
                <w:noProof/>
                <w:color w:val="2F5496" w:themeColor="accent5" w:themeShade="BF"/>
                <w:sz w:val="20"/>
                <w:szCs w:val="20"/>
                <w:lang w:eastAsia="es-CR" w:bidi="he-IL"/>
              </w:rPr>
            </w:pPr>
          </w:p>
        </w:tc>
        <w:tc>
          <w:tcPr>
            <w:tcW w:w="1232" w:type="dxa"/>
            <w:vMerge/>
            <w:tcBorders>
              <w:top w:val="nil"/>
              <w:left w:val="single" w:sz="8" w:space="0" w:color="auto"/>
              <w:bottom w:val="single" w:sz="8" w:space="0" w:color="000000"/>
              <w:right w:val="single" w:sz="8" w:space="0" w:color="auto"/>
            </w:tcBorders>
            <w:vAlign w:val="center"/>
            <w:hideMark/>
          </w:tcPr>
          <w:p w14:paraId="53E32A5C" w14:textId="77777777" w:rsidR="00B064ED" w:rsidRPr="008B6B4D" w:rsidRDefault="00B064ED" w:rsidP="00B064ED">
            <w:pPr>
              <w:spacing w:before="0" w:after="0" w:line="240" w:lineRule="auto"/>
              <w:jc w:val="left"/>
              <w:rPr>
                <w:rFonts w:ascii="Calibri" w:eastAsia="Times New Roman" w:hAnsi="Calibri" w:cs="Calibri"/>
                <w:b/>
                <w:bCs/>
                <w:noProof/>
                <w:color w:val="2F5496" w:themeColor="accent5" w:themeShade="BF"/>
                <w:sz w:val="20"/>
                <w:szCs w:val="20"/>
                <w:lang w:eastAsia="es-CR" w:bidi="he-IL"/>
              </w:rPr>
            </w:pPr>
          </w:p>
        </w:tc>
        <w:tc>
          <w:tcPr>
            <w:tcW w:w="1072" w:type="dxa"/>
            <w:vMerge/>
            <w:tcBorders>
              <w:top w:val="nil"/>
              <w:left w:val="single" w:sz="8" w:space="0" w:color="auto"/>
              <w:bottom w:val="single" w:sz="8" w:space="0" w:color="000000"/>
              <w:right w:val="single" w:sz="8" w:space="0" w:color="auto"/>
            </w:tcBorders>
            <w:vAlign w:val="center"/>
            <w:hideMark/>
          </w:tcPr>
          <w:p w14:paraId="4CDCE6C2" w14:textId="77777777" w:rsidR="00B064ED" w:rsidRPr="008B6B4D" w:rsidRDefault="00B064ED" w:rsidP="00B064ED">
            <w:pPr>
              <w:spacing w:before="0" w:after="0" w:line="240" w:lineRule="auto"/>
              <w:jc w:val="left"/>
              <w:rPr>
                <w:rFonts w:ascii="Calibri" w:eastAsia="Times New Roman" w:hAnsi="Calibri" w:cs="Calibri"/>
                <w:b/>
                <w:bCs/>
                <w:noProof/>
                <w:color w:val="2F5496" w:themeColor="accent5" w:themeShade="BF"/>
                <w:sz w:val="20"/>
                <w:szCs w:val="20"/>
                <w:lang w:eastAsia="es-CR" w:bidi="he-IL"/>
              </w:rPr>
            </w:pPr>
          </w:p>
        </w:tc>
        <w:tc>
          <w:tcPr>
            <w:tcW w:w="973" w:type="dxa"/>
            <w:vMerge/>
            <w:tcBorders>
              <w:top w:val="nil"/>
              <w:left w:val="single" w:sz="8" w:space="0" w:color="auto"/>
              <w:bottom w:val="single" w:sz="8" w:space="0" w:color="000000"/>
              <w:right w:val="single" w:sz="8" w:space="0" w:color="auto"/>
            </w:tcBorders>
            <w:vAlign w:val="center"/>
            <w:hideMark/>
          </w:tcPr>
          <w:p w14:paraId="518D8A6D" w14:textId="77777777" w:rsidR="00B064ED" w:rsidRPr="008B6B4D" w:rsidRDefault="00B064ED" w:rsidP="00B064ED">
            <w:pPr>
              <w:spacing w:before="0" w:after="0" w:line="240" w:lineRule="auto"/>
              <w:jc w:val="left"/>
              <w:rPr>
                <w:rFonts w:ascii="Calibri" w:eastAsia="Times New Roman" w:hAnsi="Calibri" w:cs="Calibri"/>
                <w:b/>
                <w:bCs/>
                <w:noProof/>
                <w:color w:val="2F5496" w:themeColor="accent5" w:themeShade="BF"/>
                <w:sz w:val="20"/>
                <w:szCs w:val="20"/>
                <w:lang w:eastAsia="es-CR" w:bidi="he-IL"/>
              </w:rPr>
            </w:pPr>
          </w:p>
        </w:tc>
        <w:tc>
          <w:tcPr>
            <w:tcW w:w="1181" w:type="dxa"/>
            <w:vMerge/>
            <w:tcBorders>
              <w:top w:val="nil"/>
              <w:left w:val="single" w:sz="8" w:space="0" w:color="auto"/>
              <w:bottom w:val="single" w:sz="8" w:space="0" w:color="000000"/>
              <w:right w:val="single" w:sz="8" w:space="0" w:color="auto"/>
            </w:tcBorders>
            <w:vAlign w:val="center"/>
            <w:hideMark/>
          </w:tcPr>
          <w:p w14:paraId="3E044B4B"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40" w:type="dxa"/>
            <w:vMerge/>
            <w:tcBorders>
              <w:top w:val="nil"/>
              <w:left w:val="single" w:sz="8" w:space="0" w:color="auto"/>
              <w:bottom w:val="single" w:sz="8" w:space="0" w:color="000000"/>
              <w:right w:val="single" w:sz="8" w:space="0" w:color="auto"/>
            </w:tcBorders>
            <w:vAlign w:val="center"/>
            <w:hideMark/>
          </w:tcPr>
          <w:p w14:paraId="45C951F7"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40" w:type="dxa"/>
            <w:vMerge/>
            <w:tcBorders>
              <w:top w:val="nil"/>
              <w:left w:val="single" w:sz="8" w:space="0" w:color="auto"/>
              <w:bottom w:val="single" w:sz="8" w:space="0" w:color="000000"/>
              <w:right w:val="single" w:sz="8" w:space="0" w:color="auto"/>
            </w:tcBorders>
            <w:vAlign w:val="center"/>
            <w:hideMark/>
          </w:tcPr>
          <w:p w14:paraId="575A42C7"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46" w:type="dxa"/>
            <w:tcBorders>
              <w:top w:val="nil"/>
              <w:left w:val="nil"/>
              <w:bottom w:val="nil"/>
              <w:right w:val="nil"/>
            </w:tcBorders>
            <w:shd w:val="clear" w:color="auto" w:fill="auto"/>
            <w:noWrap/>
            <w:vAlign w:val="bottom"/>
            <w:hideMark/>
          </w:tcPr>
          <w:p w14:paraId="3CC0A229"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p>
        </w:tc>
      </w:tr>
      <w:tr w:rsidR="00627EE9" w:rsidRPr="00B064ED" w14:paraId="632E758E" w14:textId="77777777" w:rsidTr="00627EE9">
        <w:trPr>
          <w:trHeight w:val="300"/>
        </w:trPr>
        <w:tc>
          <w:tcPr>
            <w:tcW w:w="1327" w:type="dxa"/>
            <w:vMerge w:val="restart"/>
            <w:tcBorders>
              <w:top w:val="nil"/>
              <w:left w:val="single" w:sz="8" w:space="0" w:color="auto"/>
              <w:bottom w:val="single" w:sz="8" w:space="0" w:color="000000"/>
              <w:right w:val="single" w:sz="8" w:space="0" w:color="auto"/>
            </w:tcBorders>
            <w:shd w:val="clear" w:color="auto" w:fill="EDEDED" w:themeFill="accent3" w:themeFillTint="33"/>
            <w:vAlign w:val="center"/>
            <w:hideMark/>
          </w:tcPr>
          <w:p w14:paraId="0C882B5E"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I Cuatrimestre</w:t>
            </w:r>
          </w:p>
        </w:tc>
        <w:tc>
          <w:tcPr>
            <w:tcW w:w="1222" w:type="dxa"/>
            <w:tcBorders>
              <w:top w:val="nil"/>
              <w:left w:val="nil"/>
              <w:bottom w:val="single" w:sz="8" w:space="0" w:color="auto"/>
              <w:right w:val="single" w:sz="8" w:space="0" w:color="auto"/>
            </w:tcBorders>
            <w:shd w:val="clear" w:color="auto" w:fill="EDEDED" w:themeFill="accent3" w:themeFillTint="33"/>
            <w:noWrap/>
            <w:vAlign w:val="center"/>
            <w:hideMark/>
          </w:tcPr>
          <w:p w14:paraId="5EF46F84"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CTX104</w:t>
            </w:r>
          </w:p>
        </w:tc>
        <w:tc>
          <w:tcPr>
            <w:tcW w:w="2129" w:type="dxa"/>
            <w:tcBorders>
              <w:top w:val="nil"/>
              <w:left w:val="nil"/>
              <w:bottom w:val="single" w:sz="8" w:space="0" w:color="auto"/>
              <w:right w:val="single" w:sz="8" w:space="0" w:color="auto"/>
            </w:tcBorders>
            <w:shd w:val="clear" w:color="auto" w:fill="EDEDED" w:themeFill="accent3" w:themeFillTint="33"/>
            <w:vAlign w:val="center"/>
            <w:hideMark/>
          </w:tcPr>
          <w:p w14:paraId="626707E6" w14:textId="77777777" w:rsidR="00B064ED" w:rsidRPr="00B064ED" w:rsidRDefault="00B064ED" w:rsidP="00B064ED">
            <w:pPr>
              <w:spacing w:before="0" w:after="0" w:line="240" w:lineRule="auto"/>
              <w:jc w:val="left"/>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Comunicación Escrita</w:t>
            </w:r>
          </w:p>
        </w:tc>
        <w:tc>
          <w:tcPr>
            <w:tcW w:w="1195" w:type="dxa"/>
            <w:tcBorders>
              <w:top w:val="nil"/>
              <w:left w:val="nil"/>
              <w:bottom w:val="single" w:sz="8" w:space="0" w:color="auto"/>
              <w:right w:val="single" w:sz="8" w:space="0" w:color="auto"/>
            </w:tcBorders>
            <w:shd w:val="clear" w:color="auto" w:fill="EDEDED" w:themeFill="accent3" w:themeFillTint="33"/>
            <w:vAlign w:val="center"/>
            <w:hideMark/>
          </w:tcPr>
          <w:p w14:paraId="25A6E071"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3</w:t>
            </w:r>
          </w:p>
        </w:tc>
        <w:tc>
          <w:tcPr>
            <w:tcW w:w="1049" w:type="dxa"/>
            <w:tcBorders>
              <w:top w:val="nil"/>
              <w:left w:val="nil"/>
              <w:bottom w:val="single" w:sz="8" w:space="0" w:color="auto"/>
              <w:right w:val="single" w:sz="8" w:space="0" w:color="auto"/>
            </w:tcBorders>
            <w:shd w:val="clear" w:color="auto" w:fill="EDEDED" w:themeFill="accent3" w:themeFillTint="33"/>
            <w:vAlign w:val="center"/>
            <w:hideMark/>
          </w:tcPr>
          <w:p w14:paraId="0DFD1962"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232" w:type="dxa"/>
            <w:tcBorders>
              <w:top w:val="nil"/>
              <w:left w:val="nil"/>
              <w:bottom w:val="single" w:sz="8" w:space="0" w:color="auto"/>
              <w:right w:val="single" w:sz="8" w:space="0" w:color="auto"/>
            </w:tcBorders>
            <w:shd w:val="clear" w:color="auto" w:fill="EDEDED" w:themeFill="accent3" w:themeFillTint="33"/>
            <w:vAlign w:val="center"/>
            <w:hideMark/>
          </w:tcPr>
          <w:p w14:paraId="41C37F45"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2</w:t>
            </w:r>
          </w:p>
        </w:tc>
        <w:tc>
          <w:tcPr>
            <w:tcW w:w="1072" w:type="dxa"/>
            <w:tcBorders>
              <w:top w:val="nil"/>
              <w:left w:val="nil"/>
              <w:bottom w:val="single" w:sz="8" w:space="0" w:color="auto"/>
              <w:right w:val="single" w:sz="8" w:space="0" w:color="auto"/>
            </w:tcBorders>
            <w:shd w:val="clear" w:color="auto" w:fill="EDEDED" w:themeFill="accent3" w:themeFillTint="33"/>
            <w:vAlign w:val="center"/>
            <w:hideMark/>
          </w:tcPr>
          <w:p w14:paraId="03F65C87"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973" w:type="dxa"/>
            <w:tcBorders>
              <w:top w:val="nil"/>
              <w:left w:val="nil"/>
              <w:bottom w:val="single" w:sz="8" w:space="0" w:color="auto"/>
              <w:right w:val="single" w:sz="8" w:space="0" w:color="auto"/>
            </w:tcBorders>
            <w:shd w:val="clear" w:color="auto" w:fill="EDEDED" w:themeFill="accent3" w:themeFillTint="33"/>
            <w:vAlign w:val="center"/>
            <w:hideMark/>
          </w:tcPr>
          <w:p w14:paraId="1D484E15"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1</w:t>
            </w:r>
          </w:p>
        </w:tc>
        <w:tc>
          <w:tcPr>
            <w:tcW w:w="1181" w:type="dxa"/>
            <w:tcBorders>
              <w:top w:val="nil"/>
              <w:left w:val="nil"/>
              <w:bottom w:val="single" w:sz="8" w:space="0" w:color="auto"/>
              <w:right w:val="single" w:sz="8" w:space="0" w:color="auto"/>
            </w:tcBorders>
            <w:shd w:val="clear" w:color="auto" w:fill="EDEDED" w:themeFill="accent3" w:themeFillTint="33"/>
            <w:vAlign w:val="center"/>
            <w:hideMark/>
          </w:tcPr>
          <w:p w14:paraId="79E84774"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9</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5F0A2673"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Ninguno</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2371E69E"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Historia</w:t>
            </w:r>
          </w:p>
        </w:tc>
        <w:tc>
          <w:tcPr>
            <w:tcW w:w="146" w:type="dxa"/>
            <w:vAlign w:val="center"/>
            <w:hideMark/>
          </w:tcPr>
          <w:p w14:paraId="63A8F0E5"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627EE9" w:rsidRPr="00B064ED" w14:paraId="33D33FE0" w14:textId="77777777" w:rsidTr="00627EE9">
        <w:trPr>
          <w:trHeight w:val="588"/>
        </w:trPr>
        <w:tc>
          <w:tcPr>
            <w:tcW w:w="1327" w:type="dxa"/>
            <w:vMerge/>
            <w:tcBorders>
              <w:top w:val="nil"/>
              <w:left w:val="single" w:sz="8" w:space="0" w:color="auto"/>
              <w:bottom w:val="single" w:sz="8" w:space="0" w:color="000000"/>
              <w:right w:val="single" w:sz="8" w:space="0" w:color="auto"/>
            </w:tcBorders>
            <w:shd w:val="clear" w:color="auto" w:fill="EDEDED" w:themeFill="accent3" w:themeFillTint="33"/>
            <w:vAlign w:val="center"/>
            <w:hideMark/>
          </w:tcPr>
          <w:p w14:paraId="0860A5CD"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auto" w:fill="EDEDED" w:themeFill="accent3" w:themeFillTint="33"/>
            <w:noWrap/>
            <w:vAlign w:val="center"/>
            <w:hideMark/>
          </w:tcPr>
          <w:p w14:paraId="7EC55B72"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CTX106</w:t>
            </w:r>
          </w:p>
        </w:tc>
        <w:tc>
          <w:tcPr>
            <w:tcW w:w="2129" w:type="dxa"/>
            <w:tcBorders>
              <w:top w:val="nil"/>
              <w:left w:val="nil"/>
              <w:bottom w:val="single" w:sz="8" w:space="0" w:color="auto"/>
              <w:right w:val="single" w:sz="8" w:space="0" w:color="auto"/>
            </w:tcBorders>
            <w:shd w:val="clear" w:color="auto" w:fill="EDEDED" w:themeFill="accent3" w:themeFillTint="33"/>
            <w:vAlign w:val="center"/>
            <w:hideMark/>
          </w:tcPr>
          <w:p w14:paraId="74522A88" w14:textId="77777777" w:rsidR="00B064ED" w:rsidRPr="00B064ED" w:rsidRDefault="00B064ED" w:rsidP="00B064ED">
            <w:pPr>
              <w:spacing w:before="0" w:after="0" w:line="240" w:lineRule="auto"/>
              <w:jc w:val="left"/>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El Quehacer Teológico</w:t>
            </w:r>
          </w:p>
        </w:tc>
        <w:tc>
          <w:tcPr>
            <w:tcW w:w="1195" w:type="dxa"/>
            <w:tcBorders>
              <w:top w:val="nil"/>
              <w:left w:val="nil"/>
              <w:bottom w:val="single" w:sz="8" w:space="0" w:color="auto"/>
              <w:right w:val="single" w:sz="8" w:space="0" w:color="auto"/>
            </w:tcBorders>
            <w:shd w:val="clear" w:color="auto" w:fill="EDEDED" w:themeFill="accent3" w:themeFillTint="33"/>
            <w:vAlign w:val="center"/>
            <w:hideMark/>
          </w:tcPr>
          <w:p w14:paraId="0F36A902"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auto" w:fill="EDEDED" w:themeFill="accent3" w:themeFillTint="33"/>
            <w:vAlign w:val="center"/>
            <w:hideMark/>
          </w:tcPr>
          <w:p w14:paraId="3EFE601C"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232" w:type="dxa"/>
            <w:tcBorders>
              <w:top w:val="nil"/>
              <w:left w:val="nil"/>
              <w:bottom w:val="single" w:sz="8" w:space="0" w:color="auto"/>
              <w:right w:val="single" w:sz="8" w:space="0" w:color="auto"/>
            </w:tcBorders>
            <w:shd w:val="clear" w:color="auto" w:fill="EDEDED" w:themeFill="accent3" w:themeFillTint="33"/>
            <w:vAlign w:val="center"/>
            <w:hideMark/>
          </w:tcPr>
          <w:p w14:paraId="3FB9D65B"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072" w:type="dxa"/>
            <w:tcBorders>
              <w:top w:val="nil"/>
              <w:left w:val="nil"/>
              <w:bottom w:val="single" w:sz="8" w:space="0" w:color="auto"/>
              <w:right w:val="single" w:sz="8" w:space="0" w:color="auto"/>
            </w:tcBorders>
            <w:shd w:val="clear" w:color="auto" w:fill="EDEDED" w:themeFill="accent3" w:themeFillTint="33"/>
            <w:vAlign w:val="center"/>
            <w:hideMark/>
          </w:tcPr>
          <w:p w14:paraId="57614623"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973" w:type="dxa"/>
            <w:tcBorders>
              <w:top w:val="nil"/>
              <w:left w:val="nil"/>
              <w:bottom w:val="single" w:sz="8" w:space="0" w:color="auto"/>
              <w:right w:val="single" w:sz="8" w:space="0" w:color="auto"/>
            </w:tcBorders>
            <w:shd w:val="clear" w:color="auto" w:fill="EDEDED" w:themeFill="accent3" w:themeFillTint="33"/>
            <w:vAlign w:val="center"/>
            <w:hideMark/>
          </w:tcPr>
          <w:p w14:paraId="49CC87D4"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0</w:t>
            </w:r>
          </w:p>
        </w:tc>
        <w:tc>
          <w:tcPr>
            <w:tcW w:w="1181" w:type="dxa"/>
            <w:tcBorders>
              <w:top w:val="nil"/>
              <w:left w:val="nil"/>
              <w:bottom w:val="single" w:sz="8" w:space="0" w:color="auto"/>
              <w:right w:val="single" w:sz="8" w:space="0" w:color="auto"/>
            </w:tcBorders>
            <w:shd w:val="clear" w:color="auto" w:fill="EDEDED" w:themeFill="accent3" w:themeFillTint="33"/>
            <w:vAlign w:val="center"/>
            <w:hideMark/>
          </w:tcPr>
          <w:p w14:paraId="4683A50F"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43601082"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Ninguno</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57661FD2"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Teol Fund</w:t>
            </w:r>
          </w:p>
        </w:tc>
        <w:tc>
          <w:tcPr>
            <w:tcW w:w="146" w:type="dxa"/>
            <w:vAlign w:val="center"/>
            <w:hideMark/>
          </w:tcPr>
          <w:p w14:paraId="03DF97E8"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627EE9" w:rsidRPr="00B064ED" w14:paraId="163A6463" w14:textId="77777777" w:rsidTr="00627EE9">
        <w:trPr>
          <w:trHeight w:val="588"/>
        </w:trPr>
        <w:tc>
          <w:tcPr>
            <w:tcW w:w="1327" w:type="dxa"/>
            <w:vMerge/>
            <w:tcBorders>
              <w:top w:val="nil"/>
              <w:left w:val="single" w:sz="8" w:space="0" w:color="auto"/>
              <w:bottom w:val="single" w:sz="8" w:space="0" w:color="000000"/>
              <w:right w:val="single" w:sz="8" w:space="0" w:color="auto"/>
            </w:tcBorders>
            <w:shd w:val="clear" w:color="auto" w:fill="EDEDED" w:themeFill="accent3" w:themeFillTint="33"/>
            <w:vAlign w:val="center"/>
            <w:hideMark/>
          </w:tcPr>
          <w:p w14:paraId="4A464EBD"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auto" w:fill="EDEDED" w:themeFill="accent3" w:themeFillTint="33"/>
            <w:noWrap/>
            <w:vAlign w:val="center"/>
            <w:hideMark/>
          </w:tcPr>
          <w:p w14:paraId="064784C0"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CTX102</w:t>
            </w:r>
          </w:p>
        </w:tc>
        <w:tc>
          <w:tcPr>
            <w:tcW w:w="2129" w:type="dxa"/>
            <w:tcBorders>
              <w:top w:val="nil"/>
              <w:left w:val="nil"/>
              <w:bottom w:val="single" w:sz="8" w:space="0" w:color="auto"/>
              <w:right w:val="single" w:sz="8" w:space="0" w:color="auto"/>
            </w:tcBorders>
            <w:shd w:val="clear" w:color="auto" w:fill="EDEDED" w:themeFill="accent3" w:themeFillTint="33"/>
            <w:vAlign w:val="center"/>
            <w:hideMark/>
          </w:tcPr>
          <w:p w14:paraId="00BC764C" w14:textId="77777777" w:rsidR="00B064ED" w:rsidRPr="00B064ED" w:rsidRDefault="00B064ED" w:rsidP="00B064ED">
            <w:pPr>
              <w:spacing w:before="0" w:after="0" w:line="240" w:lineRule="auto"/>
              <w:jc w:val="left"/>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Introducción a la Sociología</w:t>
            </w:r>
          </w:p>
        </w:tc>
        <w:tc>
          <w:tcPr>
            <w:tcW w:w="1195" w:type="dxa"/>
            <w:tcBorders>
              <w:top w:val="nil"/>
              <w:left w:val="nil"/>
              <w:bottom w:val="single" w:sz="8" w:space="0" w:color="auto"/>
              <w:right w:val="single" w:sz="8" w:space="0" w:color="auto"/>
            </w:tcBorders>
            <w:shd w:val="clear" w:color="auto" w:fill="EDEDED" w:themeFill="accent3" w:themeFillTint="33"/>
            <w:vAlign w:val="center"/>
            <w:hideMark/>
          </w:tcPr>
          <w:p w14:paraId="5912EC18"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3</w:t>
            </w:r>
          </w:p>
        </w:tc>
        <w:tc>
          <w:tcPr>
            <w:tcW w:w="1049" w:type="dxa"/>
            <w:tcBorders>
              <w:top w:val="nil"/>
              <w:left w:val="nil"/>
              <w:bottom w:val="single" w:sz="8" w:space="0" w:color="auto"/>
              <w:right w:val="single" w:sz="8" w:space="0" w:color="auto"/>
            </w:tcBorders>
            <w:shd w:val="clear" w:color="auto" w:fill="EDEDED" w:themeFill="accent3" w:themeFillTint="33"/>
            <w:vAlign w:val="center"/>
            <w:hideMark/>
          </w:tcPr>
          <w:p w14:paraId="45F82E2F"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2</w:t>
            </w:r>
          </w:p>
        </w:tc>
        <w:tc>
          <w:tcPr>
            <w:tcW w:w="1232" w:type="dxa"/>
            <w:tcBorders>
              <w:top w:val="nil"/>
              <w:left w:val="nil"/>
              <w:bottom w:val="single" w:sz="8" w:space="0" w:color="auto"/>
              <w:right w:val="single" w:sz="8" w:space="0" w:color="auto"/>
            </w:tcBorders>
            <w:shd w:val="clear" w:color="auto" w:fill="EDEDED" w:themeFill="accent3" w:themeFillTint="33"/>
            <w:vAlign w:val="center"/>
            <w:hideMark/>
          </w:tcPr>
          <w:p w14:paraId="5D10A1BB"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072" w:type="dxa"/>
            <w:tcBorders>
              <w:top w:val="nil"/>
              <w:left w:val="nil"/>
              <w:bottom w:val="single" w:sz="8" w:space="0" w:color="auto"/>
              <w:right w:val="single" w:sz="8" w:space="0" w:color="auto"/>
            </w:tcBorders>
            <w:shd w:val="clear" w:color="auto" w:fill="EDEDED" w:themeFill="accent3" w:themeFillTint="33"/>
            <w:vAlign w:val="center"/>
            <w:hideMark/>
          </w:tcPr>
          <w:p w14:paraId="621968E9"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973" w:type="dxa"/>
            <w:tcBorders>
              <w:top w:val="nil"/>
              <w:left w:val="nil"/>
              <w:bottom w:val="single" w:sz="8" w:space="0" w:color="auto"/>
              <w:right w:val="single" w:sz="8" w:space="0" w:color="auto"/>
            </w:tcBorders>
            <w:shd w:val="clear" w:color="auto" w:fill="EDEDED" w:themeFill="accent3" w:themeFillTint="33"/>
            <w:vAlign w:val="center"/>
            <w:hideMark/>
          </w:tcPr>
          <w:p w14:paraId="03DA94A8"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1</w:t>
            </w:r>
          </w:p>
        </w:tc>
        <w:tc>
          <w:tcPr>
            <w:tcW w:w="1181" w:type="dxa"/>
            <w:tcBorders>
              <w:top w:val="nil"/>
              <w:left w:val="nil"/>
              <w:bottom w:val="single" w:sz="8" w:space="0" w:color="auto"/>
              <w:right w:val="single" w:sz="8" w:space="0" w:color="auto"/>
            </w:tcBorders>
            <w:shd w:val="clear" w:color="auto" w:fill="EDEDED" w:themeFill="accent3" w:themeFillTint="33"/>
            <w:vAlign w:val="center"/>
            <w:hideMark/>
          </w:tcPr>
          <w:p w14:paraId="7385949F"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9</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66A37C50"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Ninguno</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28E50046"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Cs Soc Hum</w:t>
            </w:r>
          </w:p>
        </w:tc>
        <w:tc>
          <w:tcPr>
            <w:tcW w:w="146" w:type="dxa"/>
            <w:vAlign w:val="center"/>
            <w:hideMark/>
          </w:tcPr>
          <w:p w14:paraId="744856E4"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627EE9" w:rsidRPr="00B064ED" w14:paraId="7519C256" w14:textId="77777777" w:rsidTr="00627EE9">
        <w:trPr>
          <w:trHeight w:val="588"/>
        </w:trPr>
        <w:tc>
          <w:tcPr>
            <w:tcW w:w="1327" w:type="dxa"/>
            <w:vMerge/>
            <w:tcBorders>
              <w:top w:val="nil"/>
              <w:left w:val="single" w:sz="8" w:space="0" w:color="auto"/>
              <w:bottom w:val="single" w:sz="8" w:space="0" w:color="000000"/>
              <w:right w:val="single" w:sz="8" w:space="0" w:color="auto"/>
            </w:tcBorders>
            <w:shd w:val="clear" w:color="auto" w:fill="EDEDED" w:themeFill="accent3" w:themeFillTint="33"/>
            <w:vAlign w:val="center"/>
            <w:hideMark/>
          </w:tcPr>
          <w:p w14:paraId="5929F1AC"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auto" w:fill="EDEDED" w:themeFill="accent3" w:themeFillTint="33"/>
            <w:noWrap/>
            <w:vAlign w:val="center"/>
            <w:hideMark/>
          </w:tcPr>
          <w:p w14:paraId="392926CE"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CBX104</w:t>
            </w:r>
          </w:p>
        </w:tc>
        <w:tc>
          <w:tcPr>
            <w:tcW w:w="2129" w:type="dxa"/>
            <w:tcBorders>
              <w:top w:val="nil"/>
              <w:left w:val="nil"/>
              <w:bottom w:val="single" w:sz="8" w:space="0" w:color="auto"/>
              <w:right w:val="single" w:sz="8" w:space="0" w:color="auto"/>
            </w:tcBorders>
            <w:shd w:val="clear" w:color="auto" w:fill="EDEDED" w:themeFill="accent3" w:themeFillTint="33"/>
            <w:vAlign w:val="center"/>
            <w:hideMark/>
          </w:tcPr>
          <w:p w14:paraId="7AC28613" w14:textId="77777777" w:rsidR="00B064ED" w:rsidRPr="00B064ED" w:rsidRDefault="00B064ED" w:rsidP="00B064ED">
            <w:pPr>
              <w:spacing w:before="0" w:after="0" w:line="240" w:lineRule="auto"/>
              <w:jc w:val="left"/>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Introducción a la Biblia</w:t>
            </w:r>
          </w:p>
        </w:tc>
        <w:tc>
          <w:tcPr>
            <w:tcW w:w="1195" w:type="dxa"/>
            <w:tcBorders>
              <w:top w:val="nil"/>
              <w:left w:val="nil"/>
              <w:bottom w:val="single" w:sz="8" w:space="0" w:color="auto"/>
              <w:right w:val="single" w:sz="8" w:space="0" w:color="auto"/>
            </w:tcBorders>
            <w:shd w:val="clear" w:color="auto" w:fill="EDEDED" w:themeFill="accent3" w:themeFillTint="33"/>
            <w:vAlign w:val="center"/>
            <w:hideMark/>
          </w:tcPr>
          <w:p w14:paraId="139E6D8F"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auto" w:fill="EDEDED" w:themeFill="accent3" w:themeFillTint="33"/>
            <w:vAlign w:val="center"/>
            <w:hideMark/>
          </w:tcPr>
          <w:p w14:paraId="3FDDB4BB"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232" w:type="dxa"/>
            <w:tcBorders>
              <w:top w:val="nil"/>
              <w:left w:val="nil"/>
              <w:bottom w:val="single" w:sz="8" w:space="0" w:color="auto"/>
              <w:right w:val="single" w:sz="8" w:space="0" w:color="auto"/>
            </w:tcBorders>
            <w:shd w:val="clear" w:color="auto" w:fill="EDEDED" w:themeFill="accent3" w:themeFillTint="33"/>
            <w:vAlign w:val="center"/>
            <w:hideMark/>
          </w:tcPr>
          <w:p w14:paraId="376B4319"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072" w:type="dxa"/>
            <w:tcBorders>
              <w:top w:val="nil"/>
              <w:left w:val="nil"/>
              <w:bottom w:val="single" w:sz="8" w:space="0" w:color="auto"/>
              <w:right w:val="single" w:sz="8" w:space="0" w:color="auto"/>
            </w:tcBorders>
            <w:shd w:val="clear" w:color="auto" w:fill="EDEDED" w:themeFill="accent3" w:themeFillTint="33"/>
            <w:vAlign w:val="center"/>
            <w:hideMark/>
          </w:tcPr>
          <w:p w14:paraId="28F9F5C4"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973" w:type="dxa"/>
            <w:tcBorders>
              <w:top w:val="nil"/>
              <w:left w:val="nil"/>
              <w:bottom w:val="single" w:sz="8" w:space="0" w:color="auto"/>
              <w:right w:val="single" w:sz="8" w:space="0" w:color="auto"/>
            </w:tcBorders>
            <w:shd w:val="clear" w:color="auto" w:fill="EDEDED" w:themeFill="accent3" w:themeFillTint="33"/>
            <w:vAlign w:val="center"/>
            <w:hideMark/>
          </w:tcPr>
          <w:p w14:paraId="18563852"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0</w:t>
            </w:r>
          </w:p>
        </w:tc>
        <w:tc>
          <w:tcPr>
            <w:tcW w:w="1181" w:type="dxa"/>
            <w:tcBorders>
              <w:top w:val="nil"/>
              <w:left w:val="nil"/>
              <w:bottom w:val="single" w:sz="8" w:space="0" w:color="auto"/>
              <w:right w:val="single" w:sz="8" w:space="0" w:color="auto"/>
            </w:tcBorders>
            <w:shd w:val="clear" w:color="auto" w:fill="EDEDED" w:themeFill="accent3" w:themeFillTint="33"/>
            <w:vAlign w:val="center"/>
            <w:hideMark/>
          </w:tcPr>
          <w:p w14:paraId="3EBB6CA5"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3743BB07"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Ninguno</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3C6AC127"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Biblia - Intro</w:t>
            </w:r>
          </w:p>
        </w:tc>
        <w:tc>
          <w:tcPr>
            <w:tcW w:w="146" w:type="dxa"/>
            <w:vAlign w:val="center"/>
            <w:hideMark/>
          </w:tcPr>
          <w:p w14:paraId="6680C530"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627EE9" w:rsidRPr="00B064ED" w14:paraId="77FF9E40" w14:textId="77777777" w:rsidTr="00627EE9">
        <w:trPr>
          <w:trHeight w:val="300"/>
        </w:trPr>
        <w:tc>
          <w:tcPr>
            <w:tcW w:w="1327" w:type="dxa"/>
            <w:vMerge/>
            <w:tcBorders>
              <w:top w:val="nil"/>
              <w:left w:val="single" w:sz="8" w:space="0" w:color="auto"/>
              <w:bottom w:val="single" w:sz="8" w:space="0" w:color="000000"/>
              <w:right w:val="single" w:sz="8" w:space="0" w:color="auto"/>
            </w:tcBorders>
            <w:shd w:val="clear" w:color="auto" w:fill="EDEDED" w:themeFill="accent3" w:themeFillTint="33"/>
            <w:vAlign w:val="center"/>
            <w:hideMark/>
          </w:tcPr>
          <w:p w14:paraId="78415FC4"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auto" w:fill="EDEDED" w:themeFill="accent3" w:themeFillTint="33"/>
            <w:noWrap/>
            <w:vAlign w:val="center"/>
            <w:hideMark/>
          </w:tcPr>
          <w:p w14:paraId="7F03CC39" w14:textId="77777777" w:rsidR="00B064ED" w:rsidRPr="00B064ED" w:rsidRDefault="00B064ED" w:rsidP="00B064ED">
            <w:pPr>
              <w:spacing w:before="0" w:after="0" w:line="240" w:lineRule="auto"/>
              <w:jc w:val="center"/>
              <w:rPr>
                <w:rFonts w:ascii="Calibri" w:eastAsia="Times New Roman" w:hAnsi="Calibri" w:cs="Calibri"/>
                <w:b/>
                <w:bCs/>
                <w:noProof/>
                <w:color w:val="000000"/>
                <w:sz w:val="22"/>
                <w:lang w:eastAsia="es-CR" w:bidi="he-IL"/>
              </w:rPr>
            </w:pPr>
            <w:r w:rsidRPr="00B064ED">
              <w:rPr>
                <w:rFonts w:ascii="Calibri" w:eastAsia="Times New Roman" w:hAnsi="Calibri" w:cs="Calibri"/>
                <w:b/>
                <w:bCs/>
                <w:noProof/>
                <w:color w:val="000000"/>
                <w:sz w:val="22"/>
                <w:lang w:val="en-US" w:eastAsia="es-CR" w:bidi="he-IL"/>
              </w:rPr>
              <w:t> </w:t>
            </w:r>
          </w:p>
        </w:tc>
        <w:tc>
          <w:tcPr>
            <w:tcW w:w="2129" w:type="dxa"/>
            <w:tcBorders>
              <w:top w:val="nil"/>
              <w:left w:val="nil"/>
              <w:bottom w:val="single" w:sz="8" w:space="0" w:color="auto"/>
              <w:right w:val="single" w:sz="8" w:space="0" w:color="auto"/>
            </w:tcBorders>
            <w:shd w:val="clear" w:color="auto" w:fill="EDEDED" w:themeFill="accent3" w:themeFillTint="33"/>
            <w:vAlign w:val="center"/>
            <w:hideMark/>
          </w:tcPr>
          <w:p w14:paraId="4FBEA7CF" w14:textId="77777777" w:rsidR="00B064ED" w:rsidRPr="00B064ED" w:rsidRDefault="00B064ED" w:rsidP="00B064ED">
            <w:pPr>
              <w:spacing w:before="0" w:after="0" w:line="240" w:lineRule="auto"/>
              <w:jc w:val="left"/>
              <w:rPr>
                <w:rFonts w:ascii="Calibri" w:eastAsia="Times New Roman" w:hAnsi="Calibri" w:cs="Calibri"/>
                <w:b/>
                <w:bCs/>
                <w:noProof/>
                <w:color w:val="000000"/>
                <w:sz w:val="22"/>
                <w:lang w:eastAsia="es-CR" w:bidi="he-IL"/>
              </w:rPr>
            </w:pPr>
            <w:r w:rsidRPr="00B064ED">
              <w:rPr>
                <w:rFonts w:ascii="Calibri" w:eastAsia="Times New Roman" w:hAnsi="Calibri" w:cs="Calibri"/>
                <w:b/>
                <w:bCs/>
                <w:noProof/>
                <w:color w:val="000000"/>
                <w:sz w:val="22"/>
                <w:lang w:val="en-US" w:eastAsia="es-CR" w:bidi="he-IL"/>
              </w:rPr>
              <w:t xml:space="preserve">Sub-total </w:t>
            </w:r>
          </w:p>
        </w:tc>
        <w:tc>
          <w:tcPr>
            <w:tcW w:w="1195" w:type="dxa"/>
            <w:tcBorders>
              <w:top w:val="nil"/>
              <w:left w:val="nil"/>
              <w:bottom w:val="single" w:sz="8" w:space="0" w:color="auto"/>
              <w:right w:val="single" w:sz="8" w:space="0" w:color="auto"/>
            </w:tcBorders>
            <w:shd w:val="clear" w:color="auto" w:fill="EDEDED" w:themeFill="accent3" w:themeFillTint="33"/>
            <w:vAlign w:val="center"/>
            <w:hideMark/>
          </w:tcPr>
          <w:p w14:paraId="603888D6"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14</w:t>
            </w:r>
          </w:p>
        </w:tc>
        <w:tc>
          <w:tcPr>
            <w:tcW w:w="1049" w:type="dxa"/>
            <w:tcBorders>
              <w:top w:val="nil"/>
              <w:left w:val="nil"/>
              <w:bottom w:val="single" w:sz="8" w:space="0" w:color="auto"/>
              <w:right w:val="single" w:sz="8" w:space="0" w:color="auto"/>
            </w:tcBorders>
            <w:shd w:val="clear" w:color="auto" w:fill="EDEDED" w:themeFill="accent3" w:themeFillTint="33"/>
            <w:vAlign w:val="center"/>
            <w:hideMark/>
          </w:tcPr>
          <w:p w14:paraId="73E6755F"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13</w:t>
            </w:r>
          </w:p>
        </w:tc>
        <w:tc>
          <w:tcPr>
            <w:tcW w:w="1232" w:type="dxa"/>
            <w:tcBorders>
              <w:top w:val="nil"/>
              <w:left w:val="nil"/>
              <w:bottom w:val="single" w:sz="8" w:space="0" w:color="auto"/>
              <w:right w:val="single" w:sz="8" w:space="0" w:color="auto"/>
            </w:tcBorders>
            <w:shd w:val="clear" w:color="auto" w:fill="EDEDED" w:themeFill="accent3" w:themeFillTint="33"/>
            <w:vAlign w:val="center"/>
            <w:hideMark/>
          </w:tcPr>
          <w:p w14:paraId="6B31B279"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13</w:t>
            </w:r>
          </w:p>
        </w:tc>
        <w:tc>
          <w:tcPr>
            <w:tcW w:w="1072" w:type="dxa"/>
            <w:tcBorders>
              <w:top w:val="nil"/>
              <w:left w:val="nil"/>
              <w:bottom w:val="single" w:sz="8" w:space="0" w:color="auto"/>
              <w:right w:val="single" w:sz="8" w:space="0" w:color="auto"/>
            </w:tcBorders>
            <w:shd w:val="clear" w:color="auto" w:fill="EDEDED" w:themeFill="accent3" w:themeFillTint="33"/>
            <w:vAlign w:val="center"/>
            <w:hideMark/>
          </w:tcPr>
          <w:p w14:paraId="6C98BAA0"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14</w:t>
            </w:r>
          </w:p>
        </w:tc>
        <w:tc>
          <w:tcPr>
            <w:tcW w:w="973" w:type="dxa"/>
            <w:tcBorders>
              <w:top w:val="nil"/>
              <w:left w:val="nil"/>
              <w:bottom w:val="single" w:sz="8" w:space="0" w:color="auto"/>
              <w:right w:val="single" w:sz="8" w:space="0" w:color="auto"/>
            </w:tcBorders>
            <w:shd w:val="clear" w:color="auto" w:fill="EDEDED" w:themeFill="accent3" w:themeFillTint="33"/>
            <w:vAlign w:val="center"/>
            <w:hideMark/>
          </w:tcPr>
          <w:p w14:paraId="3A3C70E7"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2</w:t>
            </w:r>
          </w:p>
        </w:tc>
        <w:tc>
          <w:tcPr>
            <w:tcW w:w="1181" w:type="dxa"/>
            <w:tcBorders>
              <w:top w:val="nil"/>
              <w:left w:val="nil"/>
              <w:bottom w:val="single" w:sz="8" w:space="0" w:color="auto"/>
              <w:right w:val="single" w:sz="8" w:space="0" w:color="auto"/>
            </w:tcBorders>
            <w:shd w:val="clear" w:color="auto" w:fill="EDEDED" w:themeFill="accent3" w:themeFillTint="33"/>
            <w:vAlign w:val="center"/>
            <w:hideMark/>
          </w:tcPr>
          <w:p w14:paraId="3BC43399"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42</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70FC3AB6"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 </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176558EC"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 </w:t>
            </w:r>
          </w:p>
        </w:tc>
        <w:tc>
          <w:tcPr>
            <w:tcW w:w="146" w:type="dxa"/>
            <w:vAlign w:val="center"/>
            <w:hideMark/>
          </w:tcPr>
          <w:p w14:paraId="26111281"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B064ED" w:rsidRPr="00B064ED" w14:paraId="49EA3080" w14:textId="77777777" w:rsidTr="00627EE9">
        <w:trPr>
          <w:trHeight w:val="588"/>
        </w:trPr>
        <w:tc>
          <w:tcPr>
            <w:tcW w:w="13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466F0B7"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II Cuatrimestre</w:t>
            </w:r>
          </w:p>
        </w:tc>
        <w:tc>
          <w:tcPr>
            <w:tcW w:w="1222" w:type="dxa"/>
            <w:tcBorders>
              <w:top w:val="nil"/>
              <w:left w:val="nil"/>
              <w:bottom w:val="single" w:sz="8" w:space="0" w:color="auto"/>
              <w:right w:val="single" w:sz="8" w:space="0" w:color="auto"/>
            </w:tcBorders>
            <w:shd w:val="clear" w:color="000000" w:fill="FFFFFF"/>
            <w:noWrap/>
            <w:vAlign w:val="center"/>
            <w:hideMark/>
          </w:tcPr>
          <w:p w14:paraId="1C2D72E0"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CTX103</w:t>
            </w:r>
          </w:p>
        </w:tc>
        <w:tc>
          <w:tcPr>
            <w:tcW w:w="2129" w:type="dxa"/>
            <w:tcBorders>
              <w:top w:val="nil"/>
              <w:left w:val="nil"/>
              <w:bottom w:val="single" w:sz="8" w:space="0" w:color="auto"/>
              <w:right w:val="single" w:sz="8" w:space="0" w:color="auto"/>
            </w:tcBorders>
            <w:shd w:val="clear" w:color="000000" w:fill="FFFFFF"/>
            <w:vAlign w:val="center"/>
            <w:hideMark/>
          </w:tcPr>
          <w:p w14:paraId="169CBF6A" w14:textId="77777777" w:rsidR="00B064ED" w:rsidRPr="00B064ED" w:rsidRDefault="00B064ED" w:rsidP="00B064ED">
            <w:pPr>
              <w:spacing w:before="0" w:after="0" w:line="240" w:lineRule="auto"/>
              <w:jc w:val="left"/>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Introducción a la Psicología</w:t>
            </w:r>
          </w:p>
        </w:tc>
        <w:tc>
          <w:tcPr>
            <w:tcW w:w="1195" w:type="dxa"/>
            <w:tcBorders>
              <w:top w:val="nil"/>
              <w:left w:val="nil"/>
              <w:bottom w:val="single" w:sz="8" w:space="0" w:color="auto"/>
              <w:right w:val="single" w:sz="8" w:space="0" w:color="auto"/>
            </w:tcBorders>
            <w:shd w:val="clear" w:color="000000" w:fill="FFFFFF"/>
            <w:vAlign w:val="center"/>
            <w:hideMark/>
          </w:tcPr>
          <w:p w14:paraId="1667F64A"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3</w:t>
            </w:r>
          </w:p>
        </w:tc>
        <w:tc>
          <w:tcPr>
            <w:tcW w:w="1049" w:type="dxa"/>
            <w:tcBorders>
              <w:top w:val="nil"/>
              <w:left w:val="nil"/>
              <w:bottom w:val="single" w:sz="8" w:space="0" w:color="auto"/>
              <w:right w:val="single" w:sz="8" w:space="0" w:color="auto"/>
            </w:tcBorders>
            <w:shd w:val="clear" w:color="000000" w:fill="FFFFFF"/>
            <w:vAlign w:val="center"/>
            <w:hideMark/>
          </w:tcPr>
          <w:p w14:paraId="2D6031E0"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232" w:type="dxa"/>
            <w:tcBorders>
              <w:top w:val="nil"/>
              <w:left w:val="nil"/>
              <w:bottom w:val="single" w:sz="8" w:space="0" w:color="auto"/>
              <w:right w:val="single" w:sz="8" w:space="0" w:color="auto"/>
            </w:tcBorders>
            <w:shd w:val="clear" w:color="000000" w:fill="FFFFFF"/>
            <w:vAlign w:val="center"/>
            <w:hideMark/>
          </w:tcPr>
          <w:p w14:paraId="5E6632AB"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2</w:t>
            </w:r>
          </w:p>
        </w:tc>
        <w:tc>
          <w:tcPr>
            <w:tcW w:w="1072" w:type="dxa"/>
            <w:tcBorders>
              <w:top w:val="nil"/>
              <w:left w:val="nil"/>
              <w:bottom w:val="single" w:sz="8" w:space="0" w:color="auto"/>
              <w:right w:val="single" w:sz="8" w:space="0" w:color="auto"/>
            </w:tcBorders>
            <w:shd w:val="clear" w:color="000000" w:fill="FFFFFF"/>
            <w:vAlign w:val="center"/>
            <w:hideMark/>
          </w:tcPr>
          <w:p w14:paraId="11B2B13A"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973" w:type="dxa"/>
            <w:tcBorders>
              <w:top w:val="nil"/>
              <w:left w:val="nil"/>
              <w:bottom w:val="single" w:sz="8" w:space="0" w:color="auto"/>
              <w:right w:val="single" w:sz="8" w:space="0" w:color="auto"/>
            </w:tcBorders>
            <w:shd w:val="clear" w:color="000000" w:fill="FFFFFF"/>
            <w:vAlign w:val="center"/>
            <w:hideMark/>
          </w:tcPr>
          <w:p w14:paraId="0F45AF27"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0</w:t>
            </w:r>
          </w:p>
        </w:tc>
        <w:tc>
          <w:tcPr>
            <w:tcW w:w="1181" w:type="dxa"/>
            <w:tcBorders>
              <w:top w:val="nil"/>
              <w:left w:val="nil"/>
              <w:bottom w:val="single" w:sz="8" w:space="0" w:color="auto"/>
              <w:right w:val="single" w:sz="8" w:space="0" w:color="auto"/>
            </w:tcBorders>
            <w:shd w:val="clear" w:color="000000" w:fill="FFFFFF"/>
            <w:vAlign w:val="center"/>
            <w:hideMark/>
          </w:tcPr>
          <w:p w14:paraId="7F5D1DAB"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9</w:t>
            </w:r>
          </w:p>
        </w:tc>
        <w:tc>
          <w:tcPr>
            <w:tcW w:w="1240" w:type="dxa"/>
            <w:tcBorders>
              <w:top w:val="nil"/>
              <w:left w:val="nil"/>
              <w:bottom w:val="single" w:sz="8" w:space="0" w:color="auto"/>
              <w:right w:val="single" w:sz="8" w:space="0" w:color="auto"/>
            </w:tcBorders>
            <w:shd w:val="clear" w:color="000000" w:fill="FFFFFF"/>
            <w:vAlign w:val="center"/>
            <w:hideMark/>
          </w:tcPr>
          <w:p w14:paraId="3248134C"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Ninguno</w:t>
            </w:r>
          </w:p>
        </w:tc>
        <w:tc>
          <w:tcPr>
            <w:tcW w:w="1240" w:type="dxa"/>
            <w:tcBorders>
              <w:top w:val="nil"/>
              <w:left w:val="nil"/>
              <w:bottom w:val="single" w:sz="8" w:space="0" w:color="auto"/>
              <w:right w:val="single" w:sz="8" w:space="0" w:color="auto"/>
            </w:tcBorders>
            <w:shd w:val="clear" w:color="000000" w:fill="FFFFFF"/>
            <w:vAlign w:val="center"/>
            <w:hideMark/>
          </w:tcPr>
          <w:p w14:paraId="12190CED"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Cs Soc Hum</w:t>
            </w:r>
          </w:p>
        </w:tc>
        <w:tc>
          <w:tcPr>
            <w:tcW w:w="146" w:type="dxa"/>
            <w:vAlign w:val="center"/>
            <w:hideMark/>
          </w:tcPr>
          <w:p w14:paraId="66118A0E"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B064ED" w:rsidRPr="00B064ED" w14:paraId="4EA531BE" w14:textId="77777777" w:rsidTr="00627EE9">
        <w:trPr>
          <w:trHeight w:val="588"/>
        </w:trPr>
        <w:tc>
          <w:tcPr>
            <w:tcW w:w="1327" w:type="dxa"/>
            <w:vMerge/>
            <w:tcBorders>
              <w:top w:val="nil"/>
              <w:left w:val="single" w:sz="8" w:space="0" w:color="auto"/>
              <w:bottom w:val="single" w:sz="8" w:space="0" w:color="000000"/>
              <w:right w:val="single" w:sz="8" w:space="0" w:color="auto"/>
            </w:tcBorders>
            <w:vAlign w:val="center"/>
            <w:hideMark/>
          </w:tcPr>
          <w:p w14:paraId="38536A2E"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000000" w:fill="FFFFFF"/>
            <w:noWrap/>
            <w:vAlign w:val="center"/>
            <w:hideMark/>
          </w:tcPr>
          <w:p w14:paraId="731D2BB8"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CTX105</w:t>
            </w:r>
          </w:p>
        </w:tc>
        <w:tc>
          <w:tcPr>
            <w:tcW w:w="2129" w:type="dxa"/>
            <w:tcBorders>
              <w:top w:val="nil"/>
              <w:left w:val="nil"/>
              <w:bottom w:val="single" w:sz="8" w:space="0" w:color="auto"/>
              <w:right w:val="single" w:sz="8" w:space="0" w:color="auto"/>
            </w:tcBorders>
            <w:shd w:val="clear" w:color="000000" w:fill="FFFFFF"/>
            <w:vAlign w:val="center"/>
            <w:hideMark/>
          </w:tcPr>
          <w:p w14:paraId="412316D9" w14:textId="77777777" w:rsidR="00B064ED" w:rsidRPr="00B064ED" w:rsidRDefault="00B064ED" w:rsidP="00B064ED">
            <w:pPr>
              <w:spacing w:before="0" w:after="0" w:line="240" w:lineRule="auto"/>
              <w:jc w:val="left"/>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Metodología de la investigación</w:t>
            </w:r>
          </w:p>
        </w:tc>
        <w:tc>
          <w:tcPr>
            <w:tcW w:w="1195" w:type="dxa"/>
            <w:tcBorders>
              <w:top w:val="nil"/>
              <w:left w:val="nil"/>
              <w:bottom w:val="single" w:sz="8" w:space="0" w:color="auto"/>
              <w:right w:val="single" w:sz="8" w:space="0" w:color="auto"/>
            </w:tcBorders>
            <w:shd w:val="clear" w:color="000000" w:fill="FFFFFF"/>
            <w:vAlign w:val="center"/>
            <w:hideMark/>
          </w:tcPr>
          <w:p w14:paraId="7A3056F9"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000000" w:fill="FFFFFF"/>
            <w:vAlign w:val="center"/>
            <w:hideMark/>
          </w:tcPr>
          <w:p w14:paraId="2B858DFD"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232" w:type="dxa"/>
            <w:tcBorders>
              <w:top w:val="nil"/>
              <w:left w:val="nil"/>
              <w:bottom w:val="single" w:sz="8" w:space="0" w:color="auto"/>
              <w:right w:val="single" w:sz="8" w:space="0" w:color="auto"/>
            </w:tcBorders>
            <w:shd w:val="clear" w:color="000000" w:fill="FFFFFF"/>
            <w:vAlign w:val="center"/>
            <w:hideMark/>
          </w:tcPr>
          <w:p w14:paraId="3DA4DC61"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1</w:t>
            </w:r>
          </w:p>
        </w:tc>
        <w:tc>
          <w:tcPr>
            <w:tcW w:w="1072" w:type="dxa"/>
            <w:tcBorders>
              <w:top w:val="nil"/>
              <w:left w:val="nil"/>
              <w:bottom w:val="single" w:sz="8" w:space="0" w:color="auto"/>
              <w:right w:val="single" w:sz="8" w:space="0" w:color="auto"/>
            </w:tcBorders>
            <w:shd w:val="clear" w:color="000000" w:fill="FFFFFF"/>
            <w:vAlign w:val="center"/>
            <w:hideMark/>
          </w:tcPr>
          <w:p w14:paraId="78A75B4A"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5</w:t>
            </w:r>
          </w:p>
        </w:tc>
        <w:tc>
          <w:tcPr>
            <w:tcW w:w="973" w:type="dxa"/>
            <w:tcBorders>
              <w:top w:val="nil"/>
              <w:left w:val="nil"/>
              <w:bottom w:val="single" w:sz="8" w:space="0" w:color="auto"/>
              <w:right w:val="single" w:sz="8" w:space="0" w:color="auto"/>
            </w:tcBorders>
            <w:shd w:val="clear" w:color="000000" w:fill="FFFFFF"/>
            <w:vAlign w:val="center"/>
            <w:hideMark/>
          </w:tcPr>
          <w:p w14:paraId="47660EDB"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2</w:t>
            </w:r>
          </w:p>
        </w:tc>
        <w:tc>
          <w:tcPr>
            <w:tcW w:w="1181" w:type="dxa"/>
            <w:tcBorders>
              <w:top w:val="nil"/>
              <w:left w:val="nil"/>
              <w:bottom w:val="single" w:sz="8" w:space="0" w:color="auto"/>
              <w:right w:val="single" w:sz="8" w:space="0" w:color="auto"/>
            </w:tcBorders>
            <w:shd w:val="clear" w:color="000000" w:fill="FFFFFF"/>
            <w:vAlign w:val="center"/>
            <w:hideMark/>
          </w:tcPr>
          <w:p w14:paraId="3154D3D5"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000000" w:fill="FFFFFF"/>
            <w:vAlign w:val="center"/>
            <w:hideMark/>
          </w:tcPr>
          <w:p w14:paraId="1E4F57EA"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CTX104</w:t>
            </w:r>
          </w:p>
        </w:tc>
        <w:tc>
          <w:tcPr>
            <w:tcW w:w="1240" w:type="dxa"/>
            <w:tcBorders>
              <w:top w:val="nil"/>
              <w:left w:val="nil"/>
              <w:bottom w:val="single" w:sz="8" w:space="0" w:color="auto"/>
              <w:right w:val="single" w:sz="8" w:space="0" w:color="auto"/>
            </w:tcBorders>
            <w:shd w:val="clear" w:color="000000" w:fill="FFFFFF"/>
            <w:vAlign w:val="center"/>
            <w:hideMark/>
          </w:tcPr>
          <w:p w14:paraId="64EC7510"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Teol Fund</w:t>
            </w:r>
          </w:p>
        </w:tc>
        <w:tc>
          <w:tcPr>
            <w:tcW w:w="146" w:type="dxa"/>
            <w:vAlign w:val="center"/>
            <w:hideMark/>
          </w:tcPr>
          <w:p w14:paraId="5E53C479"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B064ED" w:rsidRPr="00B064ED" w14:paraId="14873D70" w14:textId="77777777" w:rsidTr="00627EE9">
        <w:trPr>
          <w:trHeight w:val="300"/>
        </w:trPr>
        <w:tc>
          <w:tcPr>
            <w:tcW w:w="1327" w:type="dxa"/>
            <w:vMerge/>
            <w:tcBorders>
              <w:top w:val="nil"/>
              <w:left w:val="single" w:sz="8" w:space="0" w:color="auto"/>
              <w:bottom w:val="single" w:sz="8" w:space="0" w:color="000000"/>
              <w:right w:val="single" w:sz="8" w:space="0" w:color="auto"/>
            </w:tcBorders>
            <w:vAlign w:val="center"/>
            <w:hideMark/>
          </w:tcPr>
          <w:p w14:paraId="3272336B"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000000" w:fill="FFFFFF"/>
            <w:noWrap/>
            <w:vAlign w:val="center"/>
            <w:hideMark/>
          </w:tcPr>
          <w:p w14:paraId="622B7134"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CBX107</w:t>
            </w:r>
          </w:p>
        </w:tc>
        <w:tc>
          <w:tcPr>
            <w:tcW w:w="2129" w:type="dxa"/>
            <w:tcBorders>
              <w:top w:val="nil"/>
              <w:left w:val="nil"/>
              <w:bottom w:val="single" w:sz="8" w:space="0" w:color="auto"/>
              <w:right w:val="single" w:sz="8" w:space="0" w:color="auto"/>
            </w:tcBorders>
            <w:shd w:val="clear" w:color="000000" w:fill="FFFFFF"/>
            <w:vAlign w:val="center"/>
            <w:hideMark/>
          </w:tcPr>
          <w:p w14:paraId="37A2AFDB" w14:textId="77777777" w:rsidR="00B064ED" w:rsidRPr="00B064ED" w:rsidRDefault="00B064ED" w:rsidP="00B064ED">
            <w:pPr>
              <w:spacing w:before="0" w:after="0" w:line="240" w:lineRule="auto"/>
              <w:jc w:val="left"/>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Antiguo Testamento I</w:t>
            </w:r>
          </w:p>
        </w:tc>
        <w:tc>
          <w:tcPr>
            <w:tcW w:w="1195" w:type="dxa"/>
            <w:tcBorders>
              <w:top w:val="nil"/>
              <w:left w:val="nil"/>
              <w:bottom w:val="single" w:sz="8" w:space="0" w:color="auto"/>
              <w:right w:val="single" w:sz="8" w:space="0" w:color="auto"/>
            </w:tcBorders>
            <w:shd w:val="clear" w:color="000000" w:fill="FFFFFF"/>
            <w:vAlign w:val="center"/>
            <w:hideMark/>
          </w:tcPr>
          <w:p w14:paraId="774147D6"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000000" w:fill="FFFFFF"/>
            <w:vAlign w:val="center"/>
            <w:hideMark/>
          </w:tcPr>
          <w:p w14:paraId="1E6DD06F" w14:textId="3B6EB8AF" w:rsidR="00B064ED" w:rsidRPr="008B6B4D" w:rsidRDefault="00EA68A6"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5</w:t>
            </w:r>
          </w:p>
        </w:tc>
        <w:tc>
          <w:tcPr>
            <w:tcW w:w="1232" w:type="dxa"/>
            <w:tcBorders>
              <w:top w:val="nil"/>
              <w:left w:val="nil"/>
              <w:bottom w:val="single" w:sz="8" w:space="0" w:color="auto"/>
              <w:right w:val="single" w:sz="8" w:space="0" w:color="auto"/>
            </w:tcBorders>
            <w:shd w:val="clear" w:color="000000" w:fill="FFFFFF"/>
            <w:vAlign w:val="center"/>
            <w:hideMark/>
          </w:tcPr>
          <w:p w14:paraId="75E1F72E"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072" w:type="dxa"/>
            <w:tcBorders>
              <w:top w:val="nil"/>
              <w:left w:val="nil"/>
              <w:bottom w:val="single" w:sz="8" w:space="0" w:color="auto"/>
              <w:right w:val="single" w:sz="8" w:space="0" w:color="auto"/>
            </w:tcBorders>
            <w:shd w:val="clear" w:color="000000" w:fill="FFFFFF"/>
            <w:vAlign w:val="center"/>
            <w:hideMark/>
          </w:tcPr>
          <w:p w14:paraId="78D49D23" w14:textId="721B5361" w:rsidR="00B064ED" w:rsidRPr="008B6B4D" w:rsidRDefault="00EA68A6"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973" w:type="dxa"/>
            <w:tcBorders>
              <w:top w:val="nil"/>
              <w:left w:val="nil"/>
              <w:bottom w:val="single" w:sz="8" w:space="0" w:color="auto"/>
              <w:right w:val="single" w:sz="8" w:space="0" w:color="auto"/>
            </w:tcBorders>
            <w:shd w:val="clear" w:color="000000" w:fill="FFFFFF"/>
            <w:vAlign w:val="center"/>
            <w:hideMark/>
          </w:tcPr>
          <w:p w14:paraId="0F9D4A9E"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0</w:t>
            </w:r>
          </w:p>
        </w:tc>
        <w:tc>
          <w:tcPr>
            <w:tcW w:w="1181" w:type="dxa"/>
            <w:tcBorders>
              <w:top w:val="nil"/>
              <w:left w:val="nil"/>
              <w:bottom w:val="single" w:sz="8" w:space="0" w:color="auto"/>
              <w:right w:val="single" w:sz="8" w:space="0" w:color="auto"/>
            </w:tcBorders>
            <w:shd w:val="clear" w:color="000000" w:fill="FFFFFF"/>
            <w:vAlign w:val="center"/>
            <w:hideMark/>
          </w:tcPr>
          <w:p w14:paraId="20444F77"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000000" w:fill="FFFFFF"/>
            <w:vAlign w:val="center"/>
            <w:hideMark/>
          </w:tcPr>
          <w:p w14:paraId="77A94751"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CBX104</w:t>
            </w:r>
          </w:p>
        </w:tc>
        <w:tc>
          <w:tcPr>
            <w:tcW w:w="1240" w:type="dxa"/>
            <w:tcBorders>
              <w:top w:val="nil"/>
              <w:left w:val="nil"/>
              <w:bottom w:val="single" w:sz="8" w:space="0" w:color="auto"/>
              <w:right w:val="single" w:sz="8" w:space="0" w:color="auto"/>
            </w:tcBorders>
            <w:shd w:val="clear" w:color="000000" w:fill="FFFFFF"/>
            <w:vAlign w:val="center"/>
            <w:hideMark/>
          </w:tcPr>
          <w:p w14:paraId="3421EC62"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Biblia - Intro</w:t>
            </w:r>
          </w:p>
        </w:tc>
        <w:tc>
          <w:tcPr>
            <w:tcW w:w="146" w:type="dxa"/>
            <w:vAlign w:val="center"/>
            <w:hideMark/>
          </w:tcPr>
          <w:p w14:paraId="14762C1E"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B064ED" w:rsidRPr="00B064ED" w14:paraId="2D70E4FE" w14:textId="77777777" w:rsidTr="00627EE9">
        <w:trPr>
          <w:trHeight w:val="300"/>
        </w:trPr>
        <w:tc>
          <w:tcPr>
            <w:tcW w:w="1327" w:type="dxa"/>
            <w:vMerge/>
            <w:tcBorders>
              <w:top w:val="nil"/>
              <w:left w:val="single" w:sz="8" w:space="0" w:color="auto"/>
              <w:bottom w:val="single" w:sz="8" w:space="0" w:color="000000"/>
              <w:right w:val="single" w:sz="8" w:space="0" w:color="auto"/>
            </w:tcBorders>
            <w:vAlign w:val="center"/>
            <w:hideMark/>
          </w:tcPr>
          <w:p w14:paraId="234CB08E"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000000" w:fill="FFFFFF"/>
            <w:noWrap/>
            <w:vAlign w:val="center"/>
            <w:hideMark/>
          </w:tcPr>
          <w:p w14:paraId="501DFA45"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CBX109</w:t>
            </w:r>
          </w:p>
        </w:tc>
        <w:tc>
          <w:tcPr>
            <w:tcW w:w="2129" w:type="dxa"/>
            <w:tcBorders>
              <w:top w:val="nil"/>
              <w:left w:val="nil"/>
              <w:bottom w:val="single" w:sz="8" w:space="0" w:color="auto"/>
              <w:right w:val="single" w:sz="8" w:space="0" w:color="auto"/>
            </w:tcBorders>
            <w:shd w:val="clear" w:color="000000" w:fill="FFFFFF"/>
            <w:vAlign w:val="center"/>
            <w:hideMark/>
          </w:tcPr>
          <w:p w14:paraId="29171C3C" w14:textId="77777777" w:rsidR="00B064ED" w:rsidRPr="00B064ED" w:rsidRDefault="00B064ED" w:rsidP="00B064ED">
            <w:pPr>
              <w:spacing w:before="0" w:after="0" w:line="240" w:lineRule="auto"/>
              <w:jc w:val="left"/>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Nuevo Testamento I</w:t>
            </w:r>
          </w:p>
        </w:tc>
        <w:tc>
          <w:tcPr>
            <w:tcW w:w="1195" w:type="dxa"/>
            <w:tcBorders>
              <w:top w:val="nil"/>
              <w:left w:val="nil"/>
              <w:bottom w:val="single" w:sz="8" w:space="0" w:color="auto"/>
              <w:right w:val="single" w:sz="8" w:space="0" w:color="auto"/>
            </w:tcBorders>
            <w:shd w:val="clear" w:color="000000" w:fill="FFFFFF"/>
            <w:vAlign w:val="center"/>
            <w:hideMark/>
          </w:tcPr>
          <w:p w14:paraId="76A2E43D"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000000" w:fill="FFFFFF"/>
            <w:vAlign w:val="center"/>
            <w:hideMark/>
          </w:tcPr>
          <w:p w14:paraId="621AEC13"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232" w:type="dxa"/>
            <w:tcBorders>
              <w:top w:val="nil"/>
              <w:left w:val="nil"/>
              <w:bottom w:val="single" w:sz="8" w:space="0" w:color="auto"/>
              <w:right w:val="single" w:sz="8" w:space="0" w:color="auto"/>
            </w:tcBorders>
            <w:shd w:val="clear" w:color="000000" w:fill="FFFFFF"/>
            <w:vAlign w:val="center"/>
            <w:hideMark/>
          </w:tcPr>
          <w:p w14:paraId="3DDF6EBE"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072" w:type="dxa"/>
            <w:tcBorders>
              <w:top w:val="nil"/>
              <w:left w:val="nil"/>
              <w:bottom w:val="single" w:sz="8" w:space="0" w:color="auto"/>
              <w:right w:val="single" w:sz="8" w:space="0" w:color="auto"/>
            </w:tcBorders>
            <w:shd w:val="clear" w:color="000000" w:fill="FFFFFF"/>
            <w:vAlign w:val="center"/>
            <w:hideMark/>
          </w:tcPr>
          <w:p w14:paraId="3FA840B2"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5</w:t>
            </w:r>
          </w:p>
        </w:tc>
        <w:tc>
          <w:tcPr>
            <w:tcW w:w="973" w:type="dxa"/>
            <w:tcBorders>
              <w:top w:val="nil"/>
              <w:left w:val="nil"/>
              <w:bottom w:val="single" w:sz="8" w:space="0" w:color="auto"/>
              <w:right w:val="single" w:sz="8" w:space="0" w:color="auto"/>
            </w:tcBorders>
            <w:shd w:val="clear" w:color="000000" w:fill="FFFFFF"/>
            <w:vAlign w:val="center"/>
            <w:hideMark/>
          </w:tcPr>
          <w:p w14:paraId="34C6C60E"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0</w:t>
            </w:r>
          </w:p>
        </w:tc>
        <w:tc>
          <w:tcPr>
            <w:tcW w:w="1181" w:type="dxa"/>
            <w:tcBorders>
              <w:top w:val="nil"/>
              <w:left w:val="nil"/>
              <w:bottom w:val="single" w:sz="8" w:space="0" w:color="auto"/>
              <w:right w:val="single" w:sz="8" w:space="0" w:color="auto"/>
            </w:tcBorders>
            <w:shd w:val="clear" w:color="000000" w:fill="FFFFFF"/>
            <w:vAlign w:val="center"/>
            <w:hideMark/>
          </w:tcPr>
          <w:p w14:paraId="48A8D550"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000000" w:fill="FFFFFF"/>
            <w:vAlign w:val="center"/>
            <w:hideMark/>
          </w:tcPr>
          <w:p w14:paraId="100C29D1"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CBX104</w:t>
            </w:r>
          </w:p>
        </w:tc>
        <w:tc>
          <w:tcPr>
            <w:tcW w:w="1240" w:type="dxa"/>
            <w:tcBorders>
              <w:top w:val="nil"/>
              <w:left w:val="nil"/>
              <w:bottom w:val="single" w:sz="8" w:space="0" w:color="auto"/>
              <w:right w:val="single" w:sz="8" w:space="0" w:color="auto"/>
            </w:tcBorders>
            <w:shd w:val="clear" w:color="000000" w:fill="FFFFFF"/>
            <w:vAlign w:val="center"/>
            <w:hideMark/>
          </w:tcPr>
          <w:p w14:paraId="3DAD02E7"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Biblia - Intro</w:t>
            </w:r>
          </w:p>
        </w:tc>
        <w:tc>
          <w:tcPr>
            <w:tcW w:w="146" w:type="dxa"/>
            <w:vAlign w:val="center"/>
            <w:hideMark/>
          </w:tcPr>
          <w:p w14:paraId="315538CD"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B064ED" w:rsidRPr="00B064ED" w14:paraId="38CCC7A7" w14:textId="77777777" w:rsidTr="00627EE9">
        <w:trPr>
          <w:trHeight w:val="300"/>
        </w:trPr>
        <w:tc>
          <w:tcPr>
            <w:tcW w:w="1327" w:type="dxa"/>
            <w:vMerge/>
            <w:tcBorders>
              <w:top w:val="nil"/>
              <w:left w:val="single" w:sz="8" w:space="0" w:color="auto"/>
              <w:bottom w:val="single" w:sz="8" w:space="0" w:color="000000"/>
              <w:right w:val="single" w:sz="8" w:space="0" w:color="auto"/>
            </w:tcBorders>
            <w:vAlign w:val="center"/>
            <w:hideMark/>
          </w:tcPr>
          <w:p w14:paraId="5F0DB9EA"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000000" w:fill="FFFFFF"/>
            <w:noWrap/>
            <w:vAlign w:val="center"/>
            <w:hideMark/>
          </w:tcPr>
          <w:p w14:paraId="2CA23773" w14:textId="77777777" w:rsidR="00B064ED" w:rsidRPr="00B064ED" w:rsidRDefault="00B064ED" w:rsidP="00B064ED">
            <w:pPr>
              <w:spacing w:before="0" w:after="0" w:line="240" w:lineRule="auto"/>
              <w:jc w:val="center"/>
              <w:rPr>
                <w:rFonts w:ascii="Calibri" w:eastAsia="Times New Roman" w:hAnsi="Calibri" w:cs="Calibri"/>
                <w:b/>
                <w:bCs/>
                <w:noProof/>
                <w:color w:val="000000"/>
                <w:sz w:val="22"/>
                <w:lang w:eastAsia="es-CR" w:bidi="he-IL"/>
              </w:rPr>
            </w:pPr>
            <w:r w:rsidRPr="00B064ED">
              <w:rPr>
                <w:rFonts w:ascii="Calibri" w:eastAsia="Times New Roman" w:hAnsi="Calibri" w:cs="Calibri"/>
                <w:b/>
                <w:bCs/>
                <w:noProof/>
                <w:color w:val="000000"/>
                <w:sz w:val="22"/>
                <w:lang w:val="en-US" w:eastAsia="es-CR" w:bidi="he-IL"/>
              </w:rPr>
              <w:t> </w:t>
            </w:r>
          </w:p>
        </w:tc>
        <w:tc>
          <w:tcPr>
            <w:tcW w:w="2129" w:type="dxa"/>
            <w:tcBorders>
              <w:top w:val="nil"/>
              <w:left w:val="nil"/>
              <w:bottom w:val="single" w:sz="8" w:space="0" w:color="auto"/>
              <w:right w:val="single" w:sz="8" w:space="0" w:color="auto"/>
            </w:tcBorders>
            <w:shd w:val="clear" w:color="000000" w:fill="FFFFFF"/>
            <w:vAlign w:val="center"/>
            <w:hideMark/>
          </w:tcPr>
          <w:p w14:paraId="663610C4" w14:textId="77777777" w:rsidR="00B064ED" w:rsidRPr="00B064ED" w:rsidRDefault="00B064ED" w:rsidP="00B064ED">
            <w:pPr>
              <w:spacing w:before="0" w:after="0" w:line="240" w:lineRule="auto"/>
              <w:jc w:val="left"/>
              <w:rPr>
                <w:rFonts w:ascii="Calibri" w:eastAsia="Times New Roman" w:hAnsi="Calibri" w:cs="Calibri"/>
                <w:b/>
                <w:bCs/>
                <w:noProof/>
                <w:color w:val="000000"/>
                <w:sz w:val="22"/>
                <w:lang w:eastAsia="es-CR" w:bidi="he-IL"/>
              </w:rPr>
            </w:pPr>
            <w:r w:rsidRPr="00B064ED">
              <w:rPr>
                <w:rFonts w:ascii="Calibri" w:eastAsia="Times New Roman" w:hAnsi="Calibri" w:cs="Calibri"/>
                <w:b/>
                <w:bCs/>
                <w:noProof/>
                <w:color w:val="000000"/>
                <w:sz w:val="22"/>
                <w:lang w:val="en-US" w:eastAsia="es-CR" w:bidi="he-IL"/>
              </w:rPr>
              <w:t xml:space="preserve">Sub-total </w:t>
            </w:r>
          </w:p>
        </w:tc>
        <w:tc>
          <w:tcPr>
            <w:tcW w:w="1195" w:type="dxa"/>
            <w:tcBorders>
              <w:top w:val="nil"/>
              <w:left w:val="nil"/>
              <w:bottom w:val="single" w:sz="8" w:space="0" w:color="auto"/>
              <w:right w:val="single" w:sz="8" w:space="0" w:color="auto"/>
            </w:tcBorders>
            <w:shd w:val="clear" w:color="000000" w:fill="FFFFFF"/>
            <w:vAlign w:val="center"/>
            <w:hideMark/>
          </w:tcPr>
          <w:p w14:paraId="432E0ED0"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15</w:t>
            </w:r>
          </w:p>
        </w:tc>
        <w:tc>
          <w:tcPr>
            <w:tcW w:w="1049" w:type="dxa"/>
            <w:tcBorders>
              <w:top w:val="nil"/>
              <w:left w:val="nil"/>
              <w:bottom w:val="single" w:sz="8" w:space="0" w:color="auto"/>
              <w:right w:val="single" w:sz="8" w:space="0" w:color="auto"/>
            </w:tcBorders>
            <w:shd w:val="clear" w:color="000000" w:fill="FFFFFF"/>
            <w:vAlign w:val="center"/>
            <w:hideMark/>
          </w:tcPr>
          <w:p w14:paraId="58FB12B5" w14:textId="7023348C"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w:t>
            </w:r>
            <w:r w:rsidR="00376B83" w:rsidRPr="008B6B4D">
              <w:rPr>
                <w:rFonts w:ascii="Calibri" w:eastAsia="Times New Roman" w:hAnsi="Calibri" w:cs="Calibri"/>
                <w:b/>
                <w:bCs/>
                <w:noProof/>
                <w:color w:val="2F5496" w:themeColor="accent5" w:themeShade="BF"/>
                <w:sz w:val="20"/>
                <w:szCs w:val="20"/>
                <w:lang w:val="en-US" w:eastAsia="es-CR" w:bidi="he-IL"/>
              </w:rPr>
              <w:t>6</w:t>
            </w:r>
          </w:p>
        </w:tc>
        <w:tc>
          <w:tcPr>
            <w:tcW w:w="1232" w:type="dxa"/>
            <w:tcBorders>
              <w:top w:val="nil"/>
              <w:left w:val="nil"/>
              <w:bottom w:val="single" w:sz="8" w:space="0" w:color="auto"/>
              <w:right w:val="single" w:sz="8" w:space="0" w:color="auto"/>
            </w:tcBorders>
            <w:shd w:val="clear" w:color="000000" w:fill="FFFFFF"/>
            <w:vAlign w:val="center"/>
            <w:hideMark/>
          </w:tcPr>
          <w:p w14:paraId="33099F18"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10</w:t>
            </w:r>
          </w:p>
        </w:tc>
        <w:tc>
          <w:tcPr>
            <w:tcW w:w="1072" w:type="dxa"/>
            <w:tcBorders>
              <w:top w:val="nil"/>
              <w:left w:val="nil"/>
              <w:bottom w:val="single" w:sz="8" w:space="0" w:color="auto"/>
              <w:right w:val="single" w:sz="8" w:space="0" w:color="auto"/>
            </w:tcBorders>
            <w:shd w:val="clear" w:color="000000" w:fill="FFFFFF"/>
            <w:vAlign w:val="center"/>
            <w:hideMark/>
          </w:tcPr>
          <w:p w14:paraId="1329206E" w14:textId="74DC011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w:t>
            </w:r>
            <w:r w:rsidR="00060AE7" w:rsidRPr="008B6B4D">
              <w:rPr>
                <w:rFonts w:ascii="Calibri" w:eastAsia="Times New Roman" w:hAnsi="Calibri" w:cs="Calibri"/>
                <w:b/>
                <w:bCs/>
                <w:noProof/>
                <w:color w:val="2F5496" w:themeColor="accent5" w:themeShade="BF"/>
                <w:sz w:val="20"/>
                <w:szCs w:val="20"/>
                <w:lang w:val="en-US" w:eastAsia="es-CR" w:bidi="he-IL"/>
              </w:rPr>
              <w:t>7</w:t>
            </w:r>
          </w:p>
        </w:tc>
        <w:tc>
          <w:tcPr>
            <w:tcW w:w="973" w:type="dxa"/>
            <w:tcBorders>
              <w:top w:val="nil"/>
              <w:left w:val="nil"/>
              <w:bottom w:val="single" w:sz="8" w:space="0" w:color="auto"/>
              <w:right w:val="single" w:sz="8" w:space="0" w:color="auto"/>
            </w:tcBorders>
            <w:shd w:val="clear" w:color="000000" w:fill="FFFFFF"/>
            <w:vAlign w:val="center"/>
            <w:hideMark/>
          </w:tcPr>
          <w:p w14:paraId="2BCDE518"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2</w:t>
            </w:r>
          </w:p>
        </w:tc>
        <w:tc>
          <w:tcPr>
            <w:tcW w:w="1181" w:type="dxa"/>
            <w:tcBorders>
              <w:top w:val="nil"/>
              <w:left w:val="nil"/>
              <w:bottom w:val="single" w:sz="8" w:space="0" w:color="auto"/>
              <w:right w:val="single" w:sz="8" w:space="0" w:color="auto"/>
            </w:tcBorders>
            <w:shd w:val="clear" w:color="000000" w:fill="FFFFFF"/>
            <w:vAlign w:val="center"/>
            <w:hideMark/>
          </w:tcPr>
          <w:p w14:paraId="14DA87FD"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45</w:t>
            </w:r>
          </w:p>
        </w:tc>
        <w:tc>
          <w:tcPr>
            <w:tcW w:w="1240" w:type="dxa"/>
            <w:tcBorders>
              <w:top w:val="nil"/>
              <w:left w:val="nil"/>
              <w:bottom w:val="single" w:sz="8" w:space="0" w:color="auto"/>
              <w:right w:val="single" w:sz="8" w:space="0" w:color="auto"/>
            </w:tcBorders>
            <w:shd w:val="clear" w:color="000000" w:fill="FFFFFF"/>
            <w:vAlign w:val="center"/>
            <w:hideMark/>
          </w:tcPr>
          <w:p w14:paraId="1E9FA637"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 </w:t>
            </w:r>
          </w:p>
        </w:tc>
        <w:tc>
          <w:tcPr>
            <w:tcW w:w="1240" w:type="dxa"/>
            <w:tcBorders>
              <w:top w:val="nil"/>
              <w:left w:val="nil"/>
              <w:bottom w:val="single" w:sz="8" w:space="0" w:color="auto"/>
              <w:right w:val="single" w:sz="8" w:space="0" w:color="auto"/>
            </w:tcBorders>
            <w:shd w:val="clear" w:color="000000" w:fill="FFFFFF"/>
            <w:vAlign w:val="center"/>
            <w:hideMark/>
          </w:tcPr>
          <w:p w14:paraId="6DB85362"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 </w:t>
            </w:r>
          </w:p>
        </w:tc>
        <w:tc>
          <w:tcPr>
            <w:tcW w:w="146" w:type="dxa"/>
            <w:vAlign w:val="center"/>
            <w:hideMark/>
          </w:tcPr>
          <w:p w14:paraId="5363DAC6"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627EE9" w:rsidRPr="00B064ED" w14:paraId="0C175C06" w14:textId="77777777" w:rsidTr="00627EE9">
        <w:trPr>
          <w:trHeight w:val="300"/>
        </w:trPr>
        <w:tc>
          <w:tcPr>
            <w:tcW w:w="1327" w:type="dxa"/>
            <w:vMerge w:val="restart"/>
            <w:tcBorders>
              <w:top w:val="nil"/>
              <w:left w:val="single" w:sz="8" w:space="0" w:color="auto"/>
              <w:bottom w:val="single" w:sz="8" w:space="0" w:color="000000"/>
              <w:right w:val="single" w:sz="8" w:space="0" w:color="auto"/>
            </w:tcBorders>
            <w:shd w:val="clear" w:color="auto" w:fill="EDEDED" w:themeFill="accent3" w:themeFillTint="33"/>
            <w:vAlign w:val="center"/>
            <w:hideMark/>
          </w:tcPr>
          <w:p w14:paraId="231436D3"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III Cuatrimestre</w:t>
            </w:r>
          </w:p>
        </w:tc>
        <w:tc>
          <w:tcPr>
            <w:tcW w:w="1222" w:type="dxa"/>
            <w:tcBorders>
              <w:top w:val="nil"/>
              <w:left w:val="nil"/>
              <w:bottom w:val="single" w:sz="8" w:space="0" w:color="auto"/>
              <w:right w:val="single" w:sz="8" w:space="0" w:color="auto"/>
            </w:tcBorders>
            <w:shd w:val="clear" w:color="auto" w:fill="EDEDED" w:themeFill="accent3" w:themeFillTint="33"/>
            <w:noWrap/>
            <w:vAlign w:val="center"/>
            <w:hideMark/>
          </w:tcPr>
          <w:p w14:paraId="5987F85E"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CTX109</w:t>
            </w:r>
          </w:p>
        </w:tc>
        <w:tc>
          <w:tcPr>
            <w:tcW w:w="2129" w:type="dxa"/>
            <w:tcBorders>
              <w:top w:val="nil"/>
              <w:left w:val="nil"/>
              <w:bottom w:val="single" w:sz="8" w:space="0" w:color="auto"/>
              <w:right w:val="single" w:sz="8" w:space="0" w:color="auto"/>
            </w:tcBorders>
            <w:shd w:val="clear" w:color="auto" w:fill="EDEDED" w:themeFill="accent3" w:themeFillTint="33"/>
            <w:vAlign w:val="center"/>
            <w:hideMark/>
          </w:tcPr>
          <w:p w14:paraId="5050256F" w14:textId="77777777" w:rsidR="00B064ED" w:rsidRPr="00B064ED" w:rsidRDefault="00B064ED" w:rsidP="00B064ED">
            <w:pPr>
              <w:spacing w:before="0" w:after="0" w:line="240" w:lineRule="auto"/>
              <w:jc w:val="left"/>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eastAsia="es-CR" w:bidi="he-IL"/>
              </w:rPr>
              <w:t xml:space="preserve">Historia de la Iglesia I </w:t>
            </w:r>
          </w:p>
        </w:tc>
        <w:tc>
          <w:tcPr>
            <w:tcW w:w="1195" w:type="dxa"/>
            <w:tcBorders>
              <w:top w:val="nil"/>
              <w:left w:val="nil"/>
              <w:bottom w:val="single" w:sz="8" w:space="0" w:color="auto"/>
              <w:right w:val="single" w:sz="8" w:space="0" w:color="auto"/>
            </w:tcBorders>
            <w:shd w:val="clear" w:color="auto" w:fill="EDEDED" w:themeFill="accent3" w:themeFillTint="33"/>
            <w:vAlign w:val="center"/>
            <w:hideMark/>
          </w:tcPr>
          <w:p w14:paraId="2DB8F3C2" w14:textId="77777777" w:rsidR="00B064ED" w:rsidRPr="00B064ED" w:rsidRDefault="00B064ED" w:rsidP="00B064ED">
            <w:pPr>
              <w:spacing w:before="0" w:after="0" w:line="240" w:lineRule="auto"/>
              <w:jc w:val="center"/>
              <w:rPr>
                <w:rFonts w:ascii="Calibri" w:eastAsia="Times New Roman" w:hAnsi="Calibri" w:cs="Calibri"/>
                <w:noProof/>
                <w:color w:val="000000"/>
                <w:sz w:val="18"/>
                <w:szCs w:val="18"/>
                <w:lang w:eastAsia="es-CR" w:bidi="he-IL"/>
              </w:rPr>
            </w:pPr>
            <w:r w:rsidRPr="00B064ED">
              <w:rPr>
                <w:rFonts w:ascii="Calibri" w:eastAsia="Times New Roman" w:hAnsi="Calibri" w:cs="Calibri"/>
                <w:noProof/>
                <w:color w:val="000000"/>
                <w:sz w:val="18"/>
                <w:szCs w:val="18"/>
                <w:lang w:val="en-US" w:eastAsia="es-CR" w:bidi="he-IL"/>
              </w:rPr>
              <w:t>4</w:t>
            </w:r>
          </w:p>
        </w:tc>
        <w:tc>
          <w:tcPr>
            <w:tcW w:w="1049" w:type="dxa"/>
            <w:tcBorders>
              <w:top w:val="nil"/>
              <w:left w:val="nil"/>
              <w:bottom w:val="single" w:sz="8" w:space="0" w:color="auto"/>
              <w:right w:val="single" w:sz="8" w:space="0" w:color="auto"/>
            </w:tcBorders>
            <w:shd w:val="clear" w:color="auto" w:fill="EDEDED" w:themeFill="accent3" w:themeFillTint="33"/>
            <w:vAlign w:val="center"/>
            <w:hideMark/>
          </w:tcPr>
          <w:p w14:paraId="2B6C2A8D"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18"/>
                <w:szCs w:val="18"/>
                <w:lang w:eastAsia="es-CR" w:bidi="he-IL"/>
              </w:rPr>
            </w:pPr>
            <w:r w:rsidRPr="008B6B4D">
              <w:rPr>
                <w:rFonts w:ascii="Calibri" w:eastAsia="Times New Roman" w:hAnsi="Calibri" w:cs="Calibri"/>
                <w:noProof/>
                <w:color w:val="2F5496" w:themeColor="accent5" w:themeShade="BF"/>
                <w:sz w:val="18"/>
                <w:szCs w:val="18"/>
                <w:lang w:val="en-US" w:eastAsia="es-CR" w:bidi="he-IL"/>
              </w:rPr>
              <w:t>4</w:t>
            </w:r>
          </w:p>
        </w:tc>
        <w:tc>
          <w:tcPr>
            <w:tcW w:w="1232" w:type="dxa"/>
            <w:tcBorders>
              <w:top w:val="nil"/>
              <w:left w:val="nil"/>
              <w:bottom w:val="single" w:sz="8" w:space="0" w:color="auto"/>
              <w:right w:val="single" w:sz="8" w:space="0" w:color="auto"/>
            </w:tcBorders>
            <w:shd w:val="clear" w:color="auto" w:fill="EDEDED" w:themeFill="accent3" w:themeFillTint="33"/>
            <w:vAlign w:val="center"/>
            <w:hideMark/>
          </w:tcPr>
          <w:p w14:paraId="6FA92B3A"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18"/>
                <w:szCs w:val="18"/>
                <w:lang w:eastAsia="es-CR" w:bidi="he-IL"/>
              </w:rPr>
            </w:pPr>
            <w:r w:rsidRPr="008B6B4D">
              <w:rPr>
                <w:rFonts w:ascii="Calibri" w:eastAsia="Times New Roman" w:hAnsi="Calibri" w:cs="Calibri"/>
                <w:noProof/>
                <w:color w:val="2F5496" w:themeColor="accent5" w:themeShade="BF"/>
                <w:sz w:val="18"/>
                <w:szCs w:val="18"/>
                <w:lang w:val="en-US" w:eastAsia="es-CR" w:bidi="he-IL"/>
              </w:rPr>
              <w:t>2</w:t>
            </w:r>
          </w:p>
        </w:tc>
        <w:tc>
          <w:tcPr>
            <w:tcW w:w="1072" w:type="dxa"/>
            <w:tcBorders>
              <w:top w:val="nil"/>
              <w:left w:val="nil"/>
              <w:bottom w:val="single" w:sz="8" w:space="0" w:color="auto"/>
              <w:right w:val="single" w:sz="8" w:space="0" w:color="auto"/>
            </w:tcBorders>
            <w:shd w:val="clear" w:color="auto" w:fill="EDEDED" w:themeFill="accent3" w:themeFillTint="33"/>
            <w:vAlign w:val="center"/>
            <w:hideMark/>
          </w:tcPr>
          <w:p w14:paraId="47EC3F44"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18"/>
                <w:szCs w:val="18"/>
                <w:lang w:eastAsia="es-CR" w:bidi="he-IL"/>
              </w:rPr>
            </w:pPr>
            <w:r w:rsidRPr="008B6B4D">
              <w:rPr>
                <w:rFonts w:ascii="Calibri" w:eastAsia="Times New Roman" w:hAnsi="Calibri" w:cs="Calibri"/>
                <w:noProof/>
                <w:color w:val="2F5496" w:themeColor="accent5" w:themeShade="BF"/>
                <w:sz w:val="18"/>
                <w:szCs w:val="18"/>
                <w:lang w:val="en-US" w:eastAsia="es-CR" w:bidi="he-IL"/>
              </w:rPr>
              <w:t>6</w:t>
            </w:r>
          </w:p>
        </w:tc>
        <w:tc>
          <w:tcPr>
            <w:tcW w:w="973" w:type="dxa"/>
            <w:tcBorders>
              <w:top w:val="nil"/>
              <w:left w:val="nil"/>
              <w:bottom w:val="single" w:sz="8" w:space="0" w:color="auto"/>
              <w:right w:val="single" w:sz="8" w:space="0" w:color="auto"/>
            </w:tcBorders>
            <w:shd w:val="clear" w:color="auto" w:fill="EDEDED" w:themeFill="accent3" w:themeFillTint="33"/>
            <w:vAlign w:val="center"/>
            <w:hideMark/>
          </w:tcPr>
          <w:p w14:paraId="4D43DC75"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0</w:t>
            </w:r>
          </w:p>
        </w:tc>
        <w:tc>
          <w:tcPr>
            <w:tcW w:w="1181" w:type="dxa"/>
            <w:tcBorders>
              <w:top w:val="nil"/>
              <w:left w:val="nil"/>
              <w:bottom w:val="single" w:sz="8" w:space="0" w:color="auto"/>
              <w:right w:val="single" w:sz="8" w:space="0" w:color="auto"/>
            </w:tcBorders>
            <w:shd w:val="clear" w:color="auto" w:fill="EDEDED" w:themeFill="accent3" w:themeFillTint="33"/>
            <w:vAlign w:val="center"/>
            <w:hideMark/>
          </w:tcPr>
          <w:p w14:paraId="3F6D5CA8"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61885EF0" w14:textId="77777777" w:rsidR="00B064ED" w:rsidRPr="00B064ED" w:rsidRDefault="00B064ED" w:rsidP="00B064ED">
            <w:pPr>
              <w:spacing w:before="0" w:after="0" w:line="240" w:lineRule="auto"/>
              <w:jc w:val="center"/>
              <w:rPr>
                <w:rFonts w:ascii="Calibri" w:eastAsia="Times New Roman" w:hAnsi="Calibri" w:cs="Calibri"/>
                <w:noProof/>
                <w:color w:val="000000"/>
                <w:sz w:val="18"/>
                <w:szCs w:val="18"/>
                <w:lang w:eastAsia="es-CR" w:bidi="he-IL"/>
              </w:rPr>
            </w:pPr>
            <w:r w:rsidRPr="00B064ED">
              <w:rPr>
                <w:rFonts w:ascii="Calibri" w:eastAsia="Times New Roman" w:hAnsi="Calibri" w:cs="Calibri"/>
                <w:noProof/>
                <w:color w:val="000000"/>
                <w:sz w:val="18"/>
                <w:szCs w:val="18"/>
                <w:lang w:val="en-US" w:eastAsia="es-CR" w:bidi="he-IL"/>
              </w:rPr>
              <w:t>CTX102, CTX101</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47AF0916"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Historia</w:t>
            </w:r>
          </w:p>
        </w:tc>
        <w:tc>
          <w:tcPr>
            <w:tcW w:w="146" w:type="dxa"/>
            <w:vAlign w:val="center"/>
            <w:hideMark/>
          </w:tcPr>
          <w:p w14:paraId="20FC5A0D"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627EE9" w:rsidRPr="00B064ED" w14:paraId="27EC1B6A" w14:textId="77777777" w:rsidTr="00627EE9">
        <w:trPr>
          <w:trHeight w:val="588"/>
        </w:trPr>
        <w:tc>
          <w:tcPr>
            <w:tcW w:w="1327" w:type="dxa"/>
            <w:vMerge/>
            <w:tcBorders>
              <w:top w:val="nil"/>
              <w:left w:val="single" w:sz="8" w:space="0" w:color="auto"/>
              <w:bottom w:val="single" w:sz="8" w:space="0" w:color="000000"/>
              <w:right w:val="single" w:sz="8" w:space="0" w:color="auto"/>
            </w:tcBorders>
            <w:shd w:val="clear" w:color="auto" w:fill="EDEDED" w:themeFill="accent3" w:themeFillTint="33"/>
            <w:vAlign w:val="center"/>
            <w:hideMark/>
          </w:tcPr>
          <w:p w14:paraId="7732079A"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auto" w:fill="EDEDED" w:themeFill="accent3" w:themeFillTint="33"/>
            <w:noWrap/>
            <w:vAlign w:val="center"/>
            <w:hideMark/>
          </w:tcPr>
          <w:p w14:paraId="555A8C57"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CTX101</w:t>
            </w:r>
          </w:p>
        </w:tc>
        <w:tc>
          <w:tcPr>
            <w:tcW w:w="2129" w:type="dxa"/>
            <w:tcBorders>
              <w:top w:val="nil"/>
              <w:left w:val="nil"/>
              <w:bottom w:val="single" w:sz="8" w:space="0" w:color="auto"/>
              <w:right w:val="single" w:sz="8" w:space="0" w:color="auto"/>
            </w:tcBorders>
            <w:shd w:val="clear" w:color="auto" w:fill="EDEDED" w:themeFill="accent3" w:themeFillTint="33"/>
            <w:vAlign w:val="center"/>
            <w:hideMark/>
          </w:tcPr>
          <w:p w14:paraId="0DC6C6F1" w14:textId="77777777" w:rsidR="00B064ED" w:rsidRPr="00B064ED" w:rsidRDefault="00B064ED" w:rsidP="00B064ED">
            <w:pPr>
              <w:spacing w:before="0" w:after="0" w:line="240" w:lineRule="auto"/>
              <w:jc w:val="left"/>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Introducción a la Filosofía</w:t>
            </w:r>
          </w:p>
        </w:tc>
        <w:tc>
          <w:tcPr>
            <w:tcW w:w="1195" w:type="dxa"/>
            <w:tcBorders>
              <w:top w:val="nil"/>
              <w:left w:val="nil"/>
              <w:bottom w:val="single" w:sz="8" w:space="0" w:color="auto"/>
              <w:right w:val="single" w:sz="8" w:space="0" w:color="auto"/>
            </w:tcBorders>
            <w:shd w:val="clear" w:color="auto" w:fill="EDEDED" w:themeFill="accent3" w:themeFillTint="33"/>
            <w:vAlign w:val="center"/>
            <w:hideMark/>
          </w:tcPr>
          <w:p w14:paraId="1DCABD28"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3</w:t>
            </w:r>
          </w:p>
        </w:tc>
        <w:tc>
          <w:tcPr>
            <w:tcW w:w="1049" w:type="dxa"/>
            <w:tcBorders>
              <w:top w:val="nil"/>
              <w:left w:val="nil"/>
              <w:bottom w:val="single" w:sz="8" w:space="0" w:color="auto"/>
              <w:right w:val="single" w:sz="8" w:space="0" w:color="auto"/>
            </w:tcBorders>
            <w:shd w:val="clear" w:color="auto" w:fill="EDEDED" w:themeFill="accent3" w:themeFillTint="33"/>
            <w:vAlign w:val="center"/>
            <w:hideMark/>
          </w:tcPr>
          <w:p w14:paraId="05C76474"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232" w:type="dxa"/>
            <w:tcBorders>
              <w:top w:val="nil"/>
              <w:left w:val="nil"/>
              <w:bottom w:val="single" w:sz="8" w:space="0" w:color="auto"/>
              <w:right w:val="single" w:sz="8" w:space="0" w:color="auto"/>
            </w:tcBorders>
            <w:shd w:val="clear" w:color="auto" w:fill="EDEDED" w:themeFill="accent3" w:themeFillTint="33"/>
            <w:vAlign w:val="center"/>
            <w:hideMark/>
          </w:tcPr>
          <w:p w14:paraId="4D655D1A"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2</w:t>
            </w:r>
          </w:p>
        </w:tc>
        <w:tc>
          <w:tcPr>
            <w:tcW w:w="1072" w:type="dxa"/>
            <w:tcBorders>
              <w:top w:val="nil"/>
              <w:left w:val="nil"/>
              <w:bottom w:val="single" w:sz="8" w:space="0" w:color="auto"/>
              <w:right w:val="single" w:sz="8" w:space="0" w:color="auto"/>
            </w:tcBorders>
            <w:shd w:val="clear" w:color="auto" w:fill="EDEDED" w:themeFill="accent3" w:themeFillTint="33"/>
            <w:vAlign w:val="center"/>
            <w:hideMark/>
          </w:tcPr>
          <w:p w14:paraId="44B199AB"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973" w:type="dxa"/>
            <w:tcBorders>
              <w:top w:val="nil"/>
              <w:left w:val="nil"/>
              <w:bottom w:val="single" w:sz="8" w:space="0" w:color="auto"/>
              <w:right w:val="single" w:sz="8" w:space="0" w:color="auto"/>
            </w:tcBorders>
            <w:shd w:val="clear" w:color="auto" w:fill="EDEDED" w:themeFill="accent3" w:themeFillTint="33"/>
            <w:vAlign w:val="center"/>
            <w:hideMark/>
          </w:tcPr>
          <w:p w14:paraId="6C610C2F"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0</w:t>
            </w:r>
          </w:p>
        </w:tc>
        <w:tc>
          <w:tcPr>
            <w:tcW w:w="1181" w:type="dxa"/>
            <w:tcBorders>
              <w:top w:val="nil"/>
              <w:left w:val="nil"/>
              <w:bottom w:val="single" w:sz="8" w:space="0" w:color="auto"/>
              <w:right w:val="single" w:sz="8" w:space="0" w:color="auto"/>
            </w:tcBorders>
            <w:shd w:val="clear" w:color="auto" w:fill="EDEDED" w:themeFill="accent3" w:themeFillTint="33"/>
            <w:vAlign w:val="center"/>
            <w:hideMark/>
          </w:tcPr>
          <w:p w14:paraId="621D69D3"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9</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1D719C25"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Ninguno</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2A7FFEC6"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Cs Soc Hum</w:t>
            </w:r>
          </w:p>
        </w:tc>
        <w:tc>
          <w:tcPr>
            <w:tcW w:w="146" w:type="dxa"/>
            <w:vAlign w:val="center"/>
            <w:hideMark/>
          </w:tcPr>
          <w:p w14:paraId="0B5DC8C6"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627EE9" w:rsidRPr="00B064ED" w14:paraId="1AA3F962" w14:textId="77777777" w:rsidTr="00627EE9">
        <w:trPr>
          <w:trHeight w:val="588"/>
        </w:trPr>
        <w:tc>
          <w:tcPr>
            <w:tcW w:w="1327" w:type="dxa"/>
            <w:vMerge/>
            <w:tcBorders>
              <w:top w:val="nil"/>
              <w:left w:val="single" w:sz="8" w:space="0" w:color="auto"/>
              <w:bottom w:val="single" w:sz="8" w:space="0" w:color="000000"/>
              <w:right w:val="single" w:sz="8" w:space="0" w:color="auto"/>
            </w:tcBorders>
            <w:shd w:val="clear" w:color="auto" w:fill="EDEDED" w:themeFill="accent3" w:themeFillTint="33"/>
            <w:vAlign w:val="center"/>
            <w:hideMark/>
          </w:tcPr>
          <w:p w14:paraId="27E46FED"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auto" w:fill="EDEDED" w:themeFill="accent3" w:themeFillTint="33"/>
            <w:noWrap/>
            <w:vAlign w:val="center"/>
            <w:hideMark/>
          </w:tcPr>
          <w:p w14:paraId="01A69657"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CBX108</w:t>
            </w:r>
          </w:p>
        </w:tc>
        <w:tc>
          <w:tcPr>
            <w:tcW w:w="2129" w:type="dxa"/>
            <w:tcBorders>
              <w:top w:val="nil"/>
              <w:left w:val="nil"/>
              <w:bottom w:val="single" w:sz="8" w:space="0" w:color="auto"/>
              <w:right w:val="single" w:sz="8" w:space="0" w:color="auto"/>
            </w:tcBorders>
            <w:shd w:val="clear" w:color="auto" w:fill="EDEDED" w:themeFill="accent3" w:themeFillTint="33"/>
            <w:vAlign w:val="center"/>
            <w:hideMark/>
          </w:tcPr>
          <w:p w14:paraId="6EE246C4" w14:textId="77777777" w:rsidR="00B064ED" w:rsidRPr="00B064ED" w:rsidRDefault="00B064ED" w:rsidP="00B064ED">
            <w:pPr>
              <w:spacing w:before="0" w:after="0" w:line="240" w:lineRule="auto"/>
              <w:jc w:val="left"/>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Antiguo Testamento II</w:t>
            </w:r>
          </w:p>
        </w:tc>
        <w:tc>
          <w:tcPr>
            <w:tcW w:w="1195" w:type="dxa"/>
            <w:tcBorders>
              <w:top w:val="nil"/>
              <w:left w:val="nil"/>
              <w:bottom w:val="single" w:sz="8" w:space="0" w:color="auto"/>
              <w:right w:val="single" w:sz="8" w:space="0" w:color="auto"/>
            </w:tcBorders>
            <w:shd w:val="clear" w:color="auto" w:fill="EDEDED" w:themeFill="accent3" w:themeFillTint="33"/>
            <w:vAlign w:val="center"/>
            <w:hideMark/>
          </w:tcPr>
          <w:p w14:paraId="79C1D220"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auto" w:fill="EDEDED" w:themeFill="accent3" w:themeFillTint="33"/>
            <w:vAlign w:val="center"/>
            <w:hideMark/>
          </w:tcPr>
          <w:p w14:paraId="1BA703D9"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232" w:type="dxa"/>
            <w:tcBorders>
              <w:top w:val="nil"/>
              <w:left w:val="nil"/>
              <w:bottom w:val="single" w:sz="8" w:space="0" w:color="auto"/>
              <w:right w:val="single" w:sz="8" w:space="0" w:color="auto"/>
            </w:tcBorders>
            <w:shd w:val="clear" w:color="auto" w:fill="EDEDED" w:themeFill="accent3" w:themeFillTint="33"/>
            <w:vAlign w:val="center"/>
            <w:hideMark/>
          </w:tcPr>
          <w:p w14:paraId="714B56CC"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072" w:type="dxa"/>
            <w:tcBorders>
              <w:top w:val="nil"/>
              <w:left w:val="nil"/>
              <w:bottom w:val="single" w:sz="8" w:space="0" w:color="auto"/>
              <w:right w:val="single" w:sz="8" w:space="0" w:color="auto"/>
            </w:tcBorders>
            <w:shd w:val="clear" w:color="auto" w:fill="EDEDED" w:themeFill="accent3" w:themeFillTint="33"/>
            <w:vAlign w:val="center"/>
            <w:hideMark/>
          </w:tcPr>
          <w:p w14:paraId="724DCE70"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6</w:t>
            </w:r>
          </w:p>
        </w:tc>
        <w:tc>
          <w:tcPr>
            <w:tcW w:w="973" w:type="dxa"/>
            <w:tcBorders>
              <w:top w:val="nil"/>
              <w:left w:val="nil"/>
              <w:bottom w:val="single" w:sz="8" w:space="0" w:color="auto"/>
              <w:right w:val="single" w:sz="8" w:space="0" w:color="auto"/>
            </w:tcBorders>
            <w:shd w:val="clear" w:color="auto" w:fill="EDEDED" w:themeFill="accent3" w:themeFillTint="33"/>
            <w:vAlign w:val="center"/>
            <w:hideMark/>
          </w:tcPr>
          <w:p w14:paraId="2DF5821E"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0</w:t>
            </w:r>
          </w:p>
        </w:tc>
        <w:tc>
          <w:tcPr>
            <w:tcW w:w="1181" w:type="dxa"/>
            <w:tcBorders>
              <w:top w:val="nil"/>
              <w:left w:val="nil"/>
              <w:bottom w:val="single" w:sz="8" w:space="0" w:color="auto"/>
              <w:right w:val="single" w:sz="8" w:space="0" w:color="auto"/>
            </w:tcBorders>
            <w:shd w:val="clear" w:color="auto" w:fill="EDEDED" w:themeFill="accent3" w:themeFillTint="33"/>
            <w:vAlign w:val="center"/>
            <w:hideMark/>
          </w:tcPr>
          <w:p w14:paraId="3E8D943D"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587CABBF"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CBX107</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41D59215"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Biblia - Intro</w:t>
            </w:r>
          </w:p>
        </w:tc>
        <w:tc>
          <w:tcPr>
            <w:tcW w:w="146" w:type="dxa"/>
            <w:vAlign w:val="center"/>
            <w:hideMark/>
          </w:tcPr>
          <w:p w14:paraId="39520559"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627EE9" w:rsidRPr="00B064ED" w14:paraId="5509165C" w14:textId="77777777" w:rsidTr="00627EE9">
        <w:trPr>
          <w:trHeight w:val="300"/>
        </w:trPr>
        <w:tc>
          <w:tcPr>
            <w:tcW w:w="1327" w:type="dxa"/>
            <w:vMerge/>
            <w:tcBorders>
              <w:top w:val="nil"/>
              <w:left w:val="single" w:sz="8" w:space="0" w:color="auto"/>
              <w:bottom w:val="single" w:sz="8" w:space="0" w:color="000000"/>
              <w:right w:val="single" w:sz="8" w:space="0" w:color="auto"/>
            </w:tcBorders>
            <w:shd w:val="clear" w:color="auto" w:fill="EDEDED" w:themeFill="accent3" w:themeFillTint="33"/>
            <w:vAlign w:val="center"/>
            <w:hideMark/>
          </w:tcPr>
          <w:p w14:paraId="1FA2D41C"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auto" w:fill="EDEDED" w:themeFill="accent3" w:themeFillTint="33"/>
            <w:noWrap/>
            <w:vAlign w:val="center"/>
            <w:hideMark/>
          </w:tcPr>
          <w:p w14:paraId="44AFEFCB"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CBX110</w:t>
            </w:r>
          </w:p>
        </w:tc>
        <w:tc>
          <w:tcPr>
            <w:tcW w:w="2129" w:type="dxa"/>
            <w:tcBorders>
              <w:top w:val="nil"/>
              <w:left w:val="nil"/>
              <w:bottom w:val="single" w:sz="8" w:space="0" w:color="auto"/>
              <w:right w:val="single" w:sz="8" w:space="0" w:color="auto"/>
            </w:tcBorders>
            <w:shd w:val="clear" w:color="auto" w:fill="EDEDED" w:themeFill="accent3" w:themeFillTint="33"/>
            <w:vAlign w:val="center"/>
            <w:hideMark/>
          </w:tcPr>
          <w:p w14:paraId="2C8F0C60" w14:textId="77777777" w:rsidR="00B064ED" w:rsidRPr="00B064ED" w:rsidRDefault="00B064ED" w:rsidP="00B064ED">
            <w:pPr>
              <w:spacing w:before="0" w:after="0" w:line="240" w:lineRule="auto"/>
              <w:jc w:val="left"/>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Nuevo Testamento II</w:t>
            </w:r>
          </w:p>
        </w:tc>
        <w:tc>
          <w:tcPr>
            <w:tcW w:w="1195" w:type="dxa"/>
            <w:tcBorders>
              <w:top w:val="nil"/>
              <w:left w:val="nil"/>
              <w:bottom w:val="single" w:sz="8" w:space="0" w:color="auto"/>
              <w:right w:val="single" w:sz="8" w:space="0" w:color="auto"/>
            </w:tcBorders>
            <w:shd w:val="clear" w:color="auto" w:fill="EDEDED" w:themeFill="accent3" w:themeFillTint="33"/>
            <w:vAlign w:val="center"/>
            <w:hideMark/>
          </w:tcPr>
          <w:p w14:paraId="06DA793F"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auto" w:fill="EDEDED" w:themeFill="accent3" w:themeFillTint="33"/>
            <w:vAlign w:val="center"/>
            <w:hideMark/>
          </w:tcPr>
          <w:p w14:paraId="066A2C79" w14:textId="46C968E6" w:rsidR="00B064ED" w:rsidRPr="008B6B4D" w:rsidRDefault="009C0A49"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232" w:type="dxa"/>
            <w:tcBorders>
              <w:top w:val="nil"/>
              <w:left w:val="nil"/>
              <w:bottom w:val="single" w:sz="8" w:space="0" w:color="auto"/>
              <w:right w:val="single" w:sz="8" w:space="0" w:color="auto"/>
            </w:tcBorders>
            <w:shd w:val="clear" w:color="auto" w:fill="EDEDED" w:themeFill="accent3" w:themeFillTint="33"/>
            <w:vAlign w:val="center"/>
            <w:hideMark/>
          </w:tcPr>
          <w:p w14:paraId="3238D57B" w14:textId="5F9BE518" w:rsidR="00B064ED" w:rsidRPr="008B6B4D" w:rsidRDefault="009C0A49"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2</w:t>
            </w:r>
          </w:p>
        </w:tc>
        <w:tc>
          <w:tcPr>
            <w:tcW w:w="1072" w:type="dxa"/>
            <w:tcBorders>
              <w:top w:val="nil"/>
              <w:left w:val="nil"/>
              <w:bottom w:val="single" w:sz="8" w:space="0" w:color="auto"/>
              <w:right w:val="single" w:sz="8" w:space="0" w:color="auto"/>
            </w:tcBorders>
            <w:shd w:val="clear" w:color="auto" w:fill="EDEDED" w:themeFill="accent3" w:themeFillTint="33"/>
            <w:vAlign w:val="center"/>
            <w:hideMark/>
          </w:tcPr>
          <w:p w14:paraId="49629A03"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6</w:t>
            </w:r>
          </w:p>
        </w:tc>
        <w:tc>
          <w:tcPr>
            <w:tcW w:w="973" w:type="dxa"/>
            <w:tcBorders>
              <w:top w:val="nil"/>
              <w:left w:val="nil"/>
              <w:bottom w:val="single" w:sz="8" w:space="0" w:color="auto"/>
              <w:right w:val="single" w:sz="8" w:space="0" w:color="auto"/>
            </w:tcBorders>
            <w:shd w:val="clear" w:color="auto" w:fill="EDEDED" w:themeFill="accent3" w:themeFillTint="33"/>
            <w:vAlign w:val="center"/>
            <w:hideMark/>
          </w:tcPr>
          <w:p w14:paraId="66BB461F"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0</w:t>
            </w:r>
          </w:p>
        </w:tc>
        <w:tc>
          <w:tcPr>
            <w:tcW w:w="1181" w:type="dxa"/>
            <w:tcBorders>
              <w:top w:val="nil"/>
              <w:left w:val="nil"/>
              <w:bottom w:val="single" w:sz="8" w:space="0" w:color="auto"/>
              <w:right w:val="single" w:sz="8" w:space="0" w:color="auto"/>
            </w:tcBorders>
            <w:shd w:val="clear" w:color="auto" w:fill="EDEDED" w:themeFill="accent3" w:themeFillTint="33"/>
            <w:vAlign w:val="center"/>
            <w:hideMark/>
          </w:tcPr>
          <w:p w14:paraId="397DF5B8"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3048613F"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CBX109</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63C779B6"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Biblia - Intro</w:t>
            </w:r>
          </w:p>
        </w:tc>
        <w:tc>
          <w:tcPr>
            <w:tcW w:w="146" w:type="dxa"/>
            <w:vAlign w:val="center"/>
            <w:hideMark/>
          </w:tcPr>
          <w:p w14:paraId="7695346C"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627EE9" w:rsidRPr="00B064ED" w14:paraId="33F2D098" w14:textId="77777777" w:rsidTr="00627EE9">
        <w:trPr>
          <w:trHeight w:val="300"/>
        </w:trPr>
        <w:tc>
          <w:tcPr>
            <w:tcW w:w="1327" w:type="dxa"/>
            <w:vMerge/>
            <w:tcBorders>
              <w:top w:val="nil"/>
              <w:left w:val="single" w:sz="8" w:space="0" w:color="auto"/>
              <w:bottom w:val="single" w:sz="8" w:space="0" w:color="000000"/>
              <w:right w:val="single" w:sz="8" w:space="0" w:color="auto"/>
            </w:tcBorders>
            <w:shd w:val="clear" w:color="auto" w:fill="EDEDED" w:themeFill="accent3" w:themeFillTint="33"/>
            <w:vAlign w:val="center"/>
            <w:hideMark/>
          </w:tcPr>
          <w:p w14:paraId="58AB9C77"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auto" w:fill="EDEDED" w:themeFill="accent3" w:themeFillTint="33"/>
            <w:noWrap/>
            <w:vAlign w:val="center"/>
            <w:hideMark/>
          </w:tcPr>
          <w:p w14:paraId="4A9E614A" w14:textId="77777777" w:rsidR="00B064ED" w:rsidRPr="00B064ED" w:rsidRDefault="00B064ED" w:rsidP="00B064ED">
            <w:pPr>
              <w:spacing w:before="0" w:after="0" w:line="240" w:lineRule="auto"/>
              <w:jc w:val="center"/>
              <w:rPr>
                <w:rFonts w:ascii="Calibri" w:eastAsia="Times New Roman" w:hAnsi="Calibri" w:cs="Calibri"/>
                <w:b/>
                <w:bCs/>
                <w:noProof/>
                <w:color w:val="000000"/>
                <w:sz w:val="22"/>
                <w:lang w:eastAsia="es-CR" w:bidi="he-IL"/>
              </w:rPr>
            </w:pPr>
            <w:r w:rsidRPr="00B064ED">
              <w:rPr>
                <w:rFonts w:ascii="Calibri" w:eastAsia="Times New Roman" w:hAnsi="Calibri" w:cs="Calibri"/>
                <w:b/>
                <w:bCs/>
                <w:noProof/>
                <w:color w:val="000000"/>
                <w:sz w:val="22"/>
                <w:lang w:val="en-US" w:eastAsia="es-CR" w:bidi="he-IL"/>
              </w:rPr>
              <w:t> </w:t>
            </w:r>
          </w:p>
        </w:tc>
        <w:tc>
          <w:tcPr>
            <w:tcW w:w="2129" w:type="dxa"/>
            <w:tcBorders>
              <w:top w:val="nil"/>
              <w:left w:val="nil"/>
              <w:bottom w:val="single" w:sz="8" w:space="0" w:color="auto"/>
              <w:right w:val="single" w:sz="8" w:space="0" w:color="auto"/>
            </w:tcBorders>
            <w:shd w:val="clear" w:color="auto" w:fill="EDEDED" w:themeFill="accent3" w:themeFillTint="33"/>
            <w:vAlign w:val="center"/>
            <w:hideMark/>
          </w:tcPr>
          <w:p w14:paraId="3907287A" w14:textId="77777777" w:rsidR="00B064ED" w:rsidRPr="00B064ED" w:rsidRDefault="00B064ED" w:rsidP="00B064ED">
            <w:pPr>
              <w:spacing w:before="0" w:after="0" w:line="240" w:lineRule="auto"/>
              <w:jc w:val="left"/>
              <w:rPr>
                <w:rFonts w:ascii="Calibri" w:eastAsia="Times New Roman" w:hAnsi="Calibri" w:cs="Calibri"/>
                <w:b/>
                <w:bCs/>
                <w:noProof/>
                <w:color w:val="000000"/>
                <w:sz w:val="22"/>
                <w:lang w:eastAsia="es-CR" w:bidi="he-IL"/>
              </w:rPr>
            </w:pPr>
            <w:r w:rsidRPr="00B064ED">
              <w:rPr>
                <w:rFonts w:ascii="Calibri" w:eastAsia="Times New Roman" w:hAnsi="Calibri" w:cs="Calibri"/>
                <w:b/>
                <w:bCs/>
                <w:noProof/>
                <w:color w:val="000000"/>
                <w:sz w:val="22"/>
                <w:lang w:val="en-US" w:eastAsia="es-CR" w:bidi="he-IL"/>
              </w:rPr>
              <w:t xml:space="preserve">Sub-total </w:t>
            </w:r>
          </w:p>
        </w:tc>
        <w:tc>
          <w:tcPr>
            <w:tcW w:w="1195" w:type="dxa"/>
            <w:tcBorders>
              <w:top w:val="nil"/>
              <w:left w:val="nil"/>
              <w:bottom w:val="single" w:sz="8" w:space="0" w:color="auto"/>
              <w:right w:val="single" w:sz="8" w:space="0" w:color="auto"/>
            </w:tcBorders>
            <w:shd w:val="clear" w:color="auto" w:fill="EDEDED" w:themeFill="accent3" w:themeFillTint="33"/>
            <w:vAlign w:val="center"/>
            <w:hideMark/>
          </w:tcPr>
          <w:p w14:paraId="62A8ACEE"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15</w:t>
            </w:r>
          </w:p>
        </w:tc>
        <w:tc>
          <w:tcPr>
            <w:tcW w:w="1049" w:type="dxa"/>
            <w:tcBorders>
              <w:top w:val="nil"/>
              <w:left w:val="nil"/>
              <w:bottom w:val="single" w:sz="8" w:space="0" w:color="auto"/>
              <w:right w:val="single" w:sz="8" w:space="0" w:color="auto"/>
            </w:tcBorders>
            <w:shd w:val="clear" w:color="auto" w:fill="EDEDED" w:themeFill="accent3" w:themeFillTint="33"/>
            <w:vAlign w:val="center"/>
            <w:hideMark/>
          </w:tcPr>
          <w:p w14:paraId="7BFF13C7" w14:textId="628C979D" w:rsidR="00B064ED" w:rsidRPr="008B6B4D" w:rsidRDefault="00060AE7"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14</w:t>
            </w:r>
          </w:p>
        </w:tc>
        <w:tc>
          <w:tcPr>
            <w:tcW w:w="1232" w:type="dxa"/>
            <w:tcBorders>
              <w:top w:val="nil"/>
              <w:left w:val="nil"/>
              <w:bottom w:val="single" w:sz="8" w:space="0" w:color="auto"/>
              <w:right w:val="single" w:sz="8" w:space="0" w:color="auto"/>
            </w:tcBorders>
            <w:shd w:val="clear" w:color="auto" w:fill="EDEDED" w:themeFill="accent3" w:themeFillTint="33"/>
            <w:vAlign w:val="center"/>
            <w:hideMark/>
          </w:tcPr>
          <w:p w14:paraId="03A6BA06" w14:textId="338B4626" w:rsidR="00B064ED" w:rsidRPr="008B6B4D" w:rsidRDefault="00060AE7"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9</w:t>
            </w:r>
          </w:p>
        </w:tc>
        <w:tc>
          <w:tcPr>
            <w:tcW w:w="1072" w:type="dxa"/>
            <w:tcBorders>
              <w:top w:val="nil"/>
              <w:left w:val="nil"/>
              <w:bottom w:val="single" w:sz="8" w:space="0" w:color="auto"/>
              <w:right w:val="single" w:sz="8" w:space="0" w:color="auto"/>
            </w:tcBorders>
            <w:shd w:val="clear" w:color="auto" w:fill="EDEDED" w:themeFill="accent3" w:themeFillTint="33"/>
            <w:vAlign w:val="center"/>
            <w:hideMark/>
          </w:tcPr>
          <w:p w14:paraId="2E3B2E0E" w14:textId="76DAB685" w:rsidR="00B064ED" w:rsidRPr="008B6B4D" w:rsidRDefault="00060AE7"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22</w:t>
            </w:r>
          </w:p>
        </w:tc>
        <w:tc>
          <w:tcPr>
            <w:tcW w:w="973" w:type="dxa"/>
            <w:tcBorders>
              <w:top w:val="nil"/>
              <w:left w:val="nil"/>
              <w:bottom w:val="single" w:sz="8" w:space="0" w:color="auto"/>
              <w:right w:val="single" w:sz="8" w:space="0" w:color="auto"/>
            </w:tcBorders>
            <w:shd w:val="clear" w:color="auto" w:fill="EDEDED" w:themeFill="accent3" w:themeFillTint="33"/>
            <w:vAlign w:val="center"/>
            <w:hideMark/>
          </w:tcPr>
          <w:p w14:paraId="2F629991"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0</w:t>
            </w:r>
          </w:p>
        </w:tc>
        <w:tc>
          <w:tcPr>
            <w:tcW w:w="1181" w:type="dxa"/>
            <w:tcBorders>
              <w:top w:val="nil"/>
              <w:left w:val="nil"/>
              <w:bottom w:val="single" w:sz="8" w:space="0" w:color="auto"/>
              <w:right w:val="single" w:sz="8" w:space="0" w:color="auto"/>
            </w:tcBorders>
            <w:shd w:val="clear" w:color="auto" w:fill="EDEDED" w:themeFill="accent3" w:themeFillTint="33"/>
            <w:vAlign w:val="center"/>
            <w:hideMark/>
          </w:tcPr>
          <w:p w14:paraId="74AA1847"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45</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3C725C5F"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 </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0A4E76AA"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 </w:t>
            </w:r>
          </w:p>
        </w:tc>
        <w:tc>
          <w:tcPr>
            <w:tcW w:w="146" w:type="dxa"/>
            <w:vAlign w:val="center"/>
            <w:hideMark/>
          </w:tcPr>
          <w:p w14:paraId="7F2B1C8A"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B064ED" w:rsidRPr="00B064ED" w14:paraId="1DE08121" w14:textId="77777777" w:rsidTr="00627EE9">
        <w:trPr>
          <w:trHeight w:val="588"/>
        </w:trPr>
        <w:tc>
          <w:tcPr>
            <w:tcW w:w="13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3937CE"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lastRenderedPageBreak/>
              <w:t>IV Cuatrimestre</w:t>
            </w:r>
          </w:p>
        </w:tc>
        <w:tc>
          <w:tcPr>
            <w:tcW w:w="1222" w:type="dxa"/>
            <w:tcBorders>
              <w:top w:val="nil"/>
              <w:left w:val="nil"/>
              <w:bottom w:val="single" w:sz="8" w:space="0" w:color="auto"/>
              <w:right w:val="single" w:sz="8" w:space="0" w:color="auto"/>
            </w:tcBorders>
            <w:shd w:val="clear" w:color="000000" w:fill="FFFFFF"/>
            <w:noWrap/>
            <w:vAlign w:val="center"/>
            <w:hideMark/>
          </w:tcPr>
          <w:p w14:paraId="7F1E927A"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CTX108</w:t>
            </w:r>
          </w:p>
        </w:tc>
        <w:tc>
          <w:tcPr>
            <w:tcW w:w="2129" w:type="dxa"/>
            <w:tcBorders>
              <w:top w:val="nil"/>
              <w:left w:val="nil"/>
              <w:bottom w:val="single" w:sz="8" w:space="0" w:color="auto"/>
              <w:right w:val="single" w:sz="8" w:space="0" w:color="auto"/>
            </w:tcBorders>
            <w:shd w:val="clear" w:color="000000" w:fill="FFFFFF"/>
            <w:vAlign w:val="center"/>
            <w:hideMark/>
          </w:tcPr>
          <w:p w14:paraId="52E65ECF" w14:textId="77777777" w:rsidR="00B064ED" w:rsidRPr="00B064ED" w:rsidRDefault="00B064ED" w:rsidP="00B064ED">
            <w:pPr>
              <w:spacing w:before="0" w:after="0" w:line="240" w:lineRule="auto"/>
              <w:jc w:val="left"/>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Historia y Realidad Latinoamericana</w:t>
            </w:r>
          </w:p>
        </w:tc>
        <w:tc>
          <w:tcPr>
            <w:tcW w:w="1195" w:type="dxa"/>
            <w:tcBorders>
              <w:top w:val="nil"/>
              <w:left w:val="nil"/>
              <w:bottom w:val="single" w:sz="8" w:space="0" w:color="auto"/>
              <w:right w:val="single" w:sz="8" w:space="0" w:color="auto"/>
            </w:tcBorders>
            <w:shd w:val="clear" w:color="000000" w:fill="FFFFFF"/>
            <w:vAlign w:val="center"/>
            <w:hideMark/>
          </w:tcPr>
          <w:p w14:paraId="6AD01B37"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000000" w:fill="FFFFFF"/>
            <w:vAlign w:val="center"/>
            <w:hideMark/>
          </w:tcPr>
          <w:p w14:paraId="4CB0FC06"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232" w:type="dxa"/>
            <w:tcBorders>
              <w:top w:val="nil"/>
              <w:left w:val="nil"/>
              <w:bottom w:val="single" w:sz="8" w:space="0" w:color="auto"/>
              <w:right w:val="single" w:sz="8" w:space="0" w:color="auto"/>
            </w:tcBorders>
            <w:shd w:val="clear" w:color="000000" w:fill="FFFFFF"/>
            <w:vAlign w:val="center"/>
            <w:hideMark/>
          </w:tcPr>
          <w:p w14:paraId="3CC15383"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072" w:type="dxa"/>
            <w:tcBorders>
              <w:top w:val="nil"/>
              <w:left w:val="nil"/>
              <w:bottom w:val="single" w:sz="8" w:space="0" w:color="auto"/>
              <w:right w:val="single" w:sz="8" w:space="0" w:color="auto"/>
            </w:tcBorders>
            <w:shd w:val="clear" w:color="000000" w:fill="FFFFFF"/>
            <w:vAlign w:val="center"/>
            <w:hideMark/>
          </w:tcPr>
          <w:p w14:paraId="5FADA08E"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5</w:t>
            </w:r>
          </w:p>
        </w:tc>
        <w:tc>
          <w:tcPr>
            <w:tcW w:w="973" w:type="dxa"/>
            <w:tcBorders>
              <w:top w:val="nil"/>
              <w:left w:val="nil"/>
              <w:bottom w:val="single" w:sz="8" w:space="0" w:color="auto"/>
              <w:right w:val="single" w:sz="8" w:space="0" w:color="auto"/>
            </w:tcBorders>
            <w:shd w:val="clear" w:color="000000" w:fill="FFFFFF"/>
            <w:vAlign w:val="center"/>
            <w:hideMark/>
          </w:tcPr>
          <w:p w14:paraId="22F54ADE"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1</w:t>
            </w:r>
          </w:p>
        </w:tc>
        <w:tc>
          <w:tcPr>
            <w:tcW w:w="1181" w:type="dxa"/>
            <w:tcBorders>
              <w:top w:val="nil"/>
              <w:left w:val="nil"/>
              <w:bottom w:val="single" w:sz="8" w:space="0" w:color="auto"/>
              <w:right w:val="single" w:sz="8" w:space="0" w:color="auto"/>
            </w:tcBorders>
            <w:shd w:val="clear" w:color="000000" w:fill="FFFFFF"/>
            <w:vAlign w:val="center"/>
            <w:hideMark/>
          </w:tcPr>
          <w:p w14:paraId="3745F3FA"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000000" w:fill="FFFFFF"/>
            <w:vAlign w:val="center"/>
            <w:hideMark/>
          </w:tcPr>
          <w:p w14:paraId="11AD82AF"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CTX109</w:t>
            </w:r>
          </w:p>
        </w:tc>
        <w:tc>
          <w:tcPr>
            <w:tcW w:w="1240" w:type="dxa"/>
            <w:tcBorders>
              <w:top w:val="nil"/>
              <w:left w:val="nil"/>
              <w:bottom w:val="single" w:sz="8" w:space="0" w:color="auto"/>
              <w:right w:val="single" w:sz="8" w:space="0" w:color="auto"/>
            </w:tcBorders>
            <w:shd w:val="clear" w:color="000000" w:fill="FFFFFF"/>
            <w:vAlign w:val="center"/>
            <w:hideMark/>
          </w:tcPr>
          <w:p w14:paraId="487B2447"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Historia</w:t>
            </w:r>
          </w:p>
        </w:tc>
        <w:tc>
          <w:tcPr>
            <w:tcW w:w="146" w:type="dxa"/>
            <w:vAlign w:val="center"/>
            <w:hideMark/>
          </w:tcPr>
          <w:p w14:paraId="372B942E"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B064ED" w:rsidRPr="00B064ED" w14:paraId="2FAD92EA" w14:textId="77777777" w:rsidTr="00627EE9">
        <w:trPr>
          <w:trHeight w:val="300"/>
        </w:trPr>
        <w:tc>
          <w:tcPr>
            <w:tcW w:w="1327" w:type="dxa"/>
            <w:vMerge/>
            <w:tcBorders>
              <w:top w:val="nil"/>
              <w:left w:val="single" w:sz="8" w:space="0" w:color="auto"/>
              <w:bottom w:val="single" w:sz="8" w:space="0" w:color="000000"/>
              <w:right w:val="single" w:sz="8" w:space="0" w:color="auto"/>
            </w:tcBorders>
            <w:vAlign w:val="center"/>
            <w:hideMark/>
          </w:tcPr>
          <w:p w14:paraId="48C68F5A"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000000" w:fill="FFFFFF"/>
            <w:noWrap/>
            <w:vAlign w:val="center"/>
            <w:hideMark/>
          </w:tcPr>
          <w:p w14:paraId="04764AAA"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CTX113</w:t>
            </w:r>
          </w:p>
        </w:tc>
        <w:tc>
          <w:tcPr>
            <w:tcW w:w="2129" w:type="dxa"/>
            <w:tcBorders>
              <w:top w:val="nil"/>
              <w:left w:val="nil"/>
              <w:bottom w:val="single" w:sz="8" w:space="0" w:color="auto"/>
              <w:right w:val="single" w:sz="8" w:space="0" w:color="auto"/>
            </w:tcBorders>
            <w:shd w:val="clear" w:color="000000" w:fill="FFFFFF"/>
            <w:vAlign w:val="center"/>
            <w:hideMark/>
          </w:tcPr>
          <w:p w14:paraId="491AFC80" w14:textId="77777777" w:rsidR="00B064ED" w:rsidRPr="00B064ED" w:rsidRDefault="00B064ED" w:rsidP="00B064ED">
            <w:pPr>
              <w:spacing w:before="0" w:after="0" w:line="240" w:lineRule="auto"/>
              <w:jc w:val="left"/>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Cristología</w:t>
            </w:r>
          </w:p>
        </w:tc>
        <w:tc>
          <w:tcPr>
            <w:tcW w:w="1195" w:type="dxa"/>
            <w:tcBorders>
              <w:top w:val="nil"/>
              <w:left w:val="nil"/>
              <w:bottom w:val="single" w:sz="8" w:space="0" w:color="auto"/>
              <w:right w:val="single" w:sz="8" w:space="0" w:color="auto"/>
            </w:tcBorders>
            <w:shd w:val="clear" w:color="000000" w:fill="FFFFFF"/>
            <w:vAlign w:val="center"/>
            <w:hideMark/>
          </w:tcPr>
          <w:p w14:paraId="2B55A2CD"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000000" w:fill="FFFFFF"/>
            <w:vAlign w:val="center"/>
            <w:hideMark/>
          </w:tcPr>
          <w:p w14:paraId="0F536652"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232" w:type="dxa"/>
            <w:tcBorders>
              <w:top w:val="nil"/>
              <w:left w:val="nil"/>
              <w:bottom w:val="single" w:sz="8" w:space="0" w:color="auto"/>
              <w:right w:val="single" w:sz="8" w:space="0" w:color="auto"/>
            </w:tcBorders>
            <w:shd w:val="clear" w:color="000000" w:fill="FFFFFF"/>
            <w:vAlign w:val="center"/>
            <w:hideMark/>
          </w:tcPr>
          <w:p w14:paraId="0D891515" w14:textId="2CAC8D24" w:rsidR="00B064ED" w:rsidRPr="008B6B4D" w:rsidRDefault="0061014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072" w:type="dxa"/>
            <w:tcBorders>
              <w:top w:val="nil"/>
              <w:left w:val="nil"/>
              <w:bottom w:val="single" w:sz="8" w:space="0" w:color="auto"/>
              <w:right w:val="single" w:sz="8" w:space="0" w:color="auto"/>
            </w:tcBorders>
            <w:shd w:val="clear" w:color="000000" w:fill="FFFFFF"/>
            <w:vAlign w:val="center"/>
            <w:hideMark/>
          </w:tcPr>
          <w:p w14:paraId="5EFA906F" w14:textId="4E18B0D1" w:rsidR="00B064ED" w:rsidRPr="008B6B4D" w:rsidRDefault="0061014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973" w:type="dxa"/>
            <w:tcBorders>
              <w:top w:val="nil"/>
              <w:left w:val="nil"/>
              <w:bottom w:val="single" w:sz="8" w:space="0" w:color="auto"/>
              <w:right w:val="single" w:sz="8" w:space="0" w:color="auto"/>
            </w:tcBorders>
            <w:shd w:val="clear" w:color="000000" w:fill="FFFFFF"/>
            <w:vAlign w:val="center"/>
            <w:hideMark/>
          </w:tcPr>
          <w:p w14:paraId="4D83C8F1"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0</w:t>
            </w:r>
          </w:p>
        </w:tc>
        <w:tc>
          <w:tcPr>
            <w:tcW w:w="1181" w:type="dxa"/>
            <w:tcBorders>
              <w:top w:val="nil"/>
              <w:left w:val="nil"/>
              <w:bottom w:val="single" w:sz="8" w:space="0" w:color="auto"/>
              <w:right w:val="single" w:sz="8" w:space="0" w:color="auto"/>
            </w:tcBorders>
            <w:shd w:val="clear" w:color="000000" w:fill="FFFFFF"/>
            <w:vAlign w:val="center"/>
            <w:hideMark/>
          </w:tcPr>
          <w:p w14:paraId="53C09E7D"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000000" w:fill="FFFFFF"/>
            <w:vAlign w:val="center"/>
            <w:hideMark/>
          </w:tcPr>
          <w:p w14:paraId="1F8D128E"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CTX106</w:t>
            </w:r>
          </w:p>
        </w:tc>
        <w:tc>
          <w:tcPr>
            <w:tcW w:w="1240" w:type="dxa"/>
            <w:tcBorders>
              <w:top w:val="nil"/>
              <w:left w:val="nil"/>
              <w:bottom w:val="single" w:sz="8" w:space="0" w:color="auto"/>
              <w:right w:val="single" w:sz="8" w:space="0" w:color="auto"/>
            </w:tcBorders>
            <w:shd w:val="clear" w:color="000000" w:fill="FFFFFF"/>
            <w:vAlign w:val="center"/>
            <w:hideMark/>
          </w:tcPr>
          <w:p w14:paraId="020D8FB5"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Teol Fund</w:t>
            </w:r>
          </w:p>
        </w:tc>
        <w:tc>
          <w:tcPr>
            <w:tcW w:w="146" w:type="dxa"/>
            <w:vAlign w:val="center"/>
            <w:hideMark/>
          </w:tcPr>
          <w:p w14:paraId="5D4EB61E"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B064ED" w:rsidRPr="00B064ED" w14:paraId="531BC703" w14:textId="77777777" w:rsidTr="00627EE9">
        <w:trPr>
          <w:trHeight w:val="300"/>
        </w:trPr>
        <w:tc>
          <w:tcPr>
            <w:tcW w:w="1327" w:type="dxa"/>
            <w:vMerge/>
            <w:tcBorders>
              <w:top w:val="nil"/>
              <w:left w:val="single" w:sz="8" w:space="0" w:color="auto"/>
              <w:bottom w:val="single" w:sz="8" w:space="0" w:color="000000"/>
              <w:right w:val="single" w:sz="8" w:space="0" w:color="auto"/>
            </w:tcBorders>
            <w:vAlign w:val="center"/>
            <w:hideMark/>
          </w:tcPr>
          <w:p w14:paraId="30E9E8B6"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000000" w:fill="FFFFFF"/>
            <w:noWrap/>
            <w:vAlign w:val="center"/>
            <w:hideMark/>
          </w:tcPr>
          <w:p w14:paraId="18914F75"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CTX124</w:t>
            </w:r>
          </w:p>
        </w:tc>
        <w:tc>
          <w:tcPr>
            <w:tcW w:w="2129" w:type="dxa"/>
            <w:tcBorders>
              <w:top w:val="nil"/>
              <w:left w:val="nil"/>
              <w:bottom w:val="single" w:sz="8" w:space="0" w:color="auto"/>
              <w:right w:val="single" w:sz="8" w:space="0" w:color="auto"/>
            </w:tcBorders>
            <w:shd w:val="clear" w:color="000000" w:fill="FFFFFF"/>
            <w:vAlign w:val="center"/>
            <w:hideMark/>
          </w:tcPr>
          <w:p w14:paraId="19A1FDF8" w14:textId="77777777" w:rsidR="00B064ED" w:rsidRPr="00B064ED" w:rsidRDefault="00B064ED" w:rsidP="00B064ED">
            <w:pPr>
              <w:spacing w:before="0" w:after="0" w:line="240" w:lineRule="auto"/>
              <w:jc w:val="left"/>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Género e Identidad</w:t>
            </w:r>
          </w:p>
        </w:tc>
        <w:tc>
          <w:tcPr>
            <w:tcW w:w="1195" w:type="dxa"/>
            <w:tcBorders>
              <w:top w:val="nil"/>
              <w:left w:val="nil"/>
              <w:bottom w:val="single" w:sz="8" w:space="0" w:color="auto"/>
              <w:right w:val="single" w:sz="8" w:space="0" w:color="auto"/>
            </w:tcBorders>
            <w:shd w:val="clear" w:color="000000" w:fill="FFFFFF"/>
            <w:vAlign w:val="center"/>
            <w:hideMark/>
          </w:tcPr>
          <w:p w14:paraId="7698CAFD"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000000" w:fill="FFFFFF"/>
            <w:vAlign w:val="center"/>
            <w:hideMark/>
          </w:tcPr>
          <w:p w14:paraId="5EB03914"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232" w:type="dxa"/>
            <w:tcBorders>
              <w:top w:val="nil"/>
              <w:left w:val="nil"/>
              <w:bottom w:val="single" w:sz="8" w:space="0" w:color="auto"/>
              <w:right w:val="single" w:sz="8" w:space="0" w:color="auto"/>
            </w:tcBorders>
            <w:shd w:val="clear" w:color="000000" w:fill="FFFFFF"/>
            <w:vAlign w:val="center"/>
            <w:hideMark/>
          </w:tcPr>
          <w:p w14:paraId="298AA722" w14:textId="61155463" w:rsidR="00B064ED" w:rsidRPr="008B6B4D" w:rsidRDefault="0041694C"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072" w:type="dxa"/>
            <w:tcBorders>
              <w:top w:val="nil"/>
              <w:left w:val="nil"/>
              <w:bottom w:val="single" w:sz="8" w:space="0" w:color="auto"/>
              <w:right w:val="single" w:sz="8" w:space="0" w:color="auto"/>
            </w:tcBorders>
            <w:shd w:val="clear" w:color="000000" w:fill="FFFFFF"/>
            <w:vAlign w:val="center"/>
            <w:hideMark/>
          </w:tcPr>
          <w:p w14:paraId="473A8849" w14:textId="38894E62" w:rsidR="00B064ED" w:rsidRPr="008B6B4D" w:rsidRDefault="0041694C"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973" w:type="dxa"/>
            <w:tcBorders>
              <w:top w:val="nil"/>
              <w:left w:val="nil"/>
              <w:bottom w:val="single" w:sz="8" w:space="0" w:color="auto"/>
              <w:right w:val="single" w:sz="8" w:space="0" w:color="auto"/>
            </w:tcBorders>
            <w:shd w:val="clear" w:color="000000" w:fill="FFFFFF"/>
            <w:vAlign w:val="center"/>
            <w:hideMark/>
          </w:tcPr>
          <w:p w14:paraId="2B8B368E" w14:textId="7DDBCF1A" w:rsidR="00B064ED" w:rsidRPr="008B6B4D" w:rsidRDefault="0041694C"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2</w:t>
            </w:r>
          </w:p>
        </w:tc>
        <w:tc>
          <w:tcPr>
            <w:tcW w:w="1181" w:type="dxa"/>
            <w:tcBorders>
              <w:top w:val="nil"/>
              <w:left w:val="nil"/>
              <w:bottom w:val="single" w:sz="8" w:space="0" w:color="auto"/>
              <w:right w:val="single" w:sz="8" w:space="0" w:color="auto"/>
            </w:tcBorders>
            <w:shd w:val="clear" w:color="000000" w:fill="FFFFFF"/>
            <w:vAlign w:val="center"/>
            <w:hideMark/>
          </w:tcPr>
          <w:p w14:paraId="16B8BDDB"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000000" w:fill="FFFFFF"/>
            <w:vAlign w:val="center"/>
            <w:hideMark/>
          </w:tcPr>
          <w:p w14:paraId="48582CFC"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CTX103</w:t>
            </w:r>
          </w:p>
        </w:tc>
        <w:tc>
          <w:tcPr>
            <w:tcW w:w="1240" w:type="dxa"/>
            <w:tcBorders>
              <w:top w:val="nil"/>
              <w:left w:val="nil"/>
              <w:bottom w:val="single" w:sz="8" w:space="0" w:color="auto"/>
              <w:right w:val="single" w:sz="8" w:space="0" w:color="auto"/>
            </w:tcBorders>
            <w:shd w:val="clear" w:color="000000" w:fill="FFFFFF"/>
            <w:vAlign w:val="center"/>
            <w:hideMark/>
          </w:tcPr>
          <w:p w14:paraId="79C2A2C0"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Cs Soc Hum</w:t>
            </w:r>
          </w:p>
        </w:tc>
        <w:tc>
          <w:tcPr>
            <w:tcW w:w="146" w:type="dxa"/>
            <w:vAlign w:val="center"/>
            <w:hideMark/>
          </w:tcPr>
          <w:p w14:paraId="3AEA8C79"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B064ED" w:rsidRPr="00B064ED" w14:paraId="18C50337" w14:textId="77777777" w:rsidTr="00627EE9">
        <w:trPr>
          <w:trHeight w:val="300"/>
        </w:trPr>
        <w:tc>
          <w:tcPr>
            <w:tcW w:w="1327" w:type="dxa"/>
            <w:vMerge/>
            <w:tcBorders>
              <w:top w:val="nil"/>
              <w:left w:val="single" w:sz="8" w:space="0" w:color="auto"/>
              <w:bottom w:val="single" w:sz="8" w:space="0" w:color="000000"/>
              <w:right w:val="single" w:sz="8" w:space="0" w:color="auto"/>
            </w:tcBorders>
            <w:vAlign w:val="center"/>
            <w:hideMark/>
          </w:tcPr>
          <w:p w14:paraId="6BAE9BBF"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000000" w:fill="FFFFFF"/>
            <w:noWrap/>
            <w:vAlign w:val="center"/>
            <w:hideMark/>
          </w:tcPr>
          <w:p w14:paraId="2499F08A"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CT115</w:t>
            </w:r>
          </w:p>
        </w:tc>
        <w:tc>
          <w:tcPr>
            <w:tcW w:w="2129" w:type="dxa"/>
            <w:tcBorders>
              <w:top w:val="nil"/>
              <w:left w:val="nil"/>
              <w:bottom w:val="single" w:sz="8" w:space="0" w:color="auto"/>
              <w:right w:val="single" w:sz="8" w:space="0" w:color="auto"/>
            </w:tcBorders>
            <w:shd w:val="clear" w:color="000000" w:fill="FFFFFF"/>
            <w:vAlign w:val="center"/>
            <w:hideMark/>
          </w:tcPr>
          <w:p w14:paraId="40ADA53D" w14:textId="77777777" w:rsidR="00B064ED" w:rsidRPr="00B064ED" w:rsidRDefault="00B064ED" w:rsidP="00B064ED">
            <w:pPr>
              <w:spacing w:before="0" w:after="0" w:line="240" w:lineRule="auto"/>
              <w:jc w:val="left"/>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 xml:space="preserve">Ética Teológica </w:t>
            </w:r>
          </w:p>
        </w:tc>
        <w:tc>
          <w:tcPr>
            <w:tcW w:w="1195" w:type="dxa"/>
            <w:tcBorders>
              <w:top w:val="nil"/>
              <w:left w:val="nil"/>
              <w:bottom w:val="single" w:sz="8" w:space="0" w:color="auto"/>
              <w:right w:val="single" w:sz="8" w:space="0" w:color="auto"/>
            </w:tcBorders>
            <w:shd w:val="clear" w:color="000000" w:fill="FFFFFF"/>
            <w:vAlign w:val="center"/>
            <w:hideMark/>
          </w:tcPr>
          <w:p w14:paraId="60A8FD75"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000000" w:fill="FFFFFF"/>
            <w:vAlign w:val="center"/>
            <w:hideMark/>
          </w:tcPr>
          <w:p w14:paraId="4E106BB6"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232" w:type="dxa"/>
            <w:tcBorders>
              <w:top w:val="nil"/>
              <w:left w:val="nil"/>
              <w:bottom w:val="single" w:sz="8" w:space="0" w:color="auto"/>
              <w:right w:val="single" w:sz="8" w:space="0" w:color="auto"/>
            </w:tcBorders>
            <w:shd w:val="clear" w:color="000000" w:fill="FFFFFF"/>
            <w:vAlign w:val="center"/>
            <w:hideMark/>
          </w:tcPr>
          <w:p w14:paraId="670108C5"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072" w:type="dxa"/>
            <w:tcBorders>
              <w:top w:val="nil"/>
              <w:left w:val="nil"/>
              <w:bottom w:val="single" w:sz="8" w:space="0" w:color="auto"/>
              <w:right w:val="single" w:sz="8" w:space="0" w:color="auto"/>
            </w:tcBorders>
            <w:shd w:val="clear" w:color="000000" w:fill="FFFFFF"/>
            <w:vAlign w:val="center"/>
            <w:hideMark/>
          </w:tcPr>
          <w:p w14:paraId="2DBA5DBC"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973" w:type="dxa"/>
            <w:tcBorders>
              <w:top w:val="nil"/>
              <w:left w:val="nil"/>
              <w:bottom w:val="single" w:sz="8" w:space="0" w:color="auto"/>
              <w:right w:val="single" w:sz="8" w:space="0" w:color="auto"/>
            </w:tcBorders>
            <w:shd w:val="clear" w:color="000000" w:fill="FFFFFF"/>
            <w:vAlign w:val="center"/>
            <w:hideMark/>
          </w:tcPr>
          <w:p w14:paraId="61AACBEA"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1</w:t>
            </w:r>
          </w:p>
        </w:tc>
        <w:tc>
          <w:tcPr>
            <w:tcW w:w="1181" w:type="dxa"/>
            <w:tcBorders>
              <w:top w:val="nil"/>
              <w:left w:val="nil"/>
              <w:bottom w:val="single" w:sz="8" w:space="0" w:color="auto"/>
              <w:right w:val="single" w:sz="8" w:space="0" w:color="auto"/>
            </w:tcBorders>
            <w:shd w:val="clear" w:color="000000" w:fill="FFFFFF"/>
            <w:vAlign w:val="center"/>
            <w:hideMark/>
          </w:tcPr>
          <w:p w14:paraId="705DA8F2"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000000" w:fill="FFFFFF"/>
            <w:vAlign w:val="center"/>
            <w:hideMark/>
          </w:tcPr>
          <w:p w14:paraId="54273D0E"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CTX106</w:t>
            </w:r>
          </w:p>
        </w:tc>
        <w:tc>
          <w:tcPr>
            <w:tcW w:w="1240" w:type="dxa"/>
            <w:tcBorders>
              <w:top w:val="nil"/>
              <w:left w:val="nil"/>
              <w:bottom w:val="single" w:sz="8" w:space="0" w:color="auto"/>
              <w:right w:val="single" w:sz="8" w:space="0" w:color="auto"/>
            </w:tcBorders>
            <w:shd w:val="clear" w:color="000000" w:fill="FFFFFF"/>
            <w:vAlign w:val="center"/>
            <w:hideMark/>
          </w:tcPr>
          <w:p w14:paraId="005E26B8"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Teol Fund</w:t>
            </w:r>
          </w:p>
        </w:tc>
        <w:tc>
          <w:tcPr>
            <w:tcW w:w="146" w:type="dxa"/>
            <w:vAlign w:val="center"/>
            <w:hideMark/>
          </w:tcPr>
          <w:p w14:paraId="37001226"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B064ED" w:rsidRPr="00B064ED" w14:paraId="2B682B2D" w14:textId="77777777" w:rsidTr="00627EE9">
        <w:trPr>
          <w:trHeight w:val="300"/>
        </w:trPr>
        <w:tc>
          <w:tcPr>
            <w:tcW w:w="1327" w:type="dxa"/>
            <w:vMerge/>
            <w:tcBorders>
              <w:top w:val="nil"/>
              <w:left w:val="single" w:sz="8" w:space="0" w:color="auto"/>
              <w:bottom w:val="single" w:sz="8" w:space="0" w:color="000000"/>
              <w:right w:val="single" w:sz="8" w:space="0" w:color="auto"/>
            </w:tcBorders>
            <w:vAlign w:val="center"/>
            <w:hideMark/>
          </w:tcPr>
          <w:p w14:paraId="59191AD0"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000000" w:fill="FFFFFF"/>
            <w:noWrap/>
            <w:vAlign w:val="center"/>
            <w:hideMark/>
          </w:tcPr>
          <w:p w14:paraId="3326827E" w14:textId="77777777" w:rsidR="00B064ED" w:rsidRPr="00B064ED" w:rsidRDefault="00B064ED" w:rsidP="00B064ED">
            <w:pPr>
              <w:spacing w:before="0" w:after="0" w:line="240" w:lineRule="auto"/>
              <w:jc w:val="center"/>
              <w:rPr>
                <w:rFonts w:ascii="Calibri" w:eastAsia="Times New Roman" w:hAnsi="Calibri" w:cs="Calibri"/>
                <w:b/>
                <w:bCs/>
                <w:noProof/>
                <w:color w:val="000000"/>
                <w:sz w:val="22"/>
                <w:lang w:eastAsia="es-CR" w:bidi="he-IL"/>
              </w:rPr>
            </w:pPr>
            <w:r w:rsidRPr="00B064ED">
              <w:rPr>
                <w:rFonts w:ascii="Calibri" w:eastAsia="Times New Roman" w:hAnsi="Calibri" w:cs="Calibri"/>
                <w:b/>
                <w:bCs/>
                <w:noProof/>
                <w:color w:val="000000"/>
                <w:sz w:val="22"/>
                <w:lang w:val="en-US" w:eastAsia="es-CR" w:bidi="he-IL"/>
              </w:rPr>
              <w:t> </w:t>
            </w:r>
          </w:p>
        </w:tc>
        <w:tc>
          <w:tcPr>
            <w:tcW w:w="2129" w:type="dxa"/>
            <w:tcBorders>
              <w:top w:val="nil"/>
              <w:left w:val="nil"/>
              <w:bottom w:val="single" w:sz="8" w:space="0" w:color="auto"/>
              <w:right w:val="single" w:sz="8" w:space="0" w:color="auto"/>
            </w:tcBorders>
            <w:shd w:val="clear" w:color="000000" w:fill="FFFFFF"/>
            <w:vAlign w:val="center"/>
            <w:hideMark/>
          </w:tcPr>
          <w:p w14:paraId="6768E8F3" w14:textId="77777777" w:rsidR="00B064ED" w:rsidRPr="00B064ED" w:rsidRDefault="00B064ED" w:rsidP="00B064ED">
            <w:pPr>
              <w:spacing w:before="0" w:after="0" w:line="240" w:lineRule="auto"/>
              <w:jc w:val="left"/>
              <w:rPr>
                <w:rFonts w:ascii="Calibri" w:eastAsia="Times New Roman" w:hAnsi="Calibri" w:cs="Calibri"/>
                <w:b/>
                <w:bCs/>
                <w:noProof/>
                <w:color w:val="000000"/>
                <w:sz w:val="22"/>
                <w:lang w:eastAsia="es-CR" w:bidi="he-IL"/>
              </w:rPr>
            </w:pPr>
            <w:r w:rsidRPr="00B064ED">
              <w:rPr>
                <w:rFonts w:ascii="Calibri" w:eastAsia="Times New Roman" w:hAnsi="Calibri" w:cs="Calibri"/>
                <w:b/>
                <w:bCs/>
                <w:noProof/>
                <w:color w:val="000000"/>
                <w:sz w:val="22"/>
                <w:lang w:val="en-US" w:eastAsia="es-CR" w:bidi="he-IL"/>
              </w:rPr>
              <w:t xml:space="preserve">Sub-total </w:t>
            </w:r>
          </w:p>
        </w:tc>
        <w:tc>
          <w:tcPr>
            <w:tcW w:w="1195" w:type="dxa"/>
            <w:tcBorders>
              <w:top w:val="nil"/>
              <w:left w:val="nil"/>
              <w:bottom w:val="single" w:sz="8" w:space="0" w:color="auto"/>
              <w:right w:val="single" w:sz="8" w:space="0" w:color="auto"/>
            </w:tcBorders>
            <w:shd w:val="clear" w:color="000000" w:fill="FFFFFF"/>
            <w:vAlign w:val="center"/>
            <w:hideMark/>
          </w:tcPr>
          <w:p w14:paraId="3EBD8F90"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16</w:t>
            </w:r>
          </w:p>
        </w:tc>
        <w:tc>
          <w:tcPr>
            <w:tcW w:w="1049" w:type="dxa"/>
            <w:tcBorders>
              <w:top w:val="nil"/>
              <w:left w:val="nil"/>
              <w:bottom w:val="single" w:sz="8" w:space="0" w:color="auto"/>
              <w:right w:val="single" w:sz="8" w:space="0" w:color="auto"/>
            </w:tcBorders>
            <w:shd w:val="clear" w:color="000000" w:fill="FFFFFF"/>
            <w:vAlign w:val="center"/>
            <w:hideMark/>
          </w:tcPr>
          <w:p w14:paraId="093966A0"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14</w:t>
            </w:r>
          </w:p>
        </w:tc>
        <w:tc>
          <w:tcPr>
            <w:tcW w:w="1232" w:type="dxa"/>
            <w:tcBorders>
              <w:top w:val="nil"/>
              <w:left w:val="nil"/>
              <w:bottom w:val="single" w:sz="8" w:space="0" w:color="auto"/>
              <w:right w:val="single" w:sz="8" w:space="0" w:color="auto"/>
            </w:tcBorders>
            <w:shd w:val="clear" w:color="000000" w:fill="FFFFFF"/>
            <w:vAlign w:val="center"/>
            <w:hideMark/>
          </w:tcPr>
          <w:p w14:paraId="7A22BD65" w14:textId="14ECC0E8"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w:t>
            </w:r>
            <w:r w:rsidR="00EF590C" w:rsidRPr="008B6B4D">
              <w:rPr>
                <w:rFonts w:ascii="Calibri" w:eastAsia="Times New Roman" w:hAnsi="Calibri" w:cs="Calibri"/>
                <w:b/>
                <w:bCs/>
                <w:noProof/>
                <w:color w:val="2F5496" w:themeColor="accent5" w:themeShade="BF"/>
                <w:sz w:val="20"/>
                <w:szCs w:val="20"/>
                <w:lang w:val="en-US" w:eastAsia="es-CR" w:bidi="he-IL"/>
              </w:rPr>
              <w:t>4</w:t>
            </w:r>
          </w:p>
        </w:tc>
        <w:tc>
          <w:tcPr>
            <w:tcW w:w="1072" w:type="dxa"/>
            <w:tcBorders>
              <w:top w:val="nil"/>
              <w:left w:val="nil"/>
              <w:bottom w:val="single" w:sz="8" w:space="0" w:color="auto"/>
              <w:right w:val="single" w:sz="8" w:space="0" w:color="auto"/>
            </w:tcBorders>
            <w:shd w:val="clear" w:color="000000" w:fill="FFFFFF"/>
            <w:vAlign w:val="center"/>
            <w:hideMark/>
          </w:tcPr>
          <w:p w14:paraId="21C8D184" w14:textId="3297DD44" w:rsidR="00B064ED" w:rsidRPr="008B6B4D" w:rsidRDefault="00EF590C"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16</w:t>
            </w:r>
          </w:p>
        </w:tc>
        <w:tc>
          <w:tcPr>
            <w:tcW w:w="973" w:type="dxa"/>
            <w:tcBorders>
              <w:top w:val="nil"/>
              <w:left w:val="nil"/>
              <w:bottom w:val="single" w:sz="8" w:space="0" w:color="auto"/>
              <w:right w:val="single" w:sz="8" w:space="0" w:color="auto"/>
            </w:tcBorders>
            <w:shd w:val="clear" w:color="000000" w:fill="FFFFFF"/>
            <w:vAlign w:val="center"/>
            <w:hideMark/>
          </w:tcPr>
          <w:p w14:paraId="301A7851" w14:textId="17F1BDB7" w:rsidR="00B064ED" w:rsidRPr="008B6B4D" w:rsidRDefault="00EF590C"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4</w:t>
            </w:r>
          </w:p>
        </w:tc>
        <w:tc>
          <w:tcPr>
            <w:tcW w:w="1181" w:type="dxa"/>
            <w:tcBorders>
              <w:top w:val="nil"/>
              <w:left w:val="nil"/>
              <w:bottom w:val="single" w:sz="8" w:space="0" w:color="auto"/>
              <w:right w:val="single" w:sz="8" w:space="0" w:color="auto"/>
            </w:tcBorders>
            <w:shd w:val="clear" w:color="000000" w:fill="FFFFFF"/>
            <w:vAlign w:val="center"/>
            <w:hideMark/>
          </w:tcPr>
          <w:p w14:paraId="02867A38"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48</w:t>
            </w:r>
          </w:p>
        </w:tc>
        <w:tc>
          <w:tcPr>
            <w:tcW w:w="1240" w:type="dxa"/>
            <w:tcBorders>
              <w:top w:val="nil"/>
              <w:left w:val="nil"/>
              <w:bottom w:val="single" w:sz="8" w:space="0" w:color="auto"/>
              <w:right w:val="single" w:sz="8" w:space="0" w:color="auto"/>
            </w:tcBorders>
            <w:shd w:val="clear" w:color="000000" w:fill="FFFFFF"/>
            <w:vAlign w:val="center"/>
            <w:hideMark/>
          </w:tcPr>
          <w:p w14:paraId="7C0B720F"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 </w:t>
            </w:r>
          </w:p>
        </w:tc>
        <w:tc>
          <w:tcPr>
            <w:tcW w:w="1240" w:type="dxa"/>
            <w:tcBorders>
              <w:top w:val="nil"/>
              <w:left w:val="nil"/>
              <w:bottom w:val="single" w:sz="8" w:space="0" w:color="auto"/>
              <w:right w:val="single" w:sz="8" w:space="0" w:color="auto"/>
            </w:tcBorders>
            <w:shd w:val="clear" w:color="000000" w:fill="FFFFFF"/>
            <w:vAlign w:val="center"/>
            <w:hideMark/>
          </w:tcPr>
          <w:p w14:paraId="5E23A0BC"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 </w:t>
            </w:r>
          </w:p>
        </w:tc>
        <w:tc>
          <w:tcPr>
            <w:tcW w:w="146" w:type="dxa"/>
            <w:vAlign w:val="center"/>
            <w:hideMark/>
          </w:tcPr>
          <w:p w14:paraId="17DA43CF"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627EE9" w:rsidRPr="00B064ED" w14:paraId="79077237" w14:textId="77777777" w:rsidTr="00627EE9">
        <w:trPr>
          <w:trHeight w:val="300"/>
        </w:trPr>
        <w:tc>
          <w:tcPr>
            <w:tcW w:w="1327" w:type="dxa"/>
            <w:vMerge w:val="restart"/>
            <w:tcBorders>
              <w:top w:val="nil"/>
              <w:left w:val="single" w:sz="8" w:space="0" w:color="auto"/>
              <w:bottom w:val="single" w:sz="8" w:space="0" w:color="000000"/>
              <w:right w:val="single" w:sz="8" w:space="0" w:color="auto"/>
            </w:tcBorders>
            <w:shd w:val="clear" w:color="auto" w:fill="EDEDED" w:themeFill="accent3" w:themeFillTint="33"/>
            <w:vAlign w:val="center"/>
            <w:hideMark/>
          </w:tcPr>
          <w:p w14:paraId="564D220E"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V Cuatrimestre</w:t>
            </w:r>
          </w:p>
        </w:tc>
        <w:tc>
          <w:tcPr>
            <w:tcW w:w="1222" w:type="dxa"/>
            <w:tcBorders>
              <w:top w:val="nil"/>
              <w:left w:val="nil"/>
              <w:bottom w:val="single" w:sz="8" w:space="0" w:color="auto"/>
              <w:right w:val="single" w:sz="8" w:space="0" w:color="auto"/>
            </w:tcBorders>
            <w:shd w:val="clear" w:color="auto" w:fill="EDEDED" w:themeFill="accent3" w:themeFillTint="33"/>
            <w:noWrap/>
            <w:vAlign w:val="center"/>
            <w:hideMark/>
          </w:tcPr>
          <w:p w14:paraId="68206294" w14:textId="77777777" w:rsidR="00B064ED" w:rsidRPr="00627EE9" w:rsidRDefault="00B064ED" w:rsidP="00B064ED">
            <w:pPr>
              <w:spacing w:before="0" w:after="0" w:line="240" w:lineRule="auto"/>
              <w:jc w:val="center"/>
              <w:rPr>
                <w:rFonts w:ascii="Calibri" w:eastAsia="Times New Roman" w:hAnsi="Calibri" w:cs="Calibri"/>
                <w:noProof/>
                <w:color w:val="000000"/>
                <w:sz w:val="22"/>
                <w:lang w:eastAsia="es-CR" w:bidi="he-IL"/>
              </w:rPr>
            </w:pPr>
            <w:r w:rsidRPr="00627EE9">
              <w:rPr>
                <w:rFonts w:ascii="Calibri" w:eastAsia="Times New Roman" w:hAnsi="Calibri" w:cs="Calibri"/>
                <w:noProof/>
                <w:color w:val="000000"/>
                <w:sz w:val="22"/>
                <w:lang w:val="en-US" w:eastAsia="es-CR" w:bidi="he-IL"/>
              </w:rPr>
              <w:t>CT123</w:t>
            </w:r>
          </w:p>
        </w:tc>
        <w:tc>
          <w:tcPr>
            <w:tcW w:w="2129" w:type="dxa"/>
            <w:tcBorders>
              <w:top w:val="nil"/>
              <w:left w:val="nil"/>
              <w:bottom w:val="single" w:sz="8" w:space="0" w:color="auto"/>
              <w:right w:val="single" w:sz="8" w:space="0" w:color="auto"/>
            </w:tcBorders>
            <w:shd w:val="clear" w:color="auto" w:fill="EDEDED" w:themeFill="accent3" w:themeFillTint="33"/>
            <w:vAlign w:val="center"/>
            <w:hideMark/>
          </w:tcPr>
          <w:p w14:paraId="3D72AC65" w14:textId="77777777" w:rsidR="00B064ED" w:rsidRPr="00627EE9" w:rsidRDefault="00B064ED" w:rsidP="00B064ED">
            <w:pPr>
              <w:spacing w:before="0" w:after="0" w:line="240" w:lineRule="auto"/>
              <w:jc w:val="left"/>
              <w:rPr>
                <w:rFonts w:ascii="Calibri" w:eastAsia="Times New Roman" w:hAnsi="Calibri" w:cs="Calibri"/>
                <w:noProof/>
                <w:color w:val="000000"/>
                <w:sz w:val="20"/>
                <w:szCs w:val="20"/>
                <w:lang w:eastAsia="es-CR" w:bidi="he-IL"/>
              </w:rPr>
            </w:pPr>
            <w:r w:rsidRPr="00627EE9">
              <w:rPr>
                <w:rFonts w:ascii="Calibri" w:eastAsia="Times New Roman" w:hAnsi="Calibri" w:cs="Calibri"/>
                <w:noProof/>
                <w:color w:val="000000"/>
                <w:sz w:val="20"/>
                <w:szCs w:val="20"/>
                <w:lang w:val="en-US" w:eastAsia="es-CR" w:bidi="he-IL"/>
              </w:rPr>
              <w:t>Enfoque en Teología</w:t>
            </w:r>
          </w:p>
        </w:tc>
        <w:tc>
          <w:tcPr>
            <w:tcW w:w="1195" w:type="dxa"/>
            <w:tcBorders>
              <w:top w:val="nil"/>
              <w:left w:val="nil"/>
              <w:bottom w:val="single" w:sz="8" w:space="0" w:color="auto"/>
              <w:right w:val="single" w:sz="8" w:space="0" w:color="auto"/>
            </w:tcBorders>
            <w:shd w:val="clear" w:color="auto" w:fill="EDEDED" w:themeFill="accent3" w:themeFillTint="33"/>
            <w:vAlign w:val="center"/>
            <w:hideMark/>
          </w:tcPr>
          <w:p w14:paraId="734C765B" w14:textId="77777777" w:rsidR="00B064ED" w:rsidRPr="00627EE9"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627EE9">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auto" w:fill="EDEDED" w:themeFill="accent3" w:themeFillTint="33"/>
            <w:vAlign w:val="center"/>
            <w:hideMark/>
          </w:tcPr>
          <w:p w14:paraId="57656ED4"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232" w:type="dxa"/>
            <w:tcBorders>
              <w:top w:val="nil"/>
              <w:left w:val="nil"/>
              <w:bottom w:val="single" w:sz="8" w:space="0" w:color="auto"/>
              <w:right w:val="single" w:sz="8" w:space="0" w:color="auto"/>
            </w:tcBorders>
            <w:shd w:val="clear" w:color="auto" w:fill="EDEDED" w:themeFill="accent3" w:themeFillTint="33"/>
            <w:vAlign w:val="center"/>
            <w:hideMark/>
          </w:tcPr>
          <w:p w14:paraId="695998E6"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072" w:type="dxa"/>
            <w:tcBorders>
              <w:top w:val="nil"/>
              <w:left w:val="nil"/>
              <w:bottom w:val="single" w:sz="8" w:space="0" w:color="auto"/>
              <w:right w:val="single" w:sz="8" w:space="0" w:color="auto"/>
            </w:tcBorders>
            <w:shd w:val="clear" w:color="auto" w:fill="EDEDED" w:themeFill="accent3" w:themeFillTint="33"/>
            <w:vAlign w:val="center"/>
            <w:hideMark/>
          </w:tcPr>
          <w:p w14:paraId="2D4BA040"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973" w:type="dxa"/>
            <w:tcBorders>
              <w:top w:val="nil"/>
              <w:left w:val="nil"/>
              <w:bottom w:val="single" w:sz="8" w:space="0" w:color="auto"/>
              <w:right w:val="single" w:sz="8" w:space="0" w:color="auto"/>
            </w:tcBorders>
            <w:shd w:val="clear" w:color="auto" w:fill="EDEDED" w:themeFill="accent3" w:themeFillTint="33"/>
            <w:vAlign w:val="center"/>
            <w:hideMark/>
          </w:tcPr>
          <w:p w14:paraId="494F71EB"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0</w:t>
            </w:r>
          </w:p>
        </w:tc>
        <w:tc>
          <w:tcPr>
            <w:tcW w:w="1181" w:type="dxa"/>
            <w:tcBorders>
              <w:top w:val="nil"/>
              <w:left w:val="nil"/>
              <w:bottom w:val="single" w:sz="8" w:space="0" w:color="auto"/>
              <w:right w:val="single" w:sz="8" w:space="0" w:color="auto"/>
            </w:tcBorders>
            <w:shd w:val="clear" w:color="auto" w:fill="EDEDED" w:themeFill="accent3" w:themeFillTint="33"/>
            <w:vAlign w:val="center"/>
            <w:hideMark/>
          </w:tcPr>
          <w:p w14:paraId="07D226D5" w14:textId="77777777" w:rsidR="00B064ED" w:rsidRPr="00627EE9"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627EE9">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2428606B" w14:textId="77777777" w:rsidR="00B064ED" w:rsidRPr="00627EE9"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627EE9">
              <w:rPr>
                <w:rFonts w:ascii="Calibri" w:eastAsia="Times New Roman" w:hAnsi="Calibri" w:cs="Calibri"/>
                <w:noProof/>
                <w:color w:val="000000"/>
                <w:sz w:val="20"/>
                <w:szCs w:val="20"/>
                <w:lang w:val="en-US" w:eastAsia="es-CR" w:bidi="he-IL"/>
              </w:rPr>
              <w:t>CTX106</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3C07B4B3" w14:textId="77777777" w:rsidR="00B064ED" w:rsidRPr="00627EE9"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627EE9">
              <w:rPr>
                <w:rFonts w:ascii="Calibri" w:eastAsia="Times New Roman" w:hAnsi="Calibri" w:cs="Calibri"/>
                <w:b/>
                <w:bCs/>
                <w:noProof/>
                <w:color w:val="000000"/>
                <w:sz w:val="18"/>
                <w:szCs w:val="18"/>
                <w:lang w:val="en-US" w:eastAsia="es-CR" w:bidi="he-IL"/>
              </w:rPr>
              <w:t>Teol Fund</w:t>
            </w:r>
          </w:p>
        </w:tc>
        <w:tc>
          <w:tcPr>
            <w:tcW w:w="146" w:type="dxa"/>
            <w:vAlign w:val="center"/>
            <w:hideMark/>
          </w:tcPr>
          <w:p w14:paraId="0EAC09FA"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627EE9" w:rsidRPr="00B064ED" w14:paraId="0BAD95FE" w14:textId="77777777" w:rsidTr="00627EE9">
        <w:trPr>
          <w:trHeight w:val="564"/>
        </w:trPr>
        <w:tc>
          <w:tcPr>
            <w:tcW w:w="1327" w:type="dxa"/>
            <w:vMerge/>
            <w:tcBorders>
              <w:top w:val="nil"/>
              <w:left w:val="single" w:sz="8" w:space="0" w:color="auto"/>
              <w:bottom w:val="single" w:sz="8" w:space="0" w:color="000000"/>
              <w:right w:val="single" w:sz="8" w:space="0" w:color="auto"/>
            </w:tcBorders>
            <w:shd w:val="clear" w:color="auto" w:fill="EDEDED" w:themeFill="accent3" w:themeFillTint="33"/>
            <w:vAlign w:val="center"/>
            <w:hideMark/>
          </w:tcPr>
          <w:p w14:paraId="2DB5A33D"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auto" w:fill="EDEDED" w:themeFill="accent3" w:themeFillTint="33"/>
            <w:noWrap/>
            <w:vAlign w:val="center"/>
            <w:hideMark/>
          </w:tcPr>
          <w:p w14:paraId="2C442D5C" w14:textId="77777777" w:rsidR="00B064ED" w:rsidRPr="00627EE9" w:rsidRDefault="00B064ED" w:rsidP="00B064ED">
            <w:pPr>
              <w:spacing w:before="0" w:after="0" w:line="240" w:lineRule="auto"/>
              <w:jc w:val="center"/>
              <w:rPr>
                <w:rFonts w:ascii="Calibri" w:eastAsia="Times New Roman" w:hAnsi="Calibri" w:cs="Calibri"/>
                <w:noProof/>
                <w:color w:val="000000"/>
                <w:sz w:val="22"/>
                <w:lang w:eastAsia="es-CR" w:bidi="he-IL"/>
              </w:rPr>
            </w:pPr>
            <w:r w:rsidRPr="00627EE9">
              <w:rPr>
                <w:rFonts w:ascii="Calibri" w:eastAsia="Times New Roman" w:hAnsi="Calibri" w:cs="Calibri"/>
                <w:noProof/>
                <w:color w:val="000000"/>
                <w:sz w:val="22"/>
                <w:lang w:val="en-US" w:eastAsia="es-CR" w:bidi="he-IL"/>
              </w:rPr>
              <w:t>CTX107</w:t>
            </w:r>
          </w:p>
        </w:tc>
        <w:tc>
          <w:tcPr>
            <w:tcW w:w="2129" w:type="dxa"/>
            <w:tcBorders>
              <w:top w:val="nil"/>
              <w:left w:val="nil"/>
              <w:bottom w:val="single" w:sz="8" w:space="0" w:color="auto"/>
              <w:right w:val="single" w:sz="8" w:space="0" w:color="auto"/>
            </w:tcBorders>
            <w:shd w:val="clear" w:color="auto" w:fill="EDEDED" w:themeFill="accent3" w:themeFillTint="33"/>
            <w:vAlign w:val="center"/>
            <w:hideMark/>
          </w:tcPr>
          <w:p w14:paraId="4E8CDFDD" w14:textId="77777777" w:rsidR="00B064ED" w:rsidRPr="00627EE9" w:rsidRDefault="00B064ED" w:rsidP="00B064ED">
            <w:pPr>
              <w:spacing w:before="0" w:after="0" w:line="240" w:lineRule="auto"/>
              <w:jc w:val="left"/>
              <w:rPr>
                <w:rFonts w:ascii="Calibri" w:eastAsia="Times New Roman" w:hAnsi="Calibri" w:cs="Calibri"/>
                <w:noProof/>
                <w:color w:val="000000"/>
                <w:sz w:val="20"/>
                <w:szCs w:val="20"/>
                <w:lang w:eastAsia="es-CR" w:bidi="he-IL"/>
              </w:rPr>
            </w:pPr>
            <w:r w:rsidRPr="00627EE9">
              <w:rPr>
                <w:rFonts w:ascii="Calibri" w:eastAsia="Times New Roman" w:hAnsi="Calibri" w:cs="Calibri"/>
                <w:noProof/>
                <w:color w:val="000000"/>
                <w:sz w:val="20"/>
                <w:szCs w:val="20"/>
                <w:lang w:val="en-US" w:eastAsia="es-CR" w:bidi="he-IL"/>
              </w:rPr>
              <w:t>Fundamentos de Pastoral</w:t>
            </w:r>
          </w:p>
        </w:tc>
        <w:tc>
          <w:tcPr>
            <w:tcW w:w="1195" w:type="dxa"/>
            <w:tcBorders>
              <w:top w:val="nil"/>
              <w:left w:val="nil"/>
              <w:bottom w:val="single" w:sz="8" w:space="0" w:color="auto"/>
              <w:right w:val="single" w:sz="8" w:space="0" w:color="auto"/>
            </w:tcBorders>
            <w:shd w:val="clear" w:color="auto" w:fill="EDEDED" w:themeFill="accent3" w:themeFillTint="33"/>
            <w:vAlign w:val="center"/>
            <w:hideMark/>
          </w:tcPr>
          <w:p w14:paraId="0D74F908" w14:textId="77777777" w:rsidR="00B064ED" w:rsidRPr="00627EE9"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627EE9">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auto" w:fill="EDEDED" w:themeFill="accent3" w:themeFillTint="33"/>
            <w:vAlign w:val="center"/>
            <w:hideMark/>
          </w:tcPr>
          <w:p w14:paraId="5B824FEB"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2</w:t>
            </w:r>
          </w:p>
        </w:tc>
        <w:tc>
          <w:tcPr>
            <w:tcW w:w="1232" w:type="dxa"/>
            <w:tcBorders>
              <w:top w:val="nil"/>
              <w:left w:val="nil"/>
              <w:bottom w:val="single" w:sz="8" w:space="0" w:color="auto"/>
              <w:right w:val="single" w:sz="8" w:space="0" w:color="auto"/>
            </w:tcBorders>
            <w:shd w:val="clear" w:color="auto" w:fill="EDEDED" w:themeFill="accent3" w:themeFillTint="33"/>
            <w:vAlign w:val="center"/>
            <w:hideMark/>
          </w:tcPr>
          <w:p w14:paraId="3140C410"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072" w:type="dxa"/>
            <w:tcBorders>
              <w:top w:val="nil"/>
              <w:left w:val="nil"/>
              <w:bottom w:val="single" w:sz="8" w:space="0" w:color="auto"/>
              <w:right w:val="single" w:sz="8" w:space="0" w:color="auto"/>
            </w:tcBorders>
            <w:shd w:val="clear" w:color="auto" w:fill="EDEDED" w:themeFill="accent3" w:themeFillTint="33"/>
            <w:vAlign w:val="center"/>
            <w:hideMark/>
          </w:tcPr>
          <w:p w14:paraId="1CAE5D8D"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973" w:type="dxa"/>
            <w:tcBorders>
              <w:top w:val="nil"/>
              <w:left w:val="nil"/>
              <w:bottom w:val="single" w:sz="8" w:space="0" w:color="auto"/>
              <w:right w:val="single" w:sz="8" w:space="0" w:color="auto"/>
            </w:tcBorders>
            <w:shd w:val="clear" w:color="auto" w:fill="EDEDED" w:themeFill="accent3" w:themeFillTint="33"/>
            <w:vAlign w:val="center"/>
            <w:hideMark/>
          </w:tcPr>
          <w:p w14:paraId="6847A57D"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181" w:type="dxa"/>
            <w:tcBorders>
              <w:top w:val="nil"/>
              <w:left w:val="nil"/>
              <w:bottom w:val="single" w:sz="8" w:space="0" w:color="auto"/>
              <w:right w:val="single" w:sz="8" w:space="0" w:color="auto"/>
            </w:tcBorders>
            <w:shd w:val="clear" w:color="auto" w:fill="EDEDED" w:themeFill="accent3" w:themeFillTint="33"/>
            <w:vAlign w:val="center"/>
            <w:hideMark/>
          </w:tcPr>
          <w:p w14:paraId="1FA4A040" w14:textId="77777777" w:rsidR="00B064ED" w:rsidRPr="00627EE9"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627EE9">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09A48A0D" w14:textId="77777777" w:rsidR="00B064ED" w:rsidRPr="00627EE9"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627EE9">
              <w:rPr>
                <w:rFonts w:ascii="Calibri" w:eastAsia="Times New Roman" w:hAnsi="Calibri" w:cs="Calibri"/>
                <w:noProof/>
                <w:color w:val="000000"/>
                <w:sz w:val="20"/>
                <w:szCs w:val="20"/>
                <w:lang w:val="en-US" w:eastAsia="es-CR" w:bidi="he-IL"/>
              </w:rPr>
              <w:t>CBX104</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0850BD30" w14:textId="77777777" w:rsidR="00B064ED" w:rsidRPr="00627EE9"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627EE9">
              <w:rPr>
                <w:rFonts w:ascii="Calibri" w:eastAsia="Times New Roman" w:hAnsi="Calibri" w:cs="Calibri"/>
                <w:b/>
                <w:bCs/>
                <w:noProof/>
                <w:color w:val="000000"/>
                <w:sz w:val="18"/>
                <w:szCs w:val="18"/>
                <w:lang w:val="en-US" w:eastAsia="es-CR" w:bidi="he-IL"/>
              </w:rPr>
              <w:t>Teol Past</w:t>
            </w:r>
          </w:p>
        </w:tc>
        <w:tc>
          <w:tcPr>
            <w:tcW w:w="146" w:type="dxa"/>
            <w:vAlign w:val="center"/>
            <w:hideMark/>
          </w:tcPr>
          <w:p w14:paraId="1C769136"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627EE9" w:rsidRPr="00B064ED" w14:paraId="35EBF536" w14:textId="77777777" w:rsidTr="00627EE9">
        <w:trPr>
          <w:trHeight w:val="822"/>
        </w:trPr>
        <w:tc>
          <w:tcPr>
            <w:tcW w:w="1327" w:type="dxa"/>
            <w:vMerge/>
            <w:tcBorders>
              <w:top w:val="nil"/>
              <w:left w:val="single" w:sz="8" w:space="0" w:color="auto"/>
              <w:bottom w:val="single" w:sz="8" w:space="0" w:color="000000"/>
              <w:right w:val="single" w:sz="8" w:space="0" w:color="auto"/>
            </w:tcBorders>
            <w:shd w:val="clear" w:color="auto" w:fill="EDEDED" w:themeFill="accent3" w:themeFillTint="33"/>
            <w:vAlign w:val="center"/>
            <w:hideMark/>
          </w:tcPr>
          <w:p w14:paraId="1D5FEECB"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auto" w:fill="EDEDED" w:themeFill="accent3" w:themeFillTint="33"/>
            <w:noWrap/>
            <w:vAlign w:val="center"/>
            <w:hideMark/>
          </w:tcPr>
          <w:p w14:paraId="04589A19" w14:textId="77777777" w:rsidR="00B064ED" w:rsidRPr="00627EE9" w:rsidRDefault="00B064ED" w:rsidP="00B064ED">
            <w:pPr>
              <w:spacing w:before="0" w:after="0" w:line="240" w:lineRule="auto"/>
              <w:jc w:val="center"/>
              <w:rPr>
                <w:rFonts w:ascii="Calibri" w:eastAsia="Times New Roman" w:hAnsi="Calibri" w:cs="Calibri"/>
                <w:noProof/>
                <w:color w:val="000000"/>
                <w:sz w:val="22"/>
                <w:lang w:eastAsia="es-CR" w:bidi="he-IL"/>
              </w:rPr>
            </w:pPr>
            <w:r w:rsidRPr="00627EE9">
              <w:rPr>
                <w:rFonts w:ascii="Calibri" w:eastAsia="Times New Roman" w:hAnsi="Calibri" w:cs="Calibri"/>
                <w:noProof/>
                <w:color w:val="000000"/>
                <w:sz w:val="22"/>
                <w:lang w:val="en-US" w:eastAsia="es-CR" w:bidi="he-IL"/>
              </w:rPr>
              <w:t>CTX122</w:t>
            </w:r>
          </w:p>
        </w:tc>
        <w:tc>
          <w:tcPr>
            <w:tcW w:w="2129" w:type="dxa"/>
            <w:tcBorders>
              <w:top w:val="nil"/>
              <w:left w:val="nil"/>
              <w:bottom w:val="single" w:sz="8" w:space="0" w:color="auto"/>
              <w:right w:val="single" w:sz="8" w:space="0" w:color="auto"/>
            </w:tcBorders>
            <w:shd w:val="clear" w:color="auto" w:fill="EDEDED" w:themeFill="accent3" w:themeFillTint="33"/>
            <w:vAlign w:val="center"/>
            <w:hideMark/>
          </w:tcPr>
          <w:p w14:paraId="561C54F9" w14:textId="77777777" w:rsidR="00B064ED" w:rsidRPr="00627EE9" w:rsidRDefault="00B064ED" w:rsidP="00B064ED">
            <w:pPr>
              <w:spacing w:before="0" w:after="0" w:line="240" w:lineRule="auto"/>
              <w:jc w:val="left"/>
              <w:rPr>
                <w:rFonts w:ascii="Calibri" w:eastAsia="Times New Roman" w:hAnsi="Calibri" w:cs="Calibri"/>
                <w:noProof/>
                <w:color w:val="000000"/>
                <w:sz w:val="20"/>
                <w:szCs w:val="20"/>
                <w:lang w:eastAsia="es-CR" w:bidi="he-IL"/>
              </w:rPr>
            </w:pPr>
            <w:r w:rsidRPr="00627EE9">
              <w:rPr>
                <w:rFonts w:ascii="Calibri" w:eastAsia="Times New Roman" w:hAnsi="Calibri" w:cs="Calibri"/>
                <w:noProof/>
                <w:color w:val="000000"/>
                <w:sz w:val="20"/>
                <w:szCs w:val="20"/>
                <w:lang w:eastAsia="es-CR" w:bidi="he-IL"/>
              </w:rPr>
              <w:t>Historia de la Religiosidad Indígena y Afro-latinoamericana</w:t>
            </w:r>
          </w:p>
        </w:tc>
        <w:tc>
          <w:tcPr>
            <w:tcW w:w="1195" w:type="dxa"/>
            <w:tcBorders>
              <w:top w:val="nil"/>
              <w:left w:val="nil"/>
              <w:bottom w:val="single" w:sz="8" w:space="0" w:color="auto"/>
              <w:right w:val="single" w:sz="8" w:space="0" w:color="auto"/>
            </w:tcBorders>
            <w:shd w:val="clear" w:color="auto" w:fill="EDEDED" w:themeFill="accent3" w:themeFillTint="33"/>
            <w:vAlign w:val="center"/>
            <w:hideMark/>
          </w:tcPr>
          <w:p w14:paraId="17F4AE86" w14:textId="77777777" w:rsidR="00B064ED" w:rsidRPr="00627EE9"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627EE9">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auto" w:fill="EDEDED" w:themeFill="accent3" w:themeFillTint="33"/>
            <w:vAlign w:val="center"/>
            <w:hideMark/>
          </w:tcPr>
          <w:p w14:paraId="20D80AE5"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232" w:type="dxa"/>
            <w:tcBorders>
              <w:top w:val="nil"/>
              <w:left w:val="nil"/>
              <w:bottom w:val="single" w:sz="8" w:space="0" w:color="auto"/>
              <w:right w:val="single" w:sz="8" w:space="0" w:color="auto"/>
            </w:tcBorders>
            <w:shd w:val="clear" w:color="auto" w:fill="EDEDED" w:themeFill="accent3" w:themeFillTint="33"/>
            <w:vAlign w:val="center"/>
            <w:hideMark/>
          </w:tcPr>
          <w:p w14:paraId="1B26C038"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072" w:type="dxa"/>
            <w:tcBorders>
              <w:top w:val="nil"/>
              <w:left w:val="nil"/>
              <w:bottom w:val="single" w:sz="8" w:space="0" w:color="auto"/>
              <w:right w:val="single" w:sz="8" w:space="0" w:color="auto"/>
            </w:tcBorders>
            <w:shd w:val="clear" w:color="auto" w:fill="EDEDED" w:themeFill="accent3" w:themeFillTint="33"/>
            <w:vAlign w:val="center"/>
            <w:hideMark/>
          </w:tcPr>
          <w:p w14:paraId="38A8F3B2"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973" w:type="dxa"/>
            <w:tcBorders>
              <w:top w:val="nil"/>
              <w:left w:val="nil"/>
              <w:bottom w:val="single" w:sz="8" w:space="0" w:color="auto"/>
              <w:right w:val="single" w:sz="8" w:space="0" w:color="auto"/>
            </w:tcBorders>
            <w:shd w:val="clear" w:color="auto" w:fill="EDEDED" w:themeFill="accent3" w:themeFillTint="33"/>
            <w:vAlign w:val="center"/>
            <w:hideMark/>
          </w:tcPr>
          <w:p w14:paraId="4499B4DA"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1</w:t>
            </w:r>
          </w:p>
        </w:tc>
        <w:tc>
          <w:tcPr>
            <w:tcW w:w="1181" w:type="dxa"/>
            <w:tcBorders>
              <w:top w:val="nil"/>
              <w:left w:val="nil"/>
              <w:bottom w:val="single" w:sz="8" w:space="0" w:color="auto"/>
              <w:right w:val="single" w:sz="8" w:space="0" w:color="auto"/>
            </w:tcBorders>
            <w:shd w:val="clear" w:color="auto" w:fill="EDEDED" w:themeFill="accent3" w:themeFillTint="33"/>
            <w:vAlign w:val="center"/>
            <w:hideMark/>
          </w:tcPr>
          <w:p w14:paraId="57BBEA15" w14:textId="77777777" w:rsidR="00B064ED" w:rsidRPr="00627EE9"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627EE9">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5F100E21" w14:textId="77777777" w:rsidR="00B064ED" w:rsidRPr="00627EE9"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627EE9">
              <w:rPr>
                <w:rFonts w:ascii="Calibri" w:eastAsia="Times New Roman" w:hAnsi="Calibri" w:cs="Calibri"/>
                <w:noProof/>
                <w:color w:val="000000"/>
                <w:sz w:val="20"/>
                <w:szCs w:val="20"/>
                <w:lang w:val="en-US" w:eastAsia="es-CR" w:bidi="he-IL"/>
              </w:rPr>
              <w:t>CTX108</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05FAF46A" w14:textId="77777777" w:rsidR="00B064ED" w:rsidRPr="00627EE9"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627EE9">
              <w:rPr>
                <w:rFonts w:ascii="Calibri" w:eastAsia="Times New Roman" w:hAnsi="Calibri" w:cs="Calibri"/>
                <w:b/>
                <w:bCs/>
                <w:noProof/>
                <w:color w:val="000000"/>
                <w:sz w:val="18"/>
                <w:szCs w:val="18"/>
                <w:lang w:val="en-US" w:eastAsia="es-CR" w:bidi="he-IL"/>
              </w:rPr>
              <w:t>Historia</w:t>
            </w:r>
          </w:p>
        </w:tc>
        <w:tc>
          <w:tcPr>
            <w:tcW w:w="146" w:type="dxa"/>
            <w:vAlign w:val="center"/>
            <w:hideMark/>
          </w:tcPr>
          <w:p w14:paraId="077F339E"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627EE9" w:rsidRPr="00B064ED" w14:paraId="6CC472AE" w14:textId="77777777" w:rsidTr="00627EE9">
        <w:trPr>
          <w:trHeight w:val="564"/>
        </w:trPr>
        <w:tc>
          <w:tcPr>
            <w:tcW w:w="1327" w:type="dxa"/>
            <w:vMerge/>
            <w:tcBorders>
              <w:top w:val="nil"/>
              <w:left w:val="single" w:sz="8" w:space="0" w:color="auto"/>
              <w:bottom w:val="single" w:sz="8" w:space="0" w:color="000000"/>
              <w:right w:val="single" w:sz="8" w:space="0" w:color="auto"/>
            </w:tcBorders>
            <w:shd w:val="clear" w:color="auto" w:fill="EDEDED" w:themeFill="accent3" w:themeFillTint="33"/>
            <w:vAlign w:val="center"/>
            <w:hideMark/>
          </w:tcPr>
          <w:p w14:paraId="382AF707"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auto" w:fill="EDEDED" w:themeFill="accent3" w:themeFillTint="33"/>
            <w:noWrap/>
            <w:vAlign w:val="center"/>
            <w:hideMark/>
          </w:tcPr>
          <w:p w14:paraId="63539C49" w14:textId="77777777" w:rsidR="00B064ED" w:rsidRPr="00627EE9" w:rsidRDefault="00B064ED" w:rsidP="00B064ED">
            <w:pPr>
              <w:spacing w:before="0" w:after="0" w:line="240" w:lineRule="auto"/>
              <w:jc w:val="center"/>
              <w:rPr>
                <w:rFonts w:ascii="Calibri" w:eastAsia="Times New Roman" w:hAnsi="Calibri" w:cs="Calibri"/>
                <w:noProof/>
                <w:color w:val="000000"/>
                <w:sz w:val="22"/>
                <w:lang w:eastAsia="es-CR" w:bidi="he-IL"/>
              </w:rPr>
            </w:pPr>
            <w:r w:rsidRPr="00627EE9">
              <w:rPr>
                <w:rFonts w:ascii="Calibri" w:eastAsia="Times New Roman" w:hAnsi="Calibri" w:cs="Calibri"/>
                <w:noProof/>
                <w:color w:val="000000"/>
                <w:sz w:val="22"/>
                <w:lang w:val="en-US" w:eastAsia="es-CR" w:bidi="he-IL"/>
              </w:rPr>
              <w:t>CBX113</w:t>
            </w:r>
          </w:p>
        </w:tc>
        <w:tc>
          <w:tcPr>
            <w:tcW w:w="2129" w:type="dxa"/>
            <w:tcBorders>
              <w:top w:val="nil"/>
              <w:left w:val="nil"/>
              <w:bottom w:val="single" w:sz="8" w:space="0" w:color="auto"/>
              <w:right w:val="single" w:sz="8" w:space="0" w:color="auto"/>
            </w:tcBorders>
            <w:shd w:val="clear" w:color="auto" w:fill="EDEDED" w:themeFill="accent3" w:themeFillTint="33"/>
            <w:vAlign w:val="center"/>
            <w:hideMark/>
          </w:tcPr>
          <w:p w14:paraId="199F8712" w14:textId="77777777" w:rsidR="00B064ED" w:rsidRPr="00627EE9" w:rsidRDefault="00B064ED" w:rsidP="00B064ED">
            <w:pPr>
              <w:spacing w:before="0" w:after="0" w:line="240" w:lineRule="auto"/>
              <w:jc w:val="left"/>
              <w:rPr>
                <w:rFonts w:ascii="Calibri" w:eastAsia="Times New Roman" w:hAnsi="Calibri" w:cs="Calibri"/>
                <w:noProof/>
                <w:color w:val="000000"/>
                <w:sz w:val="20"/>
                <w:szCs w:val="20"/>
                <w:lang w:eastAsia="es-CR" w:bidi="he-IL"/>
              </w:rPr>
            </w:pPr>
            <w:r w:rsidRPr="00627EE9">
              <w:rPr>
                <w:rFonts w:ascii="Calibri" w:eastAsia="Times New Roman" w:hAnsi="Calibri" w:cs="Calibri"/>
                <w:noProof/>
                <w:color w:val="000000"/>
                <w:sz w:val="20"/>
                <w:szCs w:val="20"/>
                <w:lang w:val="en-US" w:eastAsia="es-CR" w:bidi="he-IL"/>
              </w:rPr>
              <w:t>Metodología del Estudio Bíblico</w:t>
            </w:r>
          </w:p>
        </w:tc>
        <w:tc>
          <w:tcPr>
            <w:tcW w:w="1195" w:type="dxa"/>
            <w:tcBorders>
              <w:top w:val="nil"/>
              <w:left w:val="nil"/>
              <w:bottom w:val="single" w:sz="8" w:space="0" w:color="auto"/>
              <w:right w:val="single" w:sz="8" w:space="0" w:color="auto"/>
            </w:tcBorders>
            <w:shd w:val="clear" w:color="auto" w:fill="EDEDED" w:themeFill="accent3" w:themeFillTint="33"/>
            <w:vAlign w:val="center"/>
            <w:hideMark/>
          </w:tcPr>
          <w:p w14:paraId="180D7C42" w14:textId="77777777" w:rsidR="00B064ED" w:rsidRPr="00627EE9"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627EE9">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auto" w:fill="EDEDED" w:themeFill="accent3" w:themeFillTint="33"/>
            <w:vAlign w:val="center"/>
            <w:hideMark/>
          </w:tcPr>
          <w:p w14:paraId="5864A4BA"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232" w:type="dxa"/>
            <w:tcBorders>
              <w:top w:val="nil"/>
              <w:left w:val="nil"/>
              <w:bottom w:val="single" w:sz="8" w:space="0" w:color="auto"/>
              <w:right w:val="single" w:sz="8" w:space="0" w:color="auto"/>
            </w:tcBorders>
            <w:shd w:val="clear" w:color="auto" w:fill="EDEDED" w:themeFill="accent3" w:themeFillTint="33"/>
            <w:vAlign w:val="center"/>
            <w:hideMark/>
          </w:tcPr>
          <w:p w14:paraId="2810489E"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072" w:type="dxa"/>
            <w:tcBorders>
              <w:top w:val="nil"/>
              <w:left w:val="nil"/>
              <w:bottom w:val="single" w:sz="8" w:space="0" w:color="auto"/>
              <w:right w:val="single" w:sz="8" w:space="0" w:color="auto"/>
            </w:tcBorders>
            <w:shd w:val="clear" w:color="auto" w:fill="EDEDED" w:themeFill="accent3" w:themeFillTint="33"/>
            <w:vAlign w:val="center"/>
            <w:hideMark/>
          </w:tcPr>
          <w:p w14:paraId="13BE8F19"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973" w:type="dxa"/>
            <w:tcBorders>
              <w:top w:val="nil"/>
              <w:left w:val="nil"/>
              <w:bottom w:val="single" w:sz="8" w:space="0" w:color="auto"/>
              <w:right w:val="single" w:sz="8" w:space="0" w:color="auto"/>
            </w:tcBorders>
            <w:shd w:val="clear" w:color="auto" w:fill="EDEDED" w:themeFill="accent3" w:themeFillTint="33"/>
            <w:vAlign w:val="center"/>
            <w:hideMark/>
          </w:tcPr>
          <w:p w14:paraId="10846051"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2</w:t>
            </w:r>
          </w:p>
        </w:tc>
        <w:tc>
          <w:tcPr>
            <w:tcW w:w="1181" w:type="dxa"/>
            <w:tcBorders>
              <w:top w:val="nil"/>
              <w:left w:val="nil"/>
              <w:bottom w:val="single" w:sz="8" w:space="0" w:color="auto"/>
              <w:right w:val="single" w:sz="8" w:space="0" w:color="auto"/>
            </w:tcBorders>
            <w:shd w:val="clear" w:color="auto" w:fill="EDEDED" w:themeFill="accent3" w:themeFillTint="33"/>
            <w:vAlign w:val="center"/>
            <w:hideMark/>
          </w:tcPr>
          <w:p w14:paraId="416FB9AD" w14:textId="77777777" w:rsidR="00B064ED" w:rsidRPr="00627EE9"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627EE9">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7632E8CD" w14:textId="77777777" w:rsidR="00B064ED" w:rsidRPr="00627EE9"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627EE9">
              <w:rPr>
                <w:rFonts w:ascii="Calibri" w:eastAsia="Times New Roman" w:hAnsi="Calibri" w:cs="Calibri"/>
                <w:noProof/>
                <w:color w:val="000000"/>
                <w:sz w:val="20"/>
                <w:szCs w:val="20"/>
                <w:lang w:val="en-US" w:eastAsia="es-CR" w:bidi="he-IL"/>
              </w:rPr>
              <w:t>CBX108, CBX110</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1A1A0134" w14:textId="77777777" w:rsidR="00B064ED" w:rsidRPr="00627EE9"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627EE9">
              <w:rPr>
                <w:rFonts w:ascii="Calibri" w:eastAsia="Times New Roman" w:hAnsi="Calibri" w:cs="Calibri"/>
                <w:b/>
                <w:bCs/>
                <w:noProof/>
                <w:color w:val="000000"/>
                <w:sz w:val="18"/>
                <w:szCs w:val="18"/>
                <w:lang w:val="en-US" w:eastAsia="es-CR" w:bidi="he-IL"/>
              </w:rPr>
              <w:t>Teol Fund</w:t>
            </w:r>
          </w:p>
        </w:tc>
        <w:tc>
          <w:tcPr>
            <w:tcW w:w="146" w:type="dxa"/>
            <w:vAlign w:val="center"/>
            <w:hideMark/>
          </w:tcPr>
          <w:p w14:paraId="72ACDDC3"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627EE9" w:rsidRPr="00B064ED" w14:paraId="42E3CA6B" w14:textId="77777777" w:rsidTr="00627EE9">
        <w:trPr>
          <w:trHeight w:val="300"/>
        </w:trPr>
        <w:tc>
          <w:tcPr>
            <w:tcW w:w="1327" w:type="dxa"/>
            <w:vMerge/>
            <w:tcBorders>
              <w:top w:val="nil"/>
              <w:left w:val="single" w:sz="8" w:space="0" w:color="auto"/>
              <w:bottom w:val="single" w:sz="8" w:space="0" w:color="000000"/>
              <w:right w:val="single" w:sz="8" w:space="0" w:color="auto"/>
            </w:tcBorders>
            <w:shd w:val="clear" w:color="auto" w:fill="EDEDED" w:themeFill="accent3" w:themeFillTint="33"/>
            <w:vAlign w:val="center"/>
            <w:hideMark/>
          </w:tcPr>
          <w:p w14:paraId="47706C54"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auto" w:fill="EDEDED" w:themeFill="accent3" w:themeFillTint="33"/>
            <w:noWrap/>
            <w:vAlign w:val="center"/>
            <w:hideMark/>
          </w:tcPr>
          <w:p w14:paraId="3EF8BABE" w14:textId="77777777" w:rsidR="00B064ED" w:rsidRPr="00627EE9" w:rsidRDefault="00B064ED" w:rsidP="00B064ED">
            <w:pPr>
              <w:spacing w:before="0" w:after="0" w:line="240" w:lineRule="auto"/>
              <w:jc w:val="center"/>
              <w:rPr>
                <w:rFonts w:ascii="Calibri" w:eastAsia="Times New Roman" w:hAnsi="Calibri" w:cs="Calibri"/>
                <w:b/>
                <w:bCs/>
                <w:noProof/>
                <w:color w:val="000000"/>
                <w:sz w:val="22"/>
                <w:lang w:eastAsia="es-CR" w:bidi="he-IL"/>
              </w:rPr>
            </w:pPr>
            <w:r w:rsidRPr="00627EE9">
              <w:rPr>
                <w:rFonts w:ascii="Calibri" w:eastAsia="Times New Roman" w:hAnsi="Calibri" w:cs="Calibri"/>
                <w:b/>
                <w:bCs/>
                <w:noProof/>
                <w:color w:val="000000"/>
                <w:sz w:val="22"/>
                <w:lang w:val="en-US" w:eastAsia="es-CR" w:bidi="he-IL"/>
              </w:rPr>
              <w:t> </w:t>
            </w:r>
          </w:p>
        </w:tc>
        <w:tc>
          <w:tcPr>
            <w:tcW w:w="2129" w:type="dxa"/>
            <w:tcBorders>
              <w:top w:val="nil"/>
              <w:left w:val="nil"/>
              <w:bottom w:val="single" w:sz="8" w:space="0" w:color="auto"/>
              <w:right w:val="single" w:sz="8" w:space="0" w:color="auto"/>
            </w:tcBorders>
            <w:shd w:val="clear" w:color="auto" w:fill="EDEDED" w:themeFill="accent3" w:themeFillTint="33"/>
            <w:vAlign w:val="center"/>
            <w:hideMark/>
          </w:tcPr>
          <w:p w14:paraId="6720D7E6" w14:textId="77777777" w:rsidR="00B064ED" w:rsidRPr="00627EE9"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r w:rsidRPr="00627EE9">
              <w:rPr>
                <w:rFonts w:ascii="Calibri" w:eastAsia="Times New Roman" w:hAnsi="Calibri" w:cs="Calibri"/>
                <w:b/>
                <w:bCs/>
                <w:noProof/>
                <w:color w:val="000000"/>
                <w:sz w:val="20"/>
                <w:szCs w:val="20"/>
                <w:lang w:val="en-US" w:eastAsia="es-CR" w:bidi="he-IL"/>
              </w:rPr>
              <w:t xml:space="preserve">Sub-total </w:t>
            </w:r>
          </w:p>
        </w:tc>
        <w:tc>
          <w:tcPr>
            <w:tcW w:w="1195" w:type="dxa"/>
            <w:tcBorders>
              <w:top w:val="nil"/>
              <w:left w:val="nil"/>
              <w:bottom w:val="single" w:sz="8" w:space="0" w:color="auto"/>
              <w:right w:val="single" w:sz="8" w:space="0" w:color="auto"/>
            </w:tcBorders>
            <w:shd w:val="clear" w:color="auto" w:fill="EDEDED" w:themeFill="accent3" w:themeFillTint="33"/>
            <w:vAlign w:val="center"/>
            <w:hideMark/>
          </w:tcPr>
          <w:p w14:paraId="72077A54" w14:textId="77777777" w:rsidR="00B064ED" w:rsidRPr="00627EE9"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627EE9">
              <w:rPr>
                <w:rFonts w:ascii="Calibri" w:eastAsia="Times New Roman" w:hAnsi="Calibri" w:cs="Calibri"/>
                <w:b/>
                <w:bCs/>
                <w:noProof/>
                <w:color w:val="000000"/>
                <w:sz w:val="20"/>
                <w:szCs w:val="20"/>
                <w:lang w:val="en-US" w:eastAsia="es-CR" w:bidi="he-IL"/>
              </w:rPr>
              <w:t>16</w:t>
            </w:r>
          </w:p>
        </w:tc>
        <w:tc>
          <w:tcPr>
            <w:tcW w:w="1049" w:type="dxa"/>
            <w:tcBorders>
              <w:top w:val="nil"/>
              <w:left w:val="nil"/>
              <w:bottom w:val="single" w:sz="8" w:space="0" w:color="auto"/>
              <w:right w:val="single" w:sz="8" w:space="0" w:color="auto"/>
            </w:tcBorders>
            <w:shd w:val="clear" w:color="auto" w:fill="EDEDED" w:themeFill="accent3" w:themeFillTint="33"/>
            <w:vAlign w:val="center"/>
            <w:hideMark/>
          </w:tcPr>
          <w:p w14:paraId="23ECD850"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13</w:t>
            </w:r>
          </w:p>
        </w:tc>
        <w:tc>
          <w:tcPr>
            <w:tcW w:w="1232" w:type="dxa"/>
            <w:tcBorders>
              <w:top w:val="nil"/>
              <w:left w:val="nil"/>
              <w:bottom w:val="single" w:sz="8" w:space="0" w:color="auto"/>
              <w:right w:val="single" w:sz="8" w:space="0" w:color="auto"/>
            </w:tcBorders>
            <w:shd w:val="clear" w:color="auto" w:fill="EDEDED" w:themeFill="accent3" w:themeFillTint="33"/>
            <w:vAlign w:val="center"/>
            <w:hideMark/>
          </w:tcPr>
          <w:p w14:paraId="503328D6"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14</w:t>
            </w:r>
          </w:p>
        </w:tc>
        <w:tc>
          <w:tcPr>
            <w:tcW w:w="1072" w:type="dxa"/>
            <w:tcBorders>
              <w:top w:val="nil"/>
              <w:left w:val="nil"/>
              <w:bottom w:val="single" w:sz="8" w:space="0" w:color="auto"/>
              <w:right w:val="single" w:sz="8" w:space="0" w:color="auto"/>
            </w:tcBorders>
            <w:shd w:val="clear" w:color="auto" w:fill="EDEDED" w:themeFill="accent3" w:themeFillTint="33"/>
            <w:vAlign w:val="center"/>
            <w:hideMark/>
          </w:tcPr>
          <w:p w14:paraId="55B28749"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15</w:t>
            </w:r>
          </w:p>
        </w:tc>
        <w:tc>
          <w:tcPr>
            <w:tcW w:w="973" w:type="dxa"/>
            <w:tcBorders>
              <w:top w:val="nil"/>
              <w:left w:val="nil"/>
              <w:bottom w:val="single" w:sz="8" w:space="0" w:color="auto"/>
              <w:right w:val="single" w:sz="8" w:space="0" w:color="auto"/>
            </w:tcBorders>
            <w:shd w:val="clear" w:color="auto" w:fill="EDEDED" w:themeFill="accent3" w:themeFillTint="33"/>
            <w:vAlign w:val="center"/>
            <w:hideMark/>
          </w:tcPr>
          <w:p w14:paraId="3CFCEACA"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6</w:t>
            </w:r>
          </w:p>
        </w:tc>
        <w:tc>
          <w:tcPr>
            <w:tcW w:w="1181" w:type="dxa"/>
            <w:tcBorders>
              <w:top w:val="nil"/>
              <w:left w:val="nil"/>
              <w:bottom w:val="single" w:sz="8" w:space="0" w:color="auto"/>
              <w:right w:val="single" w:sz="8" w:space="0" w:color="auto"/>
            </w:tcBorders>
            <w:shd w:val="clear" w:color="auto" w:fill="EDEDED" w:themeFill="accent3" w:themeFillTint="33"/>
            <w:vAlign w:val="center"/>
            <w:hideMark/>
          </w:tcPr>
          <w:p w14:paraId="4DC8171B" w14:textId="77777777" w:rsidR="00B064ED" w:rsidRPr="00627EE9"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627EE9">
              <w:rPr>
                <w:rFonts w:ascii="Calibri" w:eastAsia="Times New Roman" w:hAnsi="Calibri" w:cs="Calibri"/>
                <w:noProof/>
                <w:color w:val="000000"/>
                <w:sz w:val="20"/>
                <w:szCs w:val="20"/>
                <w:lang w:val="en-US" w:eastAsia="es-CR" w:bidi="he-IL"/>
              </w:rPr>
              <w:t>48</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102B4AD7" w14:textId="77777777" w:rsidR="00B064ED" w:rsidRPr="00627EE9"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627EE9">
              <w:rPr>
                <w:rFonts w:ascii="Calibri" w:eastAsia="Times New Roman" w:hAnsi="Calibri" w:cs="Calibri"/>
                <w:noProof/>
                <w:color w:val="000000"/>
                <w:sz w:val="20"/>
                <w:szCs w:val="20"/>
                <w:lang w:val="en-US" w:eastAsia="es-CR" w:bidi="he-IL"/>
              </w:rPr>
              <w:t> </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67E2E063" w14:textId="77777777" w:rsidR="00B064ED" w:rsidRPr="00627EE9"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627EE9">
              <w:rPr>
                <w:rFonts w:ascii="Calibri" w:eastAsia="Times New Roman" w:hAnsi="Calibri" w:cs="Calibri"/>
                <w:b/>
                <w:bCs/>
                <w:noProof/>
                <w:color w:val="000000"/>
                <w:sz w:val="18"/>
                <w:szCs w:val="18"/>
                <w:lang w:val="en-US" w:eastAsia="es-CR" w:bidi="he-IL"/>
              </w:rPr>
              <w:t> </w:t>
            </w:r>
          </w:p>
        </w:tc>
        <w:tc>
          <w:tcPr>
            <w:tcW w:w="146" w:type="dxa"/>
            <w:vAlign w:val="center"/>
            <w:hideMark/>
          </w:tcPr>
          <w:p w14:paraId="05C71E58"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B064ED" w:rsidRPr="00B064ED" w14:paraId="614DD905" w14:textId="77777777" w:rsidTr="00627EE9">
        <w:trPr>
          <w:trHeight w:val="564"/>
        </w:trPr>
        <w:tc>
          <w:tcPr>
            <w:tcW w:w="13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7D94A68"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VI Cuatrimestre</w:t>
            </w:r>
          </w:p>
        </w:tc>
        <w:tc>
          <w:tcPr>
            <w:tcW w:w="1222" w:type="dxa"/>
            <w:tcBorders>
              <w:top w:val="nil"/>
              <w:left w:val="nil"/>
              <w:bottom w:val="single" w:sz="8" w:space="0" w:color="auto"/>
              <w:right w:val="single" w:sz="8" w:space="0" w:color="auto"/>
            </w:tcBorders>
            <w:shd w:val="clear" w:color="000000" w:fill="FFFFFF"/>
            <w:noWrap/>
            <w:vAlign w:val="center"/>
            <w:hideMark/>
          </w:tcPr>
          <w:p w14:paraId="260841F6"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CT118</w:t>
            </w:r>
          </w:p>
        </w:tc>
        <w:tc>
          <w:tcPr>
            <w:tcW w:w="2129" w:type="dxa"/>
            <w:tcBorders>
              <w:top w:val="nil"/>
              <w:left w:val="nil"/>
              <w:bottom w:val="single" w:sz="8" w:space="0" w:color="auto"/>
              <w:right w:val="single" w:sz="8" w:space="0" w:color="auto"/>
            </w:tcBorders>
            <w:shd w:val="clear" w:color="000000" w:fill="FFFFFF"/>
            <w:vAlign w:val="center"/>
            <w:hideMark/>
          </w:tcPr>
          <w:p w14:paraId="25D74D77" w14:textId="77777777" w:rsidR="00B064ED" w:rsidRPr="00B064ED" w:rsidRDefault="00B064ED" w:rsidP="00B064ED">
            <w:pPr>
              <w:spacing w:before="0" w:after="0" w:line="240" w:lineRule="auto"/>
              <w:jc w:val="left"/>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Acompañamiento Pastoral</w:t>
            </w:r>
          </w:p>
        </w:tc>
        <w:tc>
          <w:tcPr>
            <w:tcW w:w="1195" w:type="dxa"/>
            <w:tcBorders>
              <w:top w:val="nil"/>
              <w:left w:val="nil"/>
              <w:bottom w:val="single" w:sz="8" w:space="0" w:color="auto"/>
              <w:right w:val="single" w:sz="8" w:space="0" w:color="auto"/>
            </w:tcBorders>
            <w:shd w:val="clear" w:color="000000" w:fill="FFFFFF"/>
            <w:vAlign w:val="center"/>
            <w:hideMark/>
          </w:tcPr>
          <w:p w14:paraId="4FC39290"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000000" w:fill="FFFFFF"/>
            <w:vAlign w:val="center"/>
            <w:hideMark/>
          </w:tcPr>
          <w:p w14:paraId="1CDA9154"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232" w:type="dxa"/>
            <w:tcBorders>
              <w:top w:val="nil"/>
              <w:left w:val="nil"/>
              <w:bottom w:val="single" w:sz="8" w:space="0" w:color="auto"/>
              <w:right w:val="single" w:sz="8" w:space="0" w:color="auto"/>
            </w:tcBorders>
            <w:shd w:val="clear" w:color="000000" w:fill="FFFFFF"/>
            <w:vAlign w:val="center"/>
            <w:hideMark/>
          </w:tcPr>
          <w:p w14:paraId="08061664"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072" w:type="dxa"/>
            <w:tcBorders>
              <w:top w:val="nil"/>
              <w:left w:val="nil"/>
              <w:bottom w:val="single" w:sz="8" w:space="0" w:color="auto"/>
              <w:right w:val="single" w:sz="8" w:space="0" w:color="auto"/>
            </w:tcBorders>
            <w:shd w:val="clear" w:color="000000" w:fill="FFFFFF"/>
            <w:vAlign w:val="center"/>
            <w:hideMark/>
          </w:tcPr>
          <w:p w14:paraId="6C95A9C1"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973" w:type="dxa"/>
            <w:tcBorders>
              <w:top w:val="nil"/>
              <w:left w:val="nil"/>
              <w:bottom w:val="single" w:sz="8" w:space="0" w:color="auto"/>
              <w:right w:val="single" w:sz="8" w:space="0" w:color="auto"/>
            </w:tcBorders>
            <w:shd w:val="clear" w:color="000000" w:fill="FFFFFF"/>
            <w:vAlign w:val="center"/>
            <w:hideMark/>
          </w:tcPr>
          <w:p w14:paraId="449E507E"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1</w:t>
            </w:r>
          </w:p>
        </w:tc>
        <w:tc>
          <w:tcPr>
            <w:tcW w:w="1181" w:type="dxa"/>
            <w:tcBorders>
              <w:top w:val="nil"/>
              <w:left w:val="nil"/>
              <w:bottom w:val="single" w:sz="8" w:space="0" w:color="auto"/>
              <w:right w:val="single" w:sz="8" w:space="0" w:color="auto"/>
            </w:tcBorders>
            <w:shd w:val="clear" w:color="000000" w:fill="FFFFFF"/>
            <w:vAlign w:val="center"/>
            <w:hideMark/>
          </w:tcPr>
          <w:p w14:paraId="0882C386"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000000" w:fill="FFFFFF"/>
            <w:vAlign w:val="center"/>
            <w:hideMark/>
          </w:tcPr>
          <w:p w14:paraId="1B93A5AD"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CBX113</w:t>
            </w:r>
          </w:p>
        </w:tc>
        <w:tc>
          <w:tcPr>
            <w:tcW w:w="1240" w:type="dxa"/>
            <w:tcBorders>
              <w:top w:val="nil"/>
              <w:left w:val="nil"/>
              <w:bottom w:val="single" w:sz="8" w:space="0" w:color="auto"/>
              <w:right w:val="single" w:sz="8" w:space="0" w:color="auto"/>
            </w:tcBorders>
            <w:shd w:val="clear" w:color="000000" w:fill="FFFFFF"/>
            <w:vAlign w:val="center"/>
            <w:hideMark/>
          </w:tcPr>
          <w:p w14:paraId="0A47A7F5"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Teol Past</w:t>
            </w:r>
          </w:p>
        </w:tc>
        <w:tc>
          <w:tcPr>
            <w:tcW w:w="146" w:type="dxa"/>
            <w:vAlign w:val="center"/>
            <w:hideMark/>
          </w:tcPr>
          <w:p w14:paraId="7A0307C4"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B064ED" w:rsidRPr="00B064ED" w14:paraId="01109B53" w14:textId="77777777" w:rsidTr="00627EE9">
        <w:trPr>
          <w:trHeight w:val="300"/>
        </w:trPr>
        <w:tc>
          <w:tcPr>
            <w:tcW w:w="1327" w:type="dxa"/>
            <w:vMerge/>
            <w:tcBorders>
              <w:top w:val="nil"/>
              <w:left w:val="single" w:sz="8" w:space="0" w:color="auto"/>
              <w:bottom w:val="single" w:sz="8" w:space="0" w:color="000000"/>
              <w:right w:val="single" w:sz="8" w:space="0" w:color="auto"/>
            </w:tcBorders>
            <w:vAlign w:val="center"/>
            <w:hideMark/>
          </w:tcPr>
          <w:p w14:paraId="028B8789"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000000" w:fill="FFFFFF"/>
            <w:noWrap/>
            <w:vAlign w:val="center"/>
            <w:hideMark/>
          </w:tcPr>
          <w:p w14:paraId="3DDB49C4"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CT117</w:t>
            </w:r>
          </w:p>
        </w:tc>
        <w:tc>
          <w:tcPr>
            <w:tcW w:w="2129" w:type="dxa"/>
            <w:tcBorders>
              <w:top w:val="nil"/>
              <w:left w:val="nil"/>
              <w:bottom w:val="single" w:sz="8" w:space="0" w:color="auto"/>
              <w:right w:val="single" w:sz="8" w:space="0" w:color="auto"/>
            </w:tcBorders>
            <w:shd w:val="clear" w:color="000000" w:fill="FFFFFF"/>
            <w:vAlign w:val="center"/>
            <w:hideMark/>
          </w:tcPr>
          <w:p w14:paraId="20A9CA7C" w14:textId="77777777" w:rsidR="00B064ED" w:rsidRPr="00B064ED" w:rsidRDefault="00B064ED" w:rsidP="00B064ED">
            <w:pPr>
              <w:spacing w:before="0" w:after="0" w:line="240" w:lineRule="auto"/>
              <w:jc w:val="left"/>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eastAsia="es-CR" w:bidi="he-IL"/>
              </w:rPr>
              <w:t>Historia de la Iglesia II</w:t>
            </w:r>
          </w:p>
        </w:tc>
        <w:tc>
          <w:tcPr>
            <w:tcW w:w="1195" w:type="dxa"/>
            <w:tcBorders>
              <w:top w:val="nil"/>
              <w:left w:val="nil"/>
              <w:bottom w:val="single" w:sz="8" w:space="0" w:color="auto"/>
              <w:right w:val="single" w:sz="8" w:space="0" w:color="auto"/>
            </w:tcBorders>
            <w:shd w:val="clear" w:color="000000" w:fill="FFFFFF"/>
            <w:vAlign w:val="center"/>
            <w:hideMark/>
          </w:tcPr>
          <w:p w14:paraId="2CC9BF34"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000000" w:fill="FFFFFF"/>
            <w:vAlign w:val="center"/>
            <w:hideMark/>
          </w:tcPr>
          <w:p w14:paraId="52B904A8"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232" w:type="dxa"/>
            <w:tcBorders>
              <w:top w:val="nil"/>
              <w:left w:val="nil"/>
              <w:bottom w:val="single" w:sz="8" w:space="0" w:color="auto"/>
              <w:right w:val="single" w:sz="8" w:space="0" w:color="auto"/>
            </w:tcBorders>
            <w:shd w:val="clear" w:color="000000" w:fill="FFFFFF"/>
            <w:vAlign w:val="center"/>
            <w:hideMark/>
          </w:tcPr>
          <w:p w14:paraId="1EF487E9" w14:textId="151B7A11" w:rsidR="00B064ED" w:rsidRPr="008B6B4D" w:rsidRDefault="00F14DEF"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2</w:t>
            </w:r>
          </w:p>
        </w:tc>
        <w:tc>
          <w:tcPr>
            <w:tcW w:w="1072" w:type="dxa"/>
            <w:tcBorders>
              <w:top w:val="nil"/>
              <w:left w:val="nil"/>
              <w:bottom w:val="single" w:sz="8" w:space="0" w:color="auto"/>
              <w:right w:val="single" w:sz="8" w:space="0" w:color="auto"/>
            </w:tcBorders>
            <w:shd w:val="clear" w:color="000000" w:fill="FFFFFF"/>
            <w:vAlign w:val="center"/>
            <w:hideMark/>
          </w:tcPr>
          <w:p w14:paraId="260EB82F" w14:textId="17E7803A" w:rsidR="00B064ED" w:rsidRPr="008B6B4D" w:rsidRDefault="00F14DEF"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6</w:t>
            </w:r>
          </w:p>
        </w:tc>
        <w:tc>
          <w:tcPr>
            <w:tcW w:w="973" w:type="dxa"/>
            <w:tcBorders>
              <w:top w:val="nil"/>
              <w:left w:val="nil"/>
              <w:bottom w:val="single" w:sz="8" w:space="0" w:color="auto"/>
              <w:right w:val="single" w:sz="8" w:space="0" w:color="auto"/>
            </w:tcBorders>
            <w:shd w:val="clear" w:color="000000" w:fill="FFFFFF"/>
            <w:vAlign w:val="center"/>
            <w:hideMark/>
          </w:tcPr>
          <w:p w14:paraId="1DBCA1F1"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0</w:t>
            </w:r>
          </w:p>
        </w:tc>
        <w:tc>
          <w:tcPr>
            <w:tcW w:w="1181" w:type="dxa"/>
            <w:tcBorders>
              <w:top w:val="nil"/>
              <w:left w:val="nil"/>
              <w:bottom w:val="single" w:sz="8" w:space="0" w:color="auto"/>
              <w:right w:val="single" w:sz="8" w:space="0" w:color="auto"/>
            </w:tcBorders>
            <w:shd w:val="clear" w:color="000000" w:fill="FFFFFF"/>
            <w:vAlign w:val="center"/>
            <w:hideMark/>
          </w:tcPr>
          <w:p w14:paraId="689D5D3C"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000000" w:fill="FFFFFF"/>
            <w:vAlign w:val="center"/>
            <w:hideMark/>
          </w:tcPr>
          <w:p w14:paraId="780EB9F5"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CTX108</w:t>
            </w:r>
          </w:p>
        </w:tc>
        <w:tc>
          <w:tcPr>
            <w:tcW w:w="1240" w:type="dxa"/>
            <w:tcBorders>
              <w:top w:val="nil"/>
              <w:left w:val="nil"/>
              <w:bottom w:val="single" w:sz="8" w:space="0" w:color="auto"/>
              <w:right w:val="single" w:sz="8" w:space="0" w:color="auto"/>
            </w:tcBorders>
            <w:shd w:val="clear" w:color="000000" w:fill="FFFFFF"/>
            <w:vAlign w:val="center"/>
            <w:hideMark/>
          </w:tcPr>
          <w:p w14:paraId="6800F32C"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Historia</w:t>
            </w:r>
          </w:p>
        </w:tc>
        <w:tc>
          <w:tcPr>
            <w:tcW w:w="146" w:type="dxa"/>
            <w:vAlign w:val="center"/>
            <w:hideMark/>
          </w:tcPr>
          <w:p w14:paraId="077DD2E7"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B064ED" w:rsidRPr="00B064ED" w14:paraId="2E6AD942" w14:textId="77777777" w:rsidTr="00627EE9">
        <w:trPr>
          <w:trHeight w:val="300"/>
        </w:trPr>
        <w:tc>
          <w:tcPr>
            <w:tcW w:w="1327" w:type="dxa"/>
            <w:vMerge/>
            <w:tcBorders>
              <w:top w:val="nil"/>
              <w:left w:val="single" w:sz="8" w:space="0" w:color="auto"/>
              <w:bottom w:val="single" w:sz="8" w:space="0" w:color="000000"/>
              <w:right w:val="single" w:sz="8" w:space="0" w:color="auto"/>
            </w:tcBorders>
            <w:vAlign w:val="center"/>
            <w:hideMark/>
          </w:tcPr>
          <w:p w14:paraId="7523637D"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000000" w:fill="FFFFFF"/>
            <w:noWrap/>
            <w:vAlign w:val="center"/>
            <w:hideMark/>
          </w:tcPr>
          <w:p w14:paraId="69ACB648"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CT114</w:t>
            </w:r>
          </w:p>
        </w:tc>
        <w:tc>
          <w:tcPr>
            <w:tcW w:w="2129" w:type="dxa"/>
            <w:tcBorders>
              <w:top w:val="nil"/>
              <w:left w:val="nil"/>
              <w:bottom w:val="single" w:sz="8" w:space="0" w:color="auto"/>
              <w:right w:val="single" w:sz="8" w:space="0" w:color="auto"/>
            </w:tcBorders>
            <w:shd w:val="clear" w:color="000000" w:fill="FFFFFF"/>
            <w:vAlign w:val="center"/>
            <w:hideMark/>
          </w:tcPr>
          <w:p w14:paraId="21D9E7E9" w14:textId="77777777" w:rsidR="00B064ED" w:rsidRPr="00B064ED" w:rsidRDefault="00B064ED" w:rsidP="00B064ED">
            <w:pPr>
              <w:spacing w:before="0" w:after="0" w:line="240" w:lineRule="auto"/>
              <w:jc w:val="left"/>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Pastorales Específicas</w:t>
            </w:r>
          </w:p>
        </w:tc>
        <w:tc>
          <w:tcPr>
            <w:tcW w:w="1195" w:type="dxa"/>
            <w:tcBorders>
              <w:top w:val="nil"/>
              <w:left w:val="nil"/>
              <w:bottom w:val="single" w:sz="8" w:space="0" w:color="auto"/>
              <w:right w:val="single" w:sz="8" w:space="0" w:color="auto"/>
            </w:tcBorders>
            <w:shd w:val="clear" w:color="000000" w:fill="FFFFFF"/>
            <w:vAlign w:val="center"/>
            <w:hideMark/>
          </w:tcPr>
          <w:p w14:paraId="3FA2A3DF"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000000" w:fill="FFFFFF"/>
            <w:vAlign w:val="center"/>
            <w:hideMark/>
          </w:tcPr>
          <w:p w14:paraId="5D756DC3" w14:textId="28E53ED7" w:rsidR="00B064ED" w:rsidRPr="008B6B4D" w:rsidRDefault="00493C5E"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232" w:type="dxa"/>
            <w:tcBorders>
              <w:top w:val="nil"/>
              <w:left w:val="nil"/>
              <w:bottom w:val="single" w:sz="8" w:space="0" w:color="auto"/>
              <w:right w:val="single" w:sz="8" w:space="0" w:color="auto"/>
            </w:tcBorders>
            <w:shd w:val="clear" w:color="000000" w:fill="FFFFFF"/>
            <w:vAlign w:val="center"/>
            <w:hideMark/>
          </w:tcPr>
          <w:p w14:paraId="7D00C42D"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072" w:type="dxa"/>
            <w:tcBorders>
              <w:top w:val="nil"/>
              <w:left w:val="nil"/>
              <w:bottom w:val="single" w:sz="8" w:space="0" w:color="auto"/>
              <w:right w:val="single" w:sz="8" w:space="0" w:color="auto"/>
            </w:tcBorders>
            <w:shd w:val="clear" w:color="000000" w:fill="FFFFFF"/>
            <w:vAlign w:val="center"/>
            <w:hideMark/>
          </w:tcPr>
          <w:p w14:paraId="2172F998"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973" w:type="dxa"/>
            <w:tcBorders>
              <w:top w:val="nil"/>
              <w:left w:val="nil"/>
              <w:bottom w:val="single" w:sz="8" w:space="0" w:color="auto"/>
              <w:right w:val="single" w:sz="8" w:space="0" w:color="auto"/>
            </w:tcBorders>
            <w:shd w:val="clear" w:color="000000" w:fill="FFFFFF"/>
            <w:vAlign w:val="center"/>
            <w:hideMark/>
          </w:tcPr>
          <w:p w14:paraId="52DE10D0" w14:textId="47FF4EE8" w:rsidR="00B064ED" w:rsidRPr="008B6B4D" w:rsidRDefault="00493C5E"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181" w:type="dxa"/>
            <w:tcBorders>
              <w:top w:val="nil"/>
              <w:left w:val="nil"/>
              <w:bottom w:val="single" w:sz="8" w:space="0" w:color="auto"/>
              <w:right w:val="single" w:sz="8" w:space="0" w:color="auto"/>
            </w:tcBorders>
            <w:shd w:val="clear" w:color="000000" w:fill="FFFFFF"/>
            <w:vAlign w:val="center"/>
            <w:hideMark/>
          </w:tcPr>
          <w:p w14:paraId="2C37D82D"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000000" w:fill="FFFFFF"/>
            <w:vAlign w:val="center"/>
            <w:hideMark/>
          </w:tcPr>
          <w:p w14:paraId="756CFD4D"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CTX107</w:t>
            </w:r>
          </w:p>
        </w:tc>
        <w:tc>
          <w:tcPr>
            <w:tcW w:w="1240" w:type="dxa"/>
            <w:tcBorders>
              <w:top w:val="nil"/>
              <w:left w:val="nil"/>
              <w:bottom w:val="single" w:sz="8" w:space="0" w:color="auto"/>
              <w:right w:val="single" w:sz="8" w:space="0" w:color="auto"/>
            </w:tcBorders>
            <w:shd w:val="clear" w:color="000000" w:fill="FFFFFF"/>
            <w:vAlign w:val="center"/>
            <w:hideMark/>
          </w:tcPr>
          <w:p w14:paraId="713E73B2"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Teol Past</w:t>
            </w:r>
          </w:p>
        </w:tc>
        <w:tc>
          <w:tcPr>
            <w:tcW w:w="146" w:type="dxa"/>
            <w:vAlign w:val="center"/>
            <w:hideMark/>
          </w:tcPr>
          <w:p w14:paraId="03E97645"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B064ED" w:rsidRPr="00B064ED" w14:paraId="6CE97CB2" w14:textId="77777777" w:rsidTr="00627EE9">
        <w:trPr>
          <w:trHeight w:val="300"/>
        </w:trPr>
        <w:tc>
          <w:tcPr>
            <w:tcW w:w="1327" w:type="dxa"/>
            <w:vMerge/>
            <w:tcBorders>
              <w:top w:val="nil"/>
              <w:left w:val="single" w:sz="8" w:space="0" w:color="auto"/>
              <w:bottom w:val="single" w:sz="8" w:space="0" w:color="000000"/>
              <w:right w:val="single" w:sz="8" w:space="0" w:color="auto"/>
            </w:tcBorders>
            <w:vAlign w:val="center"/>
            <w:hideMark/>
          </w:tcPr>
          <w:p w14:paraId="541D888D"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000000" w:fill="FFFFFF"/>
            <w:noWrap/>
            <w:vAlign w:val="center"/>
            <w:hideMark/>
          </w:tcPr>
          <w:p w14:paraId="0C0C5F52"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CTX110</w:t>
            </w:r>
          </w:p>
        </w:tc>
        <w:tc>
          <w:tcPr>
            <w:tcW w:w="2129" w:type="dxa"/>
            <w:tcBorders>
              <w:top w:val="nil"/>
              <w:left w:val="nil"/>
              <w:bottom w:val="single" w:sz="8" w:space="0" w:color="auto"/>
              <w:right w:val="single" w:sz="8" w:space="0" w:color="auto"/>
            </w:tcBorders>
            <w:shd w:val="clear" w:color="000000" w:fill="FFFFFF"/>
            <w:vAlign w:val="center"/>
            <w:hideMark/>
          </w:tcPr>
          <w:p w14:paraId="51B174F3" w14:textId="77777777" w:rsidR="00B064ED" w:rsidRPr="00B064ED" w:rsidRDefault="00B064ED" w:rsidP="00B064ED">
            <w:pPr>
              <w:spacing w:before="0" w:after="0" w:line="240" w:lineRule="auto"/>
              <w:jc w:val="left"/>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Liturgia I</w:t>
            </w:r>
          </w:p>
        </w:tc>
        <w:tc>
          <w:tcPr>
            <w:tcW w:w="1195" w:type="dxa"/>
            <w:tcBorders>
              <w:top w:val="nil"/>
              <w:left w:val="nil"/>
              <w:bottom w:val="single" w:sz="8" w:space="0" w:color="auto"/>
              <w:right w:val="single" w:sz="8" w:space="0" w:color="auto"/>
            </w:tcBorders>
            <w:shd w:val="clear" w:color="000000" w:fill="FFFFFF"/>
            <w:vAlign w:val="center"/>
            <w:hideMark/>
          </w:tcPr>
          <w:p w14:paraId="1FE075E8"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000000" w:fill="FFFFFF"/>
            <w:vAlign w:val="center"/>
            <w:hideMark/>
          </w:tcPr>
          <w:p w14:paraId="011800C7"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232" w:type="dxa"/>
            <w:tcBorders>
              <w:top w:val="nil"/>
              <w:left w:val="nil"/>
              <w:bottom w:val="single" w:sz="8" w:space="0" w:color="auto"/>
              <w:right w:val="single" w:sz="8" w:space="0" w:color="auto"/>
            </w:tcBorders>
            <w:shd w:val="clear" w:color="000000" w:fill="FFFFFF"/>
            <w:vAlign w:val="center"/>
            <w:hideMark/>
          </w:tcPr>
          <w:p w14:paraId="10E28E50"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2</w:t>
            </w:r>
          </w:p>
        </w:tc>
        <w:tc>
          <w:tcPr>
            <w:tcW w:w="1072" w:type="dxa"/>
            <w:tcBorders>
              <w:top w:val="nil"/>
              <w:left w:val="nil"/>
              <w:bottom w:val="single" w:sz="8" w:space="0" w:color="auto"/>
              <w:right w:val="single" w:sz="8" w:space="0" w:color="auto"/>
            </w:tcBorders>
            <w:shd w:val="clear" w:color="000000" w:fill="FFFFFF"/>
            <w:vAlign w:val="center"/>
            <w:hideMark/>
          </w:tcPr>
          <w:p w14:paraId="5E7A597F"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973" w:type="dxa"/>
            <w:tcBorders>
              <w:top w:val="nil"/>
              <w:left w:val="nil"/>
              <w:bottom w:val="single" w:sz="8" w:space="0" w:color="auto"/>
              <w:right w:val="single" w:sz="8" w:space="0" w:color="auto"/>
            </w:tcBorders>
            <w:shd w:val="clear" w:color="000000" w:fill="FFFFFF"/>
            <w:vAlign w:val="center"/>
            <w:hideMark/>
          </w:tcPr>
          <w:p w14:paraId="16C83897"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2</w:t>
            </w:r>
          </w:p>
        </w:tc>
        <w:tc>
          <w:tcPr>
            <w:tcW w:w="1181" w:type="dxa"/>
            <w:tcBorders>
              <w:top w:val="nil"/>
              <w:left w:val="nil"/>
              <w:bottom w:val="single" w:sz="8" w:space="0" w:color="auto"/>
              <w:right w:val="single" w:sz="8" w:space="0" w:color="auto"/>
            </w:tcBorders>
            <w:shd w:val="clear" w:color="000000" w:fill="FFFFFF"/>
            <w:vAlign w:val="center"/>
            <w:hideMark/>
          </w:tcPr>
          <w:p w14:paraId="1A2FB3C0"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000000" w:fill="FFFFFF"/>
            <w:vAlign w:val="center"/>
            <w:hideMark/>
          </w:tcPr>
          <w:p w14:paraId="330F9DC0"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CTX107</w:t>
            </w:r>
          </w:p>
        </w:tc>
        <w:tc>
          <w:tcPr>
            <w:tcW w:w="1240" w:type="dxa"/>
            <w:tcBorders>
              <w:top w:val="nil"/>
              <w:left w:val="nil"/>
              <w:bottom w:val="single" w:sz="8" w:space="0" w:color="auto"/>
              <w:right w:val="single" w:sz="8" w:space="0" w:color="auto"/>
            </w:tcBorders>
            <w:shd w:val="clear" w:color="000000" w:fill="FFFFFF"/>
            <w:vAlign w:val="center"/>
            <w:hideMark/>
          </w:tcPr>
          <w:p w14:paraId="79238FC9"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Teol Past</w:t>
            </w:r>
          </w:p>
        </w:tc>
        <w:tc>
          <w:tcPr>
            <w:tcW w:w="146" w:type="dxa"/>
            <w:vAlign w:val="center"/>
            <w:hideMark/>
          </w:tcPr>
          <w:p w14:paraId="64500555"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B064ED" w:rsidRPr="00B064ED" w14:paraId="70733DC8" w14:textId="77777777" w:rsidTr="00627EE9">
        <w:trPr>
          <w:trHeight w:val="300"/>
        </w:trPr>
        <w:tc>
          <w:tcPr>
            <w:tcW w:w="1327" w:type="dxa"/>
            <w:vMerge/>
            <w:tcBorders>
              <w:top w:val="nil"/>
              <w:left w:val="single" w:sz="8" w:space="0" w:color="auto"/>
              <w:bottom w:val="single" w:sz="8" w:space="0" w:color="000000"/>
              <w:right w:val="single" w:sz="8" w:space="0" w:color="auto"/>
            </w:tcBorders>
            <w:vAlign w:val="center"/>
            <w:hideMark/>
          </w:tcPr>
          <w:p w14:paraId="5461AB4E"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000000" w:fill="FFFFFF"/>
            <w:noWrap/>
            <w:vAlign w:val="center"/>
            <w:hideMark/>
          </w:tcPr>
          <w:p w14:paraId="41F5A5E1" w14:textId="77777777" w:rsidR="00B064ED" w:rsidRPr="00B064ED" w:rsidRDefault="00B064ED" w:rsidP="00B064ED">
            <w:pPr>
              <w:spacing w:before="0" w:after="0" w:line="240" w:lineRule="auto"/>
              <w:jc w:val="center"/>
              <w:rPr>
                <w:rFonts w:ascii="Calibri" w:eastAsia="Times New Roman" w:hAnsi="Calibri" w:cs="Calibri"/>
                <w:b/>
                <w:bCs/>
                <w:noProof/>
                <w:color w:val="000000"/>
                <w:sz w:val="22"/>
                <w:lang w:eastAsia="es-CR" w:bidi="he-IL"/>
              </w:rPr>
            </w:pPr>
            <w:r w:rsidRPr="00B064ED">
              <w:rPr>
                <w:rFonts w:ascii="Calibri" w:eastAsia="Times New Roman" w:hAnsi="Calibri" w:cs="Calibri"/>
                <w:b/>
                <w:bCs/>
                <w:noProof/>
                <w:color w:val="000000"/>
                <w:sz w:val="22"/>
                <w:lang w:val="en-US" w:eastAsia="es-CR" w:bidi="he-IL"/>
              </w:rPr>
              <w:t> </w:t>
            </w:r>
          </w:p>
        </w:tc>
        <w:tc>
          <w:tcPr>
            <w:tcW w:w="2129" w:type="dxa"/>
            <w:tcBorders>
              <w:top w:val="nil"/>
              <w:left w:val="nil"/>
              <w:bottom w:val="single" w:sz="8" w:space="0" w:color="auto"/>
              <w:right w:val="single" w:sz="8" w:space="0" w:color="auto"/>
            </w:tcBorders>
            <w:shd w:val="clear" w:color="000000" w:fill="FFFFFF"/>
            <w:vAlign w:val="center"/>
            <w:hideMark/>
          </w:tcPr>
          <w:p w14:paraId="07E97AB7"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 xml:space="preserve">Sub-total </w:t>
            </w:r>
          </w:p>
        </w:tc>
        <w:tc>
          <w:tcPr>
            <w:tcW w:w="1195" w:type="dxa"/>
            <w:tcBorders>
              <w:top w:val="nil"/>
              <w:left w:val="nil"/>
              <w:bottom w:val="single" w:sz="8" w:space="0" w:color="auto"/>
              <w:right w:val="single" w:sz="8" w:space="0" w:color="auto"/>
            </w:tcBorders>
            <w:shd w:val="clear" w:color="000000" w:fill="FFFFFF"/>
            <w:vAlign w:val="center"/>
            <w:hideMark/>
          </w:tcPr>
          <w:p w14:paraId="23156705"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16</w:t>
            </w:r>
          </w:p>
        </w:tc>
        <w:tc>
          <w:tcPr>
            <w:tcW w:w="1049" w:type="dxa"/>
            <w:tcBorders>
              <w:top w:val="nil"/>
              <w:left w:val="nil"/>
              <w:bottom w:val="single" w:sz="8" w:space="0" w:color="auto"/>
              <w:right w:val="single" w:sz="8" w:space="0" w:color="auto"/>
            </w:tcBorders>
            <w:shd w:val="clear" w:color="000000" w:fill="FFFFFF"/>
            <w:vAlign w:val="center"/>
            <w:hideMark/>
          </w:tcPr>
          <w:p w14:paraId="071DE890" w14:textId="46BACA4F" w:rsidR="00B064ED" w:rsidRPr="008B6B4D" w:rsidRDefault="00CB27F4"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15</w:t>
            </w:r>
          </w:p>
        </w:tc>
        <w:tc>
          <w:tcPr>
            <w:tcW w:w="1232" w:type="dxa"/>
            <w:tcBorders>
              <w:top w:val="nil"/>
              <w:left w:val="nil"/>
              <w:bottom w:val="single" w:sz="8" w:space="0" w:color="auto"/>
              <w:right w:val="single" w:sz="8" w:space="0" w:color="auto"/>
            </w:tcBorders>
            <w:shd w:val="clear" w:color="000000" w:fill="FFFFFF"/>
            <w:vAlign w:val="center"/>
            <w:hideMark/>
          </w:tcPr>
          <w:p w14:paraId="216F8334"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12</w:t>
            </w:r>
          </w:p>
        </w:tc>
        <w:tc>
          <w:tcPr>
            <w:tcW w:w="1072" w:type="dxa"/>
            <w:tcBorders>
              <w:top w:val="nil"/>
              <w:left w:val="nil"/>
              <w:bottom w:val="single" w:sz="8" w:space="0" w:color="auto"/>
              <w:right w:val="single" w:sz="8" w:space="0" w:color="auto"/>
            </w:tcBorders>
            <w:shd w:val="clear" w:color="000000" w:fill="FFFFFF"/>
            <w:vAlign w:val="center"/>
            <w:hideMark/>
          </w:tcPr>
          <w:p w14:paraId="4E091FC8" w14:textId="30AA63A9" w:rsidR="00B064ED" w:rsidRPr="008B6B4D" w:rsidRDefault="00CB27F4"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17</w:t>
            </w:r>
          </w:p>
        </w:tc>
        <w:tc>
          <w:tcPr>
            <w:tcW w:w="973" w:type="dxa"/>
            <w:tcBorders>
              <w:top w:val="nil"/>
              <w:left w:val="nil"/>
              <w:bottom w:val="single" w:sz="8" w:space="0" w:color="auto"/>
              <w:right w:val="single" w:sz="8" w:space="0" w:color="auto"/>
            </w:tcBorders>
            <w:shd w:val="clear" w:color="000000" w:fill="FFFFFF"/>
            <w:vAlign w:val="center"/>
            <w:hideMark/>
          </w:tcPr>
          <w:p w14:paraId="4F1516D8" w14:textId="7D19EAA7" w:rsidR="00B064ED" w:rsidRPr="008B6B4D" w:rsidRDefault="00CB27F4"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4</w:t>
            </w:r>
          </w:p>
        </w:tc>
        <w:tc>
          <w:tcPr>
            <w:tcW w:w="1181" w:type="dxa"/>
            <w:tcBorders>
              <w:top w:val="nil"/>
              <w:left w:val="nil"/>
              <w:bottom w:val="single" w:sz="8" w:space="0" w:color="auto"/>
              <w:right w:val="single" w:sz="8" w:space="0" w:color="auto"/>
            </w:tcBorders>
            <w:shd w:val="clear" w:color="000000" w:fill="FFFFFF"/>
            <w:vAlign w:val="center"/>
            <w:hideMark/>
          </w:tcPr>
          <w:p w14:paraId="771A387A"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48</w:t>
            </w:r>
          </w:p>
        </w:tc>
        <w:tc>
          <w:tcPr>
            <w:tcW w:w="1240" w:type="dxa"/>
            <w:tcBorders>
              <w:top w:val="nil"/>
              <w:left w:val="nil"/>
              <w:bottom w:val="single" w:sz="8" w:space="0" w:color="auto"/>
              <w:right w:val="single" w:sz="8" w:space="0" w:color="auto"/>
            </w:tcBorders>
            <w:shd w:val="clear" w:color="000000" w:fill="FFFFFF"/>
            <w:vAlign w:val="center"/>
            <w:hideMark/>
          </w:tcPr>
          <w:p w14:paraId="43F5A29F"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 </w:t>
            </w:r>
          </w:p>
        </w:tc>
        <w:tc>
          <w:tcPr>
            <w:tcW w:w="1240" w:type="dxa"/>
            <w:tcBorders>
              <w:top w:val="nil"/>
              <w:left w:val="nil"/>
              <w:bottom w:val="single" w:sz="8" w:space="0" w:color="auto"/>
              <w:right w:val="single" w:sz="8" w:space="0" w:color="auto"/>
            </w:tcBorders>
            <w:shd w:val="clear" w:color="000000" w:fill="FFFFFF"/>
            <w:vAlign w:val="center"/>
            <w:hideMark/>
          </w:tcPr>
          <w:p w14:paraId="416C82CE"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 </w:t>
            </w:r>
          </w:p>
        </w:tc>
        <w:tc>
          <w:tcPr>
            <w:tcW w:w="146" w:type="dxa"/>
            <w:vAlign w:val="center"/>
            <w:hideMark/>
          </w:tcPr>
          <w:p w14:paraId="7AE2F8E4"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627EE9" w:rsidRPr="00B064ED" w14:paraId="6B5155FF" w14:textId="77777777" w:rsidTr="00627EE9">
        <w:trPr>
          <w:trHeight w:val="300"/>
        </w:trPr>
        <w:tc>
          <w:tcPr>
            <w:tcW w:w="1327" w:type="dxa"/>
            <w:vMerge w:val="restart"/>
            <w:tcBorders>
              <w:top w:val="nil"/>
              <w:left w:val="single" w:sz="8" w:space="0" w:color="auto"/>
              <w:bottom w:val="single" w:sz="8" w:space="0" w:color="000000"/>
              <w:right w:val="single" w:sz="8" w:space="0" w:color="auto"/>
            </w:tcBorders>
            <w:shd w:val="clear" w:color="auto" w:fill="EDEDED" w:themeFill="accent3" w:themeFillTint="33"/>
            <w:vAlign w:val="center"/>
            <w:hideMark/>
          </w:tcPr>
          <w:p w14:paraId="101624B6"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VII Cuatrimestre</w:t>
            </w:r>
          </w:p>
        </w:tc>
        <w:tc>
          <w:tcPr>
            <w:tcW w:w="1222" w:type="dxa"/>
            <w:tcBorders>
              <w:top w:val="nil"/>
              <w:left w:val="nil"/>
              <w:bottom w:val="single" w:sz="8" w:space="0" w:color="auto"/>
              <w:right w:val="single" w:sz="8" w:space="0" w:color="auto"/>
            </w:tcBorders>
            <w:shd w:val="clear" w:color="auto" w:fill="EDEDED" w:themeFill="accent3" w:themeFillTint="33"/>
            <w:noWrap/>
            <w:vAlign w:val="center"/>
            <w:hideMark/>
          </w:tcPr>
          <w:p w14:paraId="3C8B01C1"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CTX121</w:t>
            </w:r>
          </w:p>
        </w:tc>
        <w:tc>
          <w:tcPr>
            <w:tcW w:w="2129" w:type="dxa"/>
            <w:tcBorders>
              <w:top w:val="nil"/>
              <w:left w:val="nil"/>
              <w:bottom w:val="single" w:sz="8" w:space="0" w:color="auto"/>
              <w:right w:val="single" w:sz="8" w:space="0" w:color="auto"/>
            </w:tcBorders>
            <w:shd w:val="clear" w:color="auto" w:fill="EDEDED" w:themeFill="accent3" w:themeFillTint="33"/>
            <w:vAlign w:val="center"/>
            <w:hideMark/>
          </w:tcPr>
          <w:p w14:paraId="3BCF2653" w14:textId="77777777" w:rsidR="00B064ED" w:rsidRPr="00B064ED" w:rsidRDefault="00B064ED" w:rsidP="00B064ED">
            <w:pPr>
              <w:spacing w:before="0" w:after="0" w:line="240" w:lineRule="auto"/>
              <w:jc w:val="left"/>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Educación Cristiana</w:t>
            </w:r>
          </w:p>
        </w:tc>
        <w:tc>
          <w:tcPr>
            <w:tcW w:w="1195" w:type="dxa"/>
            <w:tcBorders>
              <w:top w:val="nil"/>
              <w:left w:val="nil"/>
              <w:bottom w:val="single" w:sz="8" w:space="0" w:color="auto"/>
              <w:right w:val="single" w:sz="8" w:space="0" w:color="auto"/>
            </w:tcBorders>
            <w:shd w:val="clear" w:color="auto" w:fill="EDEDED" w:themeFill="accent3" w:themeFillTint="33"/>
            <w:vAlign w:val="center"/>
            <w:hideMark/>
          </w:tcPr>
          <w:p w14:paraId="14FE167F"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auto" w:fill="EDEDED" w:themeFill="accent3" w:themeFillTint="33"/>
            <w:vAlign w:val="center"/>
            <w:hideMark/>
          </w:tcPr>
          <w:p w14:paraId="72B1BF87"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232" w:type="dxa"/>
            <w:tcBorders>
              <w:top w:val="nil"/>
              <w:left w:val="nil"/>
              <w:bottom w:val="single" w:sz="8" w:space="0" w:color="auto"/>
              <w:right w:val="single" w:sz="8" w:space="0" w:color="auto"/>
            </w:tcBorders>
            <w:shd w:val="clear" w:color="auto" w:fill="EDEDED" w:themeFill="accent3" w:themeFillTint="33"/>
            <w:vAlign w:val="center"/>
            <w:hideMark/>
          </w:tcPr>
          <w:p w14:paraId="280DA37E"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072" w:type="dxa"/>
            <w:tcBorders>
              <w:top w:val="nil"/>
              <w:left w:val="nil"/>
              <w:bottom w:val="single" w:sz="8" w:space="0" w:color="auto"/>
              <w:right w:val="single" w:sz="8" w:space="0" w:color="auto"/>
            </w:tcBorders>
            <w:shd w:val="clear" w:color="auto" w:fill="EDEDED" w:themeFill="accent3" w:themeFillTint="33"/>
            <w:vAlign w:val="center"/>
            <w:hideMark/>
          </w:tcPr>
          <w:p w14:paraId="2E45DF95"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973" w:type="dxa"/>
            <w:tcBorders>
              <w:top w:val="nil"/>
              <w:left w:val="nil"/>
              <w:bottom w:val="single" w:sz="8" w:space="0" w:color="auto"/>
              <w:right w:val="single" w:sz="8" w:space="0" w:color="auto"/>
            </w:tcBorders>
            <w:shd w:val="clear" w:color="auto" w:fill="EDEDED" w:themeFill="accent3" w:themeFillTint="33"/>
            <w:vAlign w:val="center"/>
            <w:hideMark/>
          </w:tcPr>
          <w:p w14:paraId="499F238E"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2</w:t>
            </w:r>
          </w:p>
        </w:tc>
        <w:tc>
          <w:tcPr>
            <w:tcW w:w="1181" w:type="dxa"/>
            <w:tcBorders>
              <w:top w:val="nil"/>
              <w:left w:val="nil"/>
              <w:bottom w:val="single" w:sz="8" w:space="0" w:color="auto"/>
              <w:right w:val="single" w:sz="8" w:space="0" w:color="auto"/>
            </w:tcBorders>
            <w:shd w:val="clear" w:color="auto" w:fill="EDEDED" w:themeFill="accent3" w:themeFillTint="33"/>
            <w:vAlign w:val="center"/>
            <w:hideMark/>
          </w:tcPr>
          <w:p w14:paraId="7923E2E9"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70C50D29"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Ninguno</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5296DC4C"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Teol Past</w:t>
            </w:r>
          </w:p>
        </w:tc>
        <w:tc>
          <w:tcPr>
            <w:tcW w:w="146" w:type="dxa"/>
            <w:vAlign w:val="center"/>
            <w:hideMark/>
          </w:tcPr>
          <w:p w14:paraId="008E39F0"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627EE9" w:rsidRPr="00B064ED" w14:paraId="5E92DE0A" w14:textId="77777777" w:rsidTr="00627EE9">
        <w:trPr>
          <w:trHeight w:val="300"/>
        </w:trPr>
        <w:tc>
          <w:tcPr>
            <w:tcW w:w="1327" w:type="dxa"/>
            <w:vMerge/>
            <w:tcBorders>
              <w:top w:val="nil"/>
              <w:left w:val="single" w:sz="8" w:space="0" w:color="auto"/>
              <w:bottom w:val="single" w:sz="8" w:space="0" w:color="000000"/>
              <w:right w:val="single" w:sz="8" w:space="0" w:color="auto"/>
            </w:tcBorders>
            <w:shd w:val="clear" w:color="auto" w:fill="EDEDED" w:themeFill="accent3" w:themeFillTint="33"/>
            <w:vAlign w:val="center"/>
            <w:hideMark/>
          </w:tcPr>
          <w:p w14:paraId="2A5CFF1E"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auto" w:fill="EDEDED" w:themeFill="accent3" w:themeFillTint="33"/>
            <w:noWrap/>
            <w:vAlign w:val="center"/>
            <w:hideMark/>
          </w:tcPr>
          <w:p w14:paraId="4CB3DB11"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CT116</w:t>
            </w:r>
          </w:p>
        </w:tc>
        <w:tc>
          <w:tcPr>
            <w:tcW w:w="2129" w:type="dxa"/>
            <w:tcBorders>
              <w:top w:val="nil"/>
              <w:left w:val="nil"/>
              <w:bottom w:val="single" w:sz="8" w:space="0" w:color="auto"/>
              <w:right w:val="single" w:sz="8" w:space="0" w:color="auto"/>
            </w:tcBorders>
            <w:shd w:val="clear" w:color="auto" w:fill="EDEDED" w:themeFill="accent3" w:themeFillTint="33"/>
            <w:vAlign w:val="center"/>
            <w:hideMark/>
          </w:tcPr>
          <w:p w14:paraId="2AE80BB8" w14:textId="77777777" w:rsidR="00B064ED" w:rsidRPr="00B064ED" w:rsidRDefault="00B064ED" w:rsidP="00B064ED">
            <w:pPr>
              <w:spacing w:before="0" w:after="0" w:line="240" w:lineRule="auto"/>
              <w:jc w:val="left"/>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Liturgia II</w:t>
            </w:r>
          </w:p>
        </w:tc>
        <w:tc>
          <w:tcPr>
            <w:tcW w:w="1195" w:type="dxa"/>
            <w:tcBorders>
              <w:top w:val="nil"/>
              <w:left w:val="nil"/>
              <w:bottom w:val="single" w:sz="8" w:space="0" w:color="auto"/>
              <w:right w:val="single" w:sz="8" w:space="0" w:color="auto"/>
            </w:tcBorders>
            <w:shd w:val="clear" w:color="auto" w:fill="EDEDED" w:themeFill="accent3" w:themeFillTint="33"/>
            <w:vAlign w:val="center"/>
            <w:hideMark/>
          </w:tcPr>
          <w:p w14:paraId="231664F1"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auto" w:fill="EDEDED" w:themeFill="accent3" w:themeFillTint="33"/>
            <w:vAlign w:val="center"/>
            <w:hideMark/>
          </w:tcPr>
          <w:p w14:paraId="2D2B35E3"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232" w:type="dxa"/>
            <w:tcBorders>
              <w:top w:val="nil"/>
              <w:left w:val="nil"/>
              <w:bottom w:val="single" w:sz="8" w:space="0" w:color="auto"/>
              <w:right w:val="single" w:sz="8" w:space="0" w:color="auto"/>
            </w:tcBorders>
            <w:shd w:val="clear" w:color="auto" w:fill="EDEDED" w:themeFill="accent3" w:themeFillTint="33"/>
            <w:vAlign w:val="center"/>
            <w:hideMark/>
          </w:tcPr>
          <w:p w14:paraId="6DBF121D"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2</w:t>
            </w:r>
          </w:p>
        </w:tc>
        <w:tc>
          <w:tcPr>
            <w:tcW w:w="1072" w:type="dxa"/>
            <w:tcBorders>
              <w:top w:val="nil"/>
              <w:left w:val="nil"/>
              <w:bottom w:val="single" w:sz="8" w:space="0" w:color="auto"/>
              <w:right w:val="single" w:sz="8" w:space="0" w:color="auto"/>
            </w:tcBorders>
            <w:shd w:val="clear" w:color="auto" w:fill="EDEDED" w:themeFill="accent3" w:themeFillTint="33"/>
            <w:vAlign w:val="center"/>
            <w:hideMark/>
          </w:tcPr>
          <w:p w14:paraId="5626DBC5"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973" w:type="dxa"/>
            <w:tcBorders>
              <w:top w:val="nil"/>
              <w:left w:val="nil"/>
              <w:bottom w:val="single" w:sz="8" w:space="0" w:color="auto"/>
              <w:right w:val="single" w:sz="8" w:space="0" w:color="auto"/>
            </w:tcBorders>
            <w:shd w:val="clear" w:color="auto" w:fill="EDEDED" w:themeFill="accent3" w:themeFillTint="33"/>
            <w:vAlign w:val="center"/>
            <w:hideMark/>
          </w:tcPr>
          <w:p w14:paraId="2BC9EA83"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2</w:t>
            </w:r>
          </w:p>
        </w:tc>
        <w:tc>
          <w:tcPr>
            <w:tcW w:w="1181" w:type="dxa"/>
            <w:tcBorders>
              <w:top w:val="nil"/>
              <w:left w:val="nil"/>
              <w:bottom w:val="single" w:sz="8" w:space="0" w:color="auto"/>
              <w:right w:val="single" w:sz="8" w:space="0" w:color="auto"/>
            </w:tcBorders>
            <w:shd w:val="clear" w:color="auto" w:fill="EDEDED" w:themeFill="accent3" w:themeFillTint="33"/>
            <w:vAlign w:val="center"/>
            <w:hideMark/>
          </w:tcPr>
          <w:p w14:paraId="7C36642D"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4DAE0237"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CTX107</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2797D92A"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Teol Past</w:t>
            </w:r>
          </w:p>
        </w:tc>
        <w:tc>
          <w:tcPr>
            <w:tcW w:w="146" w:type="dxa"/>
            <w:vAlign w:val="center"/>
            <w:hideMark/>
          </w:tcPr>
          <w:p w14:paraId="0772EA4A"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627EE9" w:rsidRPr="00B064ED" w14:paraId="01911E4E" w14:textId="77777777" w:rsidTr="00627EE9">
        <w:trPr>
          <w:trHeight w:val="300"/>
        </w:trPr>
        <w:tc>
          <w:tcPr>
            <w:tcW w:w="1327" w:type="dxa"/>
            <w:vMerge/>
            <w:tcBorders>
              <w:top w:val="nil"/>
              <w:left w:val="single" w:sz="8" w:space="0" w:color="auto"/>
              <w:bottom w:val="single" w:sz="8" w:space="0" w:color="000000"/>
              <w:right w:val="single" w:sz="8" w:space="0" w:color="auto"/>
            </w:tcBorders>
            <w:shd w:val="clear" w:color="auto" w:fill="EDEDED" w:themeFill="accent3" w:themeFillTint="33"/>
            <w:vAlign w:val="center"/>
            <w:hideMark/>
          </w:tcPr>
          <w:p w14:paraId="435D1893"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auto" w:fill="EDEDED" w:themeFill="accent3" w:themeFillTint="33"/>
            <w:noWrap/>
            <w:vAlign w:val="center"/>
            <w:hideMark/>
          </w:tcPr>
          <w:p w14:paraId="65848B4E"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CT112</w:t>
            </w:r>
          </w:p>
        </w:tc>
        <w:tc>
          <w:tcPr>
            <w:tcW w:w="2129" w:type="dxa"/>
            <w:tcBorders>
              <w:top w:val="nil"/>
              <w:left w:val="nil"/>
              <w:bottom w:val="single" w:sz="8" w:space="0" w:color="auto"/>
              <w:right w:val="single" w:sz="8" w:space="0" w:color="auto"/>
            </w:tcBorders>
            <w:shd w:val="clear" w:color="auto" w:fill="EDEDED" w:themeFill="accent3" w:themeFillTint="33"/>
            <w:vAlign w:val="center"/>
            <w:hideMark/>
          </w:tcPr>
          <w:p w14:paraId="28E10940" w14:textId="77777777" w:rsidR="00B064ED" w:rsidRPr="00B064ED" w:rsidRDefault="00B064ED" w:rsidP="00B064ED">
            <w:pPr>
              <w:spacing w:before="0" w:after="0" w:line="240" w:lineRule="auto"/>
              <w:jc w:val="left"/>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Misión de la Iglesia</w:t>
            </w:r>
          </w:p>
        </w:tc>
        <w:tc>
          <w:tcPr>
            <w:tcW w:w="1195" w:type="dxa"/>
            <w:tcBorders>
              <w:top w:val="nil"/>
              <w:left w:val="nil"/>
              <w:bottom w:val="single" w:sz="8" w:space="0" w:color="auto"/>
              <w:right w:val="single" w:sz="8" w:space="0" w:color="auto"/>
            </w:tcBorders>
            <w:shd w:val="clear" w:color="auto" w:fill="EDEDED" w:themeFill="accent3" w:themeFillTint="33"/>
            <w:vAlign w:val="center"/>
            <w:hideMark/>
          </w:tcPr>
          <w:p w14:paraId="5C2CB4E4"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auto" w:fill="EDEDED" w:themeFill="accent3" w:themeFillTint="33"/>
            <w:vAlign w:val="center"/>
            <w:hideMark/>
          </w:tcPr>
          <w:p w14:paraId="3A246419"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232" w:type="dxa"/>
            <w:tcBorders>
              <w:top w:val="nil"/>
              <w:left w:val="nil"/>
              <w:bottom w:val="single" w:sz="8" w:space="0" w:color="auto"/>
              <w:right w:val="single" w:sz="8" w:space="0" w:color="auto"/>
            </w:tcBorders>
            <w:shd w:val="clear" w:color="auto" w:fill="EDEDED" w:themeFill="accent3" w:themeFillTint="33"/>
            <w:vAlign w:val="center"/>
            <w:hideMark/>
          </w:tcPr>
          <w:p w14:paraId="2120E1AF"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072" w:type="dxa"/>
            <w:tcBorders>
              <w:top w:val="nil"/>
              <w:left w:val="nil"/>
              <w:bottom w:val="single" w:sz="8" w:space="0" w:color="auto"/>
              <w:right w:val="single" w:sz="8" w:space="0" w:color="auto"/>
            </w:tcBorders>
            <w:shd w:val="clear" w:color="auto" w:fill="EDEDED" w:themeFill="accent3" w:themeFillTint="33"/>
            <w:vAlign w:val="center"/>
            <w:hideMark/>
          </w:tcPr>
          <w:p w14:paraId="057EBECF"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5</w:t>
            </w:r>
          </w:p>
        </w:tc>
        <w:tc>
          <w:tcPr>
            <w:tcW w:w="973" w:type="dxa"/>
            <w:tcBorders>
              <w:top w:val="nil"/>
              <w:left w:val="nil"/>
              <w:bottom w:val="single" w:sz="8" w:space="0" w:color="auto"/>
              <w:right w:val="single" w:sz="8" w:space="0" w:color="auto"/>
            </w:tcBorders>
            <w:shd w:val="clear" w:color="auto" w:fill="EDEDED" w:themeFill="accent3" w:themeFillTint="33"/>
            <w:vAlign w:val="center"/>
            <w:hideMark/>
          </w:tcPr>
          <w:p w14:paraId="6A6AC292"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0</w:t>
            </w:r>
          </w:p>
        </w:tc>
        <w:tc>
          <w:tcPr>
            <w:tcW w:w="1181" w:type="dxa"/>
            <w:tcBorders>
              <w:top w:val="nil"/>
              <w:left w:val="nil"/>
              <w:bottom w:val="single" w:sz="8" w:space="0" w:color="auto"/>
              <w:right w:val="single" w:sz="8" w:space="0" w:color="auto"/>
            </w:tcBorders>
            <w:shd w:val="clear" w:color="auto" w:fill="EDEDED" w:themeFill="accent3" w:themeFillTint="33"/>
            <w:vAlign w:val="center"/>
            <w:hideMark/>
          </w:tcPr>
          <w:p w14:paraId="1CB73DCC"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3CCA7E05"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CT117</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3F516786"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Teol Past</w:t>
            </w:r>
          </w:p>
        </w:tc>
        <w:tc>
          <w:tcPr>
            <w:tcW w:w="146" w:type="dxa"/>
            <w:vAlign w:val="center"/>
            <w:hideMark/>
          </w:tcPr>
          <w:p w14:paraId="30FD5420"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627EE9" w:rsidRPr="00B064ED" w14:paraId="246B0CD6" w14:textId="77777777" w:rsidTr="00627EE9">
        <w:trPr>
          <w:trHeight w:val="564"/>
        </w:trPr>
        <w:tc>
          <w:tcPr>
            <w:tcW w:w="1327" w:type="dxa"/>
            <w:vMerge/>
            <w:tcBorders>
              <w:top w:val="nil"/>
              <w:left w:val="single" w:sz="8" w:space="0" w:color="auto"/>
              <w:bottom w:val="single" w:sz="8" w:space="0" w:color="000000"/>
              <w:right w:val="single" w:sz="8" w:space="0" w:color="auto"/>
            </w:tcBorders>
            <w:shd w:val="clear" w:color="auto" w:fill="EDEDED" w:themeFill="accent3" w:themeFillTint="33"/>
            <w:vAlign w:val="center"/>
            <w:hideMark/>
          </w:tcPr>
          <w:p w14:paraId="37443F2C"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auto" w:fill="EDEDED" w:themeFill="accent3" w:themeFillTint="33"/>
            <w:noWrap/>
            <w:vAlign w:val="center"/>
            <w:hideMark/>
          </w:tcPr>
          <w:p w14:paraId="50385499"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CT111</w:t>
            </w:r>
          </w:p>
        </w:tc>
        <w:tc>
          <w:tcPr>
            <w:tcW w:w="2129" w:type="dxa"/>
            <w:tcBorders>
              <w:top w:val="nil"/>
              <w:left w:val="nil"/>
              <w:bottom w:val="single" w:sz="8" w:space="0" w:color="auto"/>
              <w:right w:val="single" w:sz="8" w:space="0" w:color="auto"/>
            </w:tcBorders>
            <w:shd w:val="clear" w:color="auto" w:fill="EDEDED" w:themeFill="accent3" w:themeFillTint="33"/>
            <w:vAlign w:val="center"/>
            <w:hideMark/>
          </w:tcPr>
          <w:p w14:paraId="1C12602E" w14:textId="77777777" w:rsidR="00B064ED" w:rsidRPr="00B064ED" w:rsidRDefault="00B064ED" w:rsidP="00B064ED">
            <w:pPr>
              <w:spacing w:before="0" w:after="0" w:line="240" w:lineRule="auto"/>
              <w:jc w:val="left"/>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eastAsia="es-CR" w:bidi="he-IL"/>
              </w:rPr>
              <w:t>Historia y Teología de la Salvación</w:t>
            </w:r>
          </w:p>
        </w:tc>
        <w:tc>
          <w:tcPr>
            <w:tcW w:w="1195" w:type="dxa"/>
            <w:tcBorders>
              <w:top w:val="nil"/>
              <w:left w:val="nil"/>
              <w:bottom w:val="single" w:sz="8" w:space="0" w:color="auto"/>
              <w:right w:val="single" w:sz="8" w:space="0" w:color="auto"/>
            </w:tcBorders>
            <w:shd w:val="clear" w:color="auto" w:fill="EDEDED" w:themeFill="accent3" w:themeFillTint="33"/>
            <w:vAlign w:val="center"/>
            <w:hideMark/>
          </w:tcPr>
          <w:p w14:paraId="08007C16"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auto" w:fill="EDEDED" w:themeFill="accent3" w:themeFillTint="33"/>
            <w:vAlign w:val="center"/>
            <w:hideMark/>
          </w:tcPr>
          <w:p w14:paraId="15A51463"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232" w:type="dxa"/>
            <w:tcBorders>
              <w:top w:val="nil"/>
              <w:left w:val="nil"/>
              <w:bottom w:val="single" w:sz="8" w:space="0" w:color="auto"/>
              <w:right w:val="single" w:sz="8" w:space="0" w:color="auto"/>
            </w:tcBorders>
            <w:shd w:val="clear" w:color="auto" w:fill="EDEDED" w:themeFill="accent3" w:themeFillTint="33"/>
            <w:vAlign w:val="center"/>
            <w:hideMark/>
          </w:tcPr>
          <w:p w14:paraId="790BDCDF"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072" w:type="dxa"/>
            <w:tcBorders>
              <w:top w:val="nil"/>
              <w:left w:val="nil"/>
              <w:bottom w:val="single" w:sz="8" w:space="0" w:color="auto"/>
              <w:right w:val="single" w:sz="8" w:space="0" w:color="auto"/>
            </w:tcBorders>
            <w:shd w:val="clear" w:color="auto" w:fill="EDEDED" w:themeFill="accent3" w:themeFillTint="33"/>
            <w:vAlign w:val="center"/>
            <w:hideMark/>
          </w:tcPr>
          <w:p w14:paraId="57255F15"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973" w:type="dxa"/>
            <w:tcBorders>
              <w:top w:val="nil"/>
              <w:left w:val="nil"/>
              <w:bottom w:val="single" w:sz="8" w:space="0" w:color="auto"/>
              <w:right w:val="single" w:sz="8" w:space="0" w:color="auto"/>
            </w:tcBorders>
            <w:shd w:val="clear" w:color="auto" w:fill="EDEDED" w:themeFill="accent3" w:themeFillTint="33"/>
            <w:vAlign w:val="center"/>
            <w:hideMark/>
          </w:tcPr>
          <w:p w14:paraId="4FBD7D13"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0</w:t>
            </w:r>
          </w:p>
        </w:tc>
        <w:tc>
          <w:tcPr>
            <w:tcW w:w="1181" w:type="dxa"/>
            <w:tcBorders>
              <w:top w:val="nil"/>
              <w:left w:val="nil"/>
              <w:bottom w:val="single" w:sz="8" w:space="0" w:color="auto"/>
              <w:right w:val="single" w:sz="8" w:space="0" w:color="auto"/>
            </w:tcBorders>
            <w:shd w:val="clear" w:color="auto" w:fill="EDEDED" w:themeFill="accent3" w:themeFillTint="33"/>
            <w:vAlign w:val="center"/>
            <w:hideMark/>
          </w:tcPr>
          <w:p w14:paraId="33741094"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06ACCCF8"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CTX113</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2E3FF959"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Teol Fund</w:t>
            </w:r>
          </w:p>
        </w:tc>
        <w:tc>
          <w:tcPr>
            <w:tcW w:w="146" w:type="dxa"/>
            <w:vAlign w:val="center"/>
            <w:hideMark/>
          </w:tcPr>
          <w:p w14:paraId="674D8819"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627EE9" w:rsidRPr="00B064ED" w14:paraId="1A15AFBB" w14:textId="77777777" w:rsidTr="00627EE9">
        <w:trPr>
          <w:trHeight w:val="300"/>
        </w:trPr>
        <w:tc>
          <w:tcPr>
            <w:tcW w:w="1327" w:type="dxa"/>
            <w:vMerge/>
            <w:tcBorders>
              <w:top w:val="nil"/>
              <w:left w:val="single" w:sz="8" w:space="0" w:color="auto"/>
              <w:bottom w:val="single" w:sz="8" w:space="0" w:color="000000"/>
              <w:right w:val="single" w:sz="8" w:space="0" w:color="auto"/>
            </w:tcBorders>
            <w:shd w:val="clear" w:color="auto" w:fill="EDEDED" w:themeFill="accent3" w:themeFillTint="33"/>
            <w:vAlign w:val="center"/>
            <w:hideMark/>
          </w:tcPr>
          <w:p w14:paraId="39D83AD8"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auto" w:fill="EDEDED" w:themeFill="accent3" w:themeFillTint="33"/>
            <w:noWrap/>
            <w:vAlign w:val="center"/>
            <w:hideMark/>
          </w:tcPr>
          <w:p w14:paraId="375646C9" w14:textId="77777777" w:rsidR="00B064ED" w:rsidRPr="00B064ED" w:rsidRDefault="00B064ED" w:rsidP="00B064ED">
            <w:pPr>
              <w:spacing w:before="0" w:after="0" w:line="240" w:lineRule="auto"/>
              <w:jc w:val="center"/>
              <w:rPr>
                <w:rFonts w:ascii="Calibri" w:eastAsia="Times New Roman" w:hAnsi="Calibri" w:cs="Calibri"/>
                <w:b/>
                <w:bCs/>
                <w:noProof/>
                <w:color w:val="000000"/>
                <w:sz w:val="22"/>
                <w:lang w:eastAsia="es-CR" w:bidi="he-IL"/>
              </w:rPr>
            </w:pPr>
            <w:r w:rsidRPr="00B064ED">
              <w:rPr>
                <w:rFonts w:ascii="Calibri" w:eastAsia="Times New Roman" w:hAnsi="Calibri" w:cs="Calibri"/>
                <w:b/>
                <w:bCs/>
                <w:noProof/>
                <w:color w:val="000000"/>
                <w:sz w:val="22"/>
                <w:lang w:val="en-US" w:eastAsia="es-CR" w:bidi="he-IL"/>
              </w:rPr>
              <w:t> </w:t>
            </w:r>
          </w:p>
        </w:tc>
        <w:tc>
          <w:tcPr>
            <w:tcW w:w="2129" w:type="dxa"/>
            <w:tcBorders>
              <w:top w:val="nil"/>
              <w:left w:val="nil"/>
              <w:bottom w:val="single" w:sz="8" w:space="0" w:color="auto"/>
              <w:right w:val="single" w:sz="8" w:space="0" w:color="auto"/>
            </w:tcBorders>
            <w:shd w:val="clear" w:color="auto" w:fill="EDEDED" w:themeFill="accent3" w:themeFillTint="33"/>
            <w:vAlign w:val="center"/>
            <w:hideMark/>
          </w:tcPr>
          <w:p w14:paraId="03E67074"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 xml:space="preserve">Sub-total </w:t>
            </w:r>
          </w:p>
        </w:tc>
        <w:tc>
          <w:tcPr>
            <w:tcW w:w="1195" w:type="dxa"/>
            <w:tcBorders>
              <w:top w:val="nil"/>
              <w:left w:val="nil"/>
              <w:bottom w:val="single" w:sz="8" w:space="0" w:color="auto"/>
              <w:right w:val="single" w:sz="8" w:space="0" w:color="auto"/>
            </w:tcBorders>
            <w:shd w:val="clear" w:color="auto" w:fill="EDEDED" w:themeFill="accent3" w:themeFillTint="33"/>
            <w:vAlign w:val="center"/>
            <w:hideMark/>
          </w:tcPr>
          <w:p w14:paraId="3A74C70A"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16</w:t>
            </w:r>
          </w:p>
        </w:tc>
        <w:tc>
          <w:tcPr>
            <w:tcW w:w="1049" w:type="dxa"/>
            <w:tcBorders>
              <w:top w:val="nil"/>
              <w:left w:val="nil"/>
              <w:bottom w:val="single" w:sz="8" w:space="0" w:color="auto"/>
              <w:right w:val="single" w:sz="8" w:space="0" w:color="auto"/>
            </w:tcBorders>
            <w:shd w:val="clear" w:color="auto" w:fill="EDEDED" w:themeFill="accent3" w:themeFillTint="33"/>
            <w:vAlign w:val="center"/>
            <w:hideMark/>
          </w:tcPr>
          <w:p w14:paraId="2D04AD9D"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15</w:t>
            </w:r>
          </w:p>
        </w:tc>
        <w:tc>
          <w:tcPr>
            <w:tcW w:w="1232" w:type="dxa"/>
            <w:tcBorders>
              <w:top w:val="nil"/>
              <w:left w:val="nil"/>
              <w:bottom w:val="single" w:sz="8" w:space="0" w:color="auto"/>
              <w:right w:val="single" w:sz="8" w:space="0" w:color="auto"/>
            </w:tcBorders>
            <w:shd w:val="clear" w:color="auto" w:fill="EDEDED" w:themeFill="accent3" w:themeFillTint="33"/>
            <w:vAlign w:val="center"/>
            <w:hideMark/>
          </w:tcPr>
          <w:p w14:paraId="278537DA"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12</w:t>
            </w:r>
          </w:p>
        </w:tc>
        <w:tc>
          <w:tcPr>
            <w:tcW w:w="1072" w:type="dxa"/>
            <w:tcBorders>
              <w:top w:val="nil"/>
              <w:left w:val="nil"/>
              <w:bottom w:val="single" w:sz="8" w:space="0" w:color="auto"/>
              <w:right w:val="single" w:sz="8" w:space="0" w:color="auto"/>
            </w:tcBorders>
            <w:shd w:val="clear" w:color="auto" w:fill="EDEDED" w:themeFill="accent3" w:themeFillTint="33"/>
            <w:vAlign w:val="center"/>
            <w:hideMark/>
          </w:tcPr>
          <w:p w14:paraId="3CBC7B8A"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17</w:t>
            </w:r>
          </w:p>
        </w:tc>
        <w:tc>
          <w:tcPr>
            <w:tcW w:w="973" w:type="dxa"/>
            <w:tcBorders>
              <w:top w:val="nil"/>
              <w:left w:val="nil"/>
              <w:bottom w:val="single" w:sz="8" w:space="0" w:color="auto"/>
              <w:right w:val="single" w:sz="8" w:space="0" w:color="auto"/>
            </w:tcBorders>
            <w:shd w:val="clear" w:color="auto" w:fill="EDEDED" w:themeFill="accent3" w:themeFillTint="33"/>
            <w:vAlign w:val="center"/>
            <w:hideMark/>
          </w:tcPr>
          <w:p w14:paraId="25DC32B4"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4</w:t>
            </w:r>
          </w:p>
        </w:tc>
        <w:tc>
          <w:tcPr>
            <w:tcW w:w="1181" w:type="dxa"/>
            <w:tcBorders>
              <w:top w:val="nil"/>
              <w:left w:val="nil"/>
              <w:bottom w:val="single" w:sz="8" w:space="0" w:color="auto"/>
              <w:right w:val="single" w:sz="8" w:space="0" w:color="auto"/>
            </w:tcBorders>
            <w:shd w:val="clear" w:color="auto" w:fill="EDEDED" w:themeFill="accent3" w:themeFillTint="33"/>
            <w:vAlign w:val="center"/>
            <w:hideMark/>
          </w:tcPr>
          <w:p w14:paraId="0B91E781"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48</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776AF79B"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 </w:t>
            </w:r>
          </w:p>
        </w:tc>
        <w:tc>
          <w:tcPr>
            <w:tcW w:w="1240" w:type="dxa"/>
            <w:tcBorders>
              <w:top w:val="nil"/>
              <w:left w:val="nil"/>
              <w:bottom w:val="single" w:sz="8" w:space="0" w:color="auto"/>
              <w:right w:val="single" w:sz="8" w:space="0" w:color="auto"/>
            </w:tcBorders>
            <w:shd w:val="clear" w:color="auto" w:fill="EDEDED" w:themeFill="accent3" w:themeFillTint="33"/>
            <w:vAlign w:val="center"/>
            <w:hideMark/>
          </w:tcPr>
          <w:p w14:paraId="5DA9FAE7"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 </w:t>
            </w:r>
          </w:p>
        </w:tc>
        <w:tc>
          <w:tcPr>
            <w:tcW w:w="146" w:type="dxa"/>
            <w:vAlign w:val="center"/>
            <w:hideMark/>
          </w:tcPr>
          <w:p w14:paraId="5D0B6B06"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B064ED" w:rsidRPr="00B064ED" w14:paraId="5D15373E" w14:textId="77777777" w:rsidTr="00627EE9">
        <w:trPr>
          <w:trHeight w:val="755"/>
        </w:trPr>
        <w:tc>
          <w:tcPr>
            <w:tcW w:w="13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0357A6"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lastRenderedPageBreak/>
              <w:t>VIII Cuatrimestre</w:t>
            </w:r>
          </w:p>
        </w:tc>
        <w:tc>
          <w:tcPr>
            <w:tcW w:w="1222" w:type="dxa"/>
            <w:tcBorders>
              <w:top w:val="nil"/>
              <w:left w:val="nil"/>
              <w:bottom w:val="single" w:sz="8" w:space="0" w:color="auto"/>
              <w:right w:val="single" w:sz="8" w:space="0" w:color="auto"/>
            </w:tcBorders>
            <w:shd w:val="clear" w:color="000000" w:fill="FFFFFF"/>
            <w:noWrap/>
            <w:vAlign w:val="center"/>
            <w:hideMark/>
          </w:tcPr>
          <w:p w14:paraId="1446566C"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CT120</w:t>
            </w:r>
          </w:p>
        </w:tc>
        <w:tc>
          <w:tcPr>
            <w:tcW w:w="2129" w:type="dxa"/>
            <w:tcBorders>
              <w:top w:val="nil"/>
              <w:left w:val="nil"/>
              <w:bottom w:val="single" w:sz="8" w:space="0" w:color="auto"/>
              <w:right w:val="single" w:sz="8" w:space="0" w:color="auto"/>
            </w:tcBorders>
            <w:shd w:val="clear" w:color="000000" w:fill="FFFFFF"/>
            <w:vAlign w:val="center"/>
            <w:hideMark/>
          </w:tcPr>
          <w:p w14:paraId="696E1BEA" w14:textId="77777777" w:rsidR="00B064ED" w:rsidRPr="00B064ED" w:rsidRDefault="00B064ED" w:rsidP="00B064ED">
            <w:pPr>
              <w:spacing w:before="0" w:after="0" w:line="240" w:lineRule="auto"/>
              <w:jc w:val="left"/>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eastAsia="es-CR" w:bidi="he-IL"/>
              </w:rPr>
              <w:t>Vida y Pensamiento de las Iglesias en América Latina</w:t>
            </w:r>
          </w:p>
        </w:tc>
        <w:tc>
          <w:tcPr>
            <w:tcW w:w="1195" w:type="dxa"/>
            <w:tcBorders>
              <w:top w:val="nil"/>
              <w:left w:val="nil"/>
              <w:bottom w:val="single" w:sz="8" w:space="0" w:color="auto"/>
              <w:right w:val="single" w:sz="8" w:space="0" w:color="auto"/>
            </w:tcBorders>
            <w:shd w:val="clear" w:color="000000" w:fill="FFFFFF"/>
            <w:vAlign w:val="center"/>
            <w:hideMark/>
          </w:tcPr>
          <w:p w14:paraId="4031C011"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000000" w:fill="FFFFFF"/>
            <w:vAlign w:val="center"/>
            <w:hideMark/>
          </w:tcPr>
          <w:p w14:paraId="4FA220C5"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232" w:type="dxa"/>
            <w:tcBorders>
              <w:top w:val="nil"/>
              <w:left w:val="nil"/>
              <w:bottom w:val="single" w:sz="8" w:space="0" w:color="auto"/>
              <w:right w:val="single" w:sz="8" w:space="0" w:color="auto"/>
            </w:tcBorders>
            <w:shd w:val="clear" w:color="000000" w:fill="FFFFFF"/>
            <w:vAlign w:val="center"/>
            <w:hideMark/>
          </w:tcPr>
          <w:p w14:paraId="19D0022E"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072" w:type="dxa"/>
            <w:tcBorders>
              <w:top w:val="nil"/>
              <w:left w:val="nil"/>
              <w:bottom w:val="single" w:sz="8" w:space="0" w:color="auto"/>
              <w:right w:val="single" w:sz="8" w:space="0" w:color="auto"/>
            </w:tcBorders>
            <w:shd w:val="clear" w:color="000000" w:fill="FFFFFF"/>
            <w:vAlign w:val="center"/>
            <w:hideMark/>
          </w:tcPr>
          <w:p w14:paraId="5BF065AB"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5</w:t>
            </w:r>
          </w:p>
        </w:tc>
        <w:tc>
          <w:tcPr>
            <w:tcW w:w="973" w:type="dxa"/>
            <w:tcBorders>
              <w:top w:val="nil"/>
              <w:left w:val="nil"/>
              <w:bottom w:val="single" w:sz="8" w:space="0" w:color="auto"/>
              <w:right w:val="single" w:sz="8" w:space="0" w:color="auto"/>
            </w:tcBorders>
            <w:shd w:val="clear" w:color="000000" w:fill="FFFFFF"/>
            <w:vAlign w:val="center"/>
            <w:hideMark/>
          </w:tcPr>
          <w:p w14:paraId="30792B7C"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1</w:t>
            </w:r>
          </w:p>
        </w:tc>
        <w:tc>
          <w:tcPr>
            <w:tcW w:w="1181" w:type="dxa"/>
            <w:tcBorders>
              <w:top w:val="nil"/>
              <w:left w:val="nil"/>
              <w:bottom w:val="single" w:sz="8" w:space="0" w:color="auto"/>
              <w:right w:val="single" w:sz="8" w:space="0" w:color="auto"/>
            </w:tcBorders>
            <w:shd w:val="clear" w:color="000000" w:fill="FFFFFF"/>
            <w:vAlign w:val="center"/>
            <w:hideMark/>
          </w:tcPr>
          <w:p w14:paraId="33861023"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000000" w:fill="FFFFFF"/>
            <w:vAlign w:val="center"/>
            <w:hideMark/>
          </w:tcPr>
          <w:p w14:paraId="3925CB42" w14:textId="77777777" w:rsidR="00B064ED" w:rsidRPr="00B064ED" w:rsidRDefault="00B064ED" w:rsidP="00B064ED">
            <w:pPr>
              <w:spacing w:before="0" w:after="0" w:line="240" w:lineRule="auto"/>
              <w:jc w:val="center"/>
              <w:rPr>
                <w:rFonts w:ascii="Calibri" w:eastAsia="Times New Roman" w:hAnsi="Calibri" w:cs="Calibri"/>
                <w:noProof/>
                <w:color w:val="000000"/>
                <w:sz w:val="18"/>
                <w:szCs w:val="18"/>
                <w:lang w:eastAsia="es-CR" w:bidi="he-IL"/>
              </w:rPr>
            </w:pPr>
            <w:r w:rsidRPr="00B064ED">
              <w:rPr>
                <w:rFonts w:ascii="Calibri" w:eastAsia="Times New Roman" w:hAnsi="Calibri" w:cs="Calibri"/>
                <w:noProof/>
                <w:color w:val="000000"/>
                <w:sz w:val="18"/>
                <w:szCs w:val="18"/>
                <w:lang w:val="en-US" w:eastAsia="es-CR" w:bidi="he-IL"/>
              </w:rPr>
              <w:t>CT112, CTX108</w:t>
            </w:r>
          </w:p>
        </w:tc>
        <w:tc>
          <w:tcPr>
            <w:tcW w:w="1240" w:type="dxa"/>
            <w:tcBorders>
              <w:top w:val="nil"/>
              <w:left w:val="nil"/>
              <w:bottom w:val="single" w:sz="8" w:space="0" w:color="auto"/>
              <w:right w:val="single" w:sz="8" w:space="0" w:color="auto"/>
            </w:tcBorders>
            <w:shd w:val="clear" w:color="000000" w:fill="FFFFFF"/>
            <w:vAlign w:val="center"/>
            <w:hideMark/>
          </w:tcPr>
          <w:p w14:paraId="79F373D2"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Historia</w:t>
            </w:r>
          </w:p>
        </w:tc>
        <w:tc>
          <w:tcPr>
            <w:tcW w:w="146" w:type="dxa"/>
            <w:vAlign w:val="center"/>
            <w:hideMark/>
          </w:tcPr>
          <w:p w14:paraId="0BAF3F1F"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B064ED" w:rsidRPr="00B064ED" w14:paraId="5E50EFF1" w14:textId="77777777" w:rsidTr="00627EE9">
        <w:trPr>
          <w:trHeight w:val="564"/>
        </w:trPr>
        <w:tc>
          <w:tcPr>
            <w:tcW w:w="1327" w:type="dxa"/>
            <w:vMerge/>
            <w:tcBorders>
              <w:top w:val="nil"/>
              <w:left w:val="single" w:sz="8" w:space="0" w:color="auto"/>
              <w:bottom w:val="single" w:sz="8" w:space="0" w:color="000000"/>
              <w:right w:val="single" w:sz="8" w:space="0" w:color="auto"/>
            </w:tcBorders>
            <w:vAlign w:val="center"/>
            <w:hideMark/>
          </w:tcPr>
          <w:p w14:paraId="11F51B18"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000000" w:fill="FFFFFF"/>
            <w:noWrap/>
            <w:vAlign w:val="center"/>
            <w:hideMark/>
          </w:tcPr>
          <w:p w14:paraId="031D2BD5"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CT119</w:t>
            </w:r>
          </w:p>
        </w:tc>
        <w:tc>
          <w:tcPr>
            <w:tcW w:w="2129" w:type="dxa"/>
            <w:tcBorders>
              <w:top w:val="nil"/>
              <w:left w:val="nil"/>
              <w:bottom w:val="single" w:sz="8" w:space="0" w:color="auto"/>
              <w:right w:val="single" w:sz="8" w:space="0" w:color="auto"/>
            </w:tcBorders>
            <w:shd w:val="clear" w:color="000000" w:fill="FFFFFF"/>
            <w:vAlign w:val="center"/>
            <w:hideMark/>
          </w:tcPr>
          <w:p w14:paraId="11274221" w14:textId="77777777" w:rsidR="00B064ED" w:rsidRPr="00B064ED" w:rsidRDefault="00B064ED" w:rsidP="00B064ED">
            <w:pPr>
              <w:spacing w:before="0" w:after="0" w:line="240" w:lineRule="auto"/>
              <w:jc w:val="left"/>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Eclesiología y Pneumatología</w:t>
            </w:r>
          </w:p>
        </w:tc>
        <w:tc>
          <w:tcPr>
            <w:tcW w:w="1195" w:type="dxa"/>
            <w:tcBorders>
              <w:top w:val="nil"/>
              <w:left w:val="nil"/>
              <w:bottom w:val="single" w:sz="8" w:space="0" w:color="auto"/>
              <w:right w:val="single" w:sz="8" w:space="0" w:color="auto"/>
            </w:tcBorders>
            <w:shd w:val="clear" w:color="000000" w:fill="FFFFFF"/>
            <w:vAlign w:val="center"/>
            <w:hideMark/>
          </w:tcPr>
          <w:p w14:paraId="2A20A4DD"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000000" w:fill="FFFFFF"/>
            <w:vAlign w:val="center"/>
            <w:hideMark/>
          </w:tcPr>
          <w:p w14:paraId="41617798"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232" w:type="dxa"/>
            <w:tcBorders>
              <w:top w:val="nil"/>
              <w:left w:val="nil"/>
              <w:bottom w:val="single" w:sz="8" w:space="0" w:color="auto"/>
              <w:right w:val="single" w:sz="8" w:space="0" w:color="auto"/>
            </w:tcBorders>
            <w:shd w:val="clear" w:color="000000" w:fill="FFFFFF"/>
            <w:vAlign w:val="center"/>
            <w:hideMark/>
          </w:tcPr>
          <w:p w14:paraId="5335DCBB"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072" w:type="dxa"/>
            <w:tcBorders>
              <w:top w:val="nil"/>
              <w:left w:val="nil"/>
              <w:bottom w:val="single" w:sz="8" w:space="0" w:color="auto"/>
              <w:right w:val="single" w:sz="8" w:space="0" w:color="auto"/>
            </w:tcBorders>
            <w:shd w:val="clear" w:color="000000" w:fill="FFFFFF"/>
            <w:vAlign w:val="center"/>
            <w:hideMark/>
          </w:tcPr>
          <w:p w14:paraId="5461DBF5"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973" w:type="dxa"/>
            <w:tcBorders>
              <w:top w:val="nil"/>
              <w:left w:val="nil"/>
              <w:bottom w:val="single" w:sz="8" w:space="0" w:color="auto"/>
              <w:right w:val="single" w:sz="8" w:space="0" w:color="auto"/>
            </w:tcBorders>
            <w:shd w:val="clear" w:color="000000" w:fill="FFFFFF"/>
            <w:vAlign w:val="center"/>
            <w:hideMark/>
          </w:tcPr>
          <w:p w14:paraId="494020AB"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0</w:t>
            </w:r>
          </w:p>
        </w:tc>
        <w:tc>
          <w:tcPr>
            <w:tcW w:w="1181" w:type="dxa"/>
            <w:tcBorders>
              <w:top w:val="nil"/>
              <w:left w:val="nil"/>
              <w:bottom w:val="single" w:sz="8" w:space="0" w:color="auto"/>
              <w:right w:val="single" w:sz="8" w:space="0" w:color="auto"/>
            </w:tcBorders>
            <w:shd w:val="clear" w:color="000000" w:fill="FFFFFF"/>
            <w:vAlign w:val="center"/>
            <w:hideMark/>
          </w:tcPr>
          <w:p w14:paraId="3C3211B8"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000000" w:fill="FFFFFF"/>
            <w:vAlign w:val="center"/>
            <w:hideMark/>
          </w:tcPr>
          <w:p w14:paraId="67DE9243"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CT111</w:t>
            </w:r>
          </w:p>
        </w:tc>
        <w:tc>
          <w:tcPr>
            <w:tcW w:w="1240" w:type="dxa"/>
            <w:tcBorders>
              <w:top w:val="nil"/>
              <w:left w:val="nil"/>
              <w:bottom w:val="single" w:sz="8" w:space="0" w:color="auto"/>
              <w:right w:val="single" w:sz="8" w:space="0" w:color="auto"/>
            </w:tcBorders>
            <w:shd w:val="clear" w:color="000000" w:fill="FFFFFF"/>
            <w:vAlign w:val="center"/>
            <w:hideMark/>
          </w:tcPr>
          <w:p w14:paraId="609E0D0C"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Teol Past</w:t>
            </w:r>
          </w:p>
        </w:tc>
        <w:tc>
          <w:tcPr>
            <w:tcW w:w="146" w:type="dxa"/>
            <w:vAlign w:val="center"/>
            <w:hideMark/>
          </w:tcPr>
          <w:p w14:paraId="2A67771A"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B064ED" w:rsidRPr="00B064ED" w14:paraId="5CB90BC0" w14:textId="77777777" w:rsidTr="00627EE9">
        <w:trPr>
          <w:trHeight w:val="840"/>
        </w:trPr>
        <w:tc>
          <w:tcPr>
            <w:tcW w:w="1327" w:type="dxa"/>
            <w:vMerge/>
            <w:tcBorders>
              <w:top w:val="nil"/>
              <w:left w:val="single" w:sz="8" w:space="0" w:color="auto"/>
              <w:bottom w:val="single" w:sz="8" w:space="0" w:color="000000"/>
              <w:right w:val="single" w:sz="8" w:space="0" w:color="auto"/>
            </w:tcBorders>
            <w:vAlign w:val="center"/>
            <w:hideMark/>
          </w:tcPr>
          <w:p w14:paraId="6211E609"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000000" w:fill="FFFFFF"/>
            <w:noWrap/>
            <w:vAlign w:val="center"/>
            <w:hideMark/>
          </w:tcPr>
          <w:p w14:paraId="63B2E047"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CTX126</w:t>
            </w:r>
          </w:p>
        </w:tc>
        <w:tc>
          <w:tcPr>
            <w:tcW w:w="2129" w:type="dxa"/>
            <w:tcBorders>
              <w:top w:val="nil"/>
              <w:left w:val="nil"/>
              <w:bottom w:val="single" w:sz="8" w:space="0" w:color="auto"/>
              <w:right w:val="single" w:sz="8" w:space="0" w:color="auto"/>
            </w:tcBorders>
            <w:shd w:val="clear" w:color="000000" w:fill="FFFFFF"/>
            <w:vAlign w:val="center"/>
            <w:hideMark/>
          </w:tcPr>
          <w:p w14:paraId="6052EB0B" w14:textId="77777777" w:rsidR="00B064ED" w:rsidRPr="00B064ED" w:rsidRDefault="00B064ED" w:rsidP="00B064ED">
            <w:pPr>
              <w:spacing w:before="0" w:after="0" w:line="240" w:lineRule="auto"/>
              <w:jc w:val="left"/>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Teologías y Hermenéuticas Contextuales</w:t>
            </w:r>
          </w:p>
        </w:tc>
        <w:tc>
          <w:tcPr>
            <w:tcW w:w="1195" w:type="dxa"/>
            <w:tcBorders>
              <w:top w:val="nil"/>
              <w:left w:val="nil"/>
              <w:bottom w:val="single" w:sz="8" w:space="0" w:color="auto"/>
              <w:right w:val="single" w:sz="8" w:space="0" w:color="auto"/>
            </w:tcBorders>
            <w:shd w:val="clear" w:color="000000" w:fill="FFFFFF"/>
            <w:vAlign w:val="center"/>
            <w:hideMark/>
          </w:tcPr>
          <w:p w14:paraId="680FEA5F"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4</w:t>
            </w:r>
          </w:p>
        </w:tc>
        <w:tc>
          <w:tcPr>
            <w:tcW w:w="1049" w:type="dxa"/>
            <w:tcBorders>
              <w:top w:val="nil"/>
              <w:left w:val="nil"/>
              <w:bottom w:val="single" w:sz="8" w:space="0" w:color="auto"/>
              <w:right w:val="single" w:sz="8" w:space="0" w:color="auto"/>
            </w:tcBorders>
            <w:shd w:val="clear" w:color="000000" w:fill="FFFFFF"/>
            <w:vAlign w:val="center"/>
            <w:hideMark/>
          </w:tcPr>
          <w:p w14:paraId="459F357F"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1232" w:type="dxa"/>
            <w:tcBorders>
              <w:top w:val="nil"/>
              <w:left w:val="nil"/>
              <w:bottom w:val="single" w:sz="8" w:space="0" w:color="auto"/>
              <w:right w:val="single" w:sz="8" w:space="0" w:color="auto"/>
            </w:tcBorders>
            <w:shd w:val="clear" w:color="000000" w:fill="FFFFFF"/>
            <w:vAlign w:val="center"/>
            <w:hideMark/>
          </w:tcPr>
          <w:p w14:paraId="07D43410"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4</w:t>
            </w:r>
          </w:p>
        </w:tc>
        <w:tc>
          <w:tcPr>
            <w:tcW w:w="1072" w:type="dxa"/>
            <w:tcBorders>
              <w:top w:val="nil"/>
              <w:left w:val="nil"/>
              <w:bottom w:val="single" w:sz="8" w:space="0" w:color="auto"/>
              <w:right w:val="single" w:sz="8" w:space="0" w:color="auto"/>
            </w:tcBorders>
            <w:shd w:val="clear" w:color="000000" w:fill="FFFFFF"/>
            <w:vAlign w:val="center"/>
            <w:hideMark/>
          </w:tcPr>
          <w:p w14:paraId="72DE0501"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3</w:t>
            </w:r>
          </w:p>
        </w:tc>
        <w:tc>
          <w:tcPr>
            <w:tcW w:w="973" w:type="dxa"/>
            <w:tcBorders>
              <w:top w:val="nil"/>
              <w:left w:val="nil"/>
              <w:bottom w:val="single" w:sz="8" w:space="0" w:color="auto"/>
              <w:right w:val="single" w:sz="8" w:space="0" w:color="auto"/>
            </w:tcBorders>
            <w:shd w:val="clear" w:color="000000" w:fill="FFFFFF"/>
            <w:vAlign w:val="center"/>
            <w:hideMark/>
          </w:tcPr>
          <w:p w14:paraId="4A72E43C" w14:textId="77777777" w:rsidR="00B064ED" w:rsidRPr="008B6B4D" w:rsidRDefault="00B064ED" w:rsidP="00B064ED">
            <w:pPr>
              <w:spacing w:before="0" w:after="0" w:line="240" w:lineRule="auto"/>
              <w:jc w:val="center"/>
              <w:rPr>
                <w:rFonts w:ascii="Calibri" w:eastAsia="Times New Roman" w:hAnsi="Calibri" w:cs="Calibri"/>
                <w:noProof/>
                <w:color w:val="2F5496" w:themeColor="accent5" w:themeShade="BF"/>
                <w:sz w:val="20"/>
                <w:szCs w:val="20"/>
                <w:lang w:eastAsia="es-CR" w:bidi="he-IL"/>
              </w:rPr>
            </w:pPr>
            <w:r w:rsidRPr="008B6B4D">
              <w:rPr>
                <w:rFonts w:ascii="Calibri" w:eastAsia="Times New Roman" w:hAnsi="Calibri" w:cs="Calibri"/>
                <w:noProof/>
                <w:color w:val="2F5496" w:themeColor="accent5" w:themeShade="BF"/>
                <w:sz w:val="20"/>
                <w:szCs w:val="20"/>
                <w:lang w:val="en-US" w:eastAsia="es-CR" w:bidi="he-IL"/>
              </w:rPr>
              <w:t>2</w:t>
            </w:r>
          </w:p>
        </w:tc>
        <w:tc>
          <w:tcPr>
            <w:tcW w:w="1181" w:type="dxa"/>
            <w:tcBorders>
              <w:top w:val="nil"/>
              <w:left w:val="nil"/>
              <w:bottom w:val="single" w:sz="8" w:space="0" w:color="auto"/>
              <w:right w:val="single" w:sz="8" w:space="0" w:color="auto"/>
            </w:tcBorders>
            <w:shd w:val="clear" w:color="000000" w:fill="FFFFFF"/>
            <w:vAlign w:val="center"/>
            <w:hideMark/>
          </w:tcPr>
          <w:p w14:paraId="34AAA8CA"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12</w:t>
            </w:r>
          </w:p>
        </w:tc>
        <w:tc>
          <w:tcPr>
            <w:tcW w:w="1240" w:type="dxa"/>
            <w:tcBorders>
              <w:top w:val="nil"/>
              <w:left w:val="nil"/>
              <w:bottom w:val="single" w:sz="8" w:space="0" w:color="auto"/>
              <w:right w:val="single" w:sz="8" w:space="0" w:color="auto"/>
            </w:tcBorders>
            <w:shd w:val="clear" w:color="000000" w:fill="FFFFFF"/>
            <w:vAlign w:val="center"/>
            <w:hideMark/>
          </w:tcPr>
          <w:p w14:paraId="121A22CE" w14:textId="77777777" w:rsidR="00B064ED" w:rsidRPr="00B064ED" w:rsidRDefault="00B064ED" w:rsidP="00B064ED">
            <w:pPr>
              <w:spacing w:before="0" w:after="0" w:line="240" w:lineRule="auto"/>
              <w:jc w:val="center"/>
              <w:rPr>
                <w:rFonts w:ascii="Calibri" w:eastAsia="Times New Roman" w:hAnsi="Calibri" w:cs="Calibri"/>
                <w:noProof/>
                <w:color w:val="000000"/>
                <w:sz w:val="18"/>
                <w:szCs w:val="18"/>
                <w:lang w:eastAsia="es-CR" w:bidi="he-IL"/>
              </w:rPr>
            </w:pPr>
            <w:r w:rsidRPr="00B064ED">
              <w:rPr>
                <w:rFonts w:ascii="Calibri" w:eastAsia="Times New Roman" w:hAnsi="Calibri" w:cs="Calibri"/>
                <w:noProof/>
                <w:color w:val="000000"/>
                <w:sz w:val="18"/>
                <w:szCs w:val="18"/>
                <w:lang w:val="en-US" w:eastAsia="es-CR" w:bidi="he-IL"/>
              </w:rPr>
              <w:t>CTX106, CBX113</w:t>
            </w:r>
          </w:p>
        </w:tc>
        <w:tc>
          <w:tcPr>
            <w:tcW w:w="1240" w:type="dxa"/>
            <w:tcBorders>
              <w:top w:val="nil"/>
              <w:left w:val="nil"/>
              <w:bottom w:val="single" w:sz="8" w:space="0" w:color="auto"/>
              <w:right w:val="single" w:sz="8" w:space="0" w:color="auto"/>
            </w:tcBorders>
            <w:shd w:val="clear" w:color="000000" w:fill="FFFFFF"/>
            <w:vAlign w:val="center"/>
            <w:hideMark/>
          </w:tcPr>
          <w:p w14:paraId="0FB5EF03"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Teol Fund</w:t>
            </w:r>
          </w:p>
        </w:tc>
        <w:tc>
          <w:tcPr>
            <w:tcW w:w="146" w:type="dxa"/>
            <w:vAlign w:val="center"/>
            <w:hideMark/>
          </w:tcPr>
          <w:p w14:paraId="519F0614"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B064ED" w:rsidRPr="00B064ED" w14:paraId="69DA1CD1" w14:textId="77777777" w:rsidTr="00627EE9">
        <w:trPr>
          <w:trHeight w:val="300"/>
        </w:trPr>
        <w:tc>
          <w:tcPr>
            <w:tcW w:w="1327" w:type="dxa"/>
            <w:vMerge/>
            <w:tcBorders>
              <w:top w:val="nil"/>
              <w:left w:val="single" w:sz="8" w:space="0" w:color="auto"/>
              <w:bottom w:val="single" w:sz="8" w:space="0" w:color="000000"/>
              <w:right w:val="single" w:sz="8" w:space="0" w:color="auto"/>
            </w:tcBorders>
            <w:vAlign w:val="center"/>
            <w:hideMark/>
          </w:tcPr>
          <w:p w14:paraId="4204A076"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222" w:type="dxa"/>
            <w:tcBorders>
              <w:top w:val="nil"/>
              <w:left w:val="nil"/>
              <w:bottom w:val="single" w:sz="8" w:space="0" w:color="auto"/>
              <w:right w:val="single" w:sz="8" w:space="0" w:color="auto"/>
            </w:tcBorders>
            <w:shd w:val="clear" w:color="000000" w:fill="FFFFFF"/>
            <w:noWrap/>
            <w:vAlign w:val="center"/>
            <w:hideMark/>
          </w:tcPr>
          <w:p w14:paraId="468CB54B" w14:textId="77777777" w:rsidR="00B064ED" w:rsidRPr="00B064ED" w:rsidRDefault="00B064ED" w:rsidP="00B064ED">
            <w:pPr>
              <w:spacing w:before="0" w:after="0" w:line="240" w:lineRule="auto"/>
              <w:jc w:val="center"/>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 </w:t>
            </w:r>
          </w:p>
        </w:tc>
        <w:tc>
          <w:tcPr>
            <w:tcW w:w="2129" w:type="dxa"/>
            <w:tcBorders>
              <w:top w:val="nil"/>
              <w:left w:val="nil"/>
              <w:bottom w:val="single" w:sz="8" w:space="0" w:color="auto"/>
              <w:right w:val="single" w:sz="8" w:space="0" w:color="auto"/>
            </w:tcBorders>
            <w:shd w:val="clear" w:color="000000" w:fill="FFFFFF"/>
            <w:vAlign w:val="center"/>
            <w:hideMark/>
          </w:tcPr>
          <w:p w14:paraId="1F13E3B4"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 xml:space="preserve">Sub-total </w:t>
            </w:r>
          </w:p>
        </w:tc>
        <w:tc>
          <w:tcPr>
            <w:tcW w:w="1195" w:type="dxa"/>
            <w:tcBorders>
              <w:top w:val="nil"/>
              <w:left w:val="nil"/>
              <w:bottom w:val="single" w:sz="8" w:space="0" w:color="auto"/>
              <w:right w:val="single" w:sz="8" w:space="0" w:color="auto"/>
            </w:tcBorders>
            <w:shd w:val="clear" w:color="000000" w:fill="FFFFFF"/>
            <w:vAlign w:val="center"/>
            <w:hideMark/>
          </w:tcPr>
          <w:p w14:paraId="5913219E"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12</w:t>
            </w:r>
          </w:p>
        </w:tc>
        <w:tc>
          <w:tcPr>
            <w:tcW w:w="1049" w:type="dxa"/>
            <w:tcBorders>
              <w:top w:val="nil"/>
              <w:left w:val="nil"/>
              <w:bottom w:val="single" w:sz="8" w:space="0" w:color="auto"/>
              <w:right w:val="single" w:sz="8" w:space="0" w:color="auto"/>
            </w:tcBorders>
            <w:shd w:val="clear" w:color="000000" w:fill="FFFFFF"/>
            <w:vAlign w:val="center"/>
            <w:hideMark/>
          </w:tcPr>
          <w:p w14:paraId="4DFD9133"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10</w:t>
            </w:r>
          </w:p>
        </w:tc>
        <w:tc>
          <w:tcPr>
            <w:tcW w:w="1232" w:type="dxa"/>
            <w:tcBorders>
              <w:top w:val="nil"/>
              <w:left w:val="nil"/>
              <w:bottom w:val="single" w:sz="8" w:space="0" w:color="auto"/>
              <w:right w:val="single" w:sz="8" w:space="0" w:color="auto"/>
            </w:tcBorders>
            <w:shd w:val="clear" w:color="000000" w:fill="FFFFFF"/>
            <w:vAlign w:val="center"/>
            <w:hideMark/>
          </w:tcPr>
          <w:p w14:paraId="13B83376"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11</w:t>
            </w:r>
          </w:p>
        </w:tc>
        <w:tc>
          <w:tcPr>
            <w:tcW w:w="1072" w:type="dxa"/>
            <w:tcBorders>
              <w:top w:val="nil"/>
              <w:left w:val="nil"/>
              <w:bottom w:val="single" w:sz="8" w:space="0" w:color="auto"/>
              <w:right w:val="single" w:sz="8" w:space="0" w:color="auto"/>
            </w:tcBorders>
            <w:shd w:val="clear" w:color="000000" w:fill="FFFFFF"/>
            <w:vAlign w:val="center"/>
            <w:hideMark/>
          </w:tcPr>
          <w:p w14:paraId="1C9AF8DB"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12</w:t>
            </w:r>
          </w:p>
        </w:tc>
        <w:tc>
          <w:tcPr>
            <w:tcW w:w="973" w:type="dxa"/>
            <w:tcBorders>
              <w:top w:val="nil"/>
              <w:left w:val="nil"/>
              <w:bottom w:val="single" w:sz="8" w:space="0" w:color="auto"/>
              <w:right w:val="single" w:sz="8" w:space="0" w:color="auto"/>
            </w:tcBorders>
            <w:shd w:val="clear" w:color="000000" w:fill="FFFFFF"/>
            <w:vAlign w:val="center"/>
            <w:hideMark/>
          </w:tcPr>
          <w:p w14:paraId="0049ABE0"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3</w:t>
            </w:r>
          </w:p>
        </w:tc>
        <w:tc>
          <w:tcPr>
            <w:tcW w:w="1181" w:type="dxa"/>
            <w:tcBorders>
              <w:top w:val="nil"/>
              <w:left w:val="nil"/>
              <w:bottom w:val="single" w:sz="8" w:space="0" w:color="auto"/>
              <w:right w:val="single" w:sz="8" w:space="0" w:color="auto"/>
            </w:tcBorders>
            <w:shd w:val="clear" w:color="000000" w:fill="FFFFFF"/>
            <w:vAlign w:val="center"/>
            <w:hideMark/>
          </w:tcPr>
          <w:p w14:paraId="25535A56"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36</w:t>
            </w:r>
          </w:p>
        </w:tc>
        <w:tc>
          <w:tcPr>
            <w:tcW w:w="1240" w:type="dxa"/>
            <w:tcBorders>
              <w:top w:val="nil"/>
              <w:left w:val="nil"/>
              <w:bottom w:val="single" w:sz="8" w:space="0" w:color="auto"/>
              <w:right w:val="single" w:sz="8" w:space="0" w:color="auto"/>
            </w:tcBorders>
            <w:shd w:val="clear" w:color="000000" w:fill="FFFFFF"/>
            <w:vAlign w:val="center"/>
            <w:hideMark/>
          </w:tcPr>
          <w:p w14:paraId="09BD644C"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 </w:t>
            </w:r>
          </w:p>
        </w:tc>
        <w:tc>
          <w:tcPr>
            <w:tcW w:w="1240" w:type="dxa"/>
            <w:tcBorders>
              <w:top w:val="nil"/>
              <w:left w:val="nil"/>
              <w:bottom w:val="single" w:sz="8" w:space="0" w:color="auto"/>
              <w:right w:val="single" w:sz="8" w:space="0" w:color="auto"/>
            </w:tcBorders>
            <w:shd w:val="clear" w:color="000000" w:fill="FFFFFF"/>
            <w:vAlign w:val="center"/>
            <w:hideMark/>
          </w:tcPr>
          <w:p w14:paraId="41BD6B4F" w14:textId="77777777" w:rsidR="00B064ED" w:rsidRPr="00B064ED" w:rsidRDefault="00B064ED" w:rsidP="00B064ED">
            <w:pPr>
              <w:spacing w:before="0" w:after="0" w:line="240" w:lineRule="auto"/>
              <w:jc w:val="center"/>
              <w:rPr>
                <w:rFonts w:ascii="Calibri" w:eastAsia="Times New Roman" w:hAnsi="Calibri" w:cs="Calibri"/>
                <w:b/>
                <w:bCs/>
                <w:noProof/>
                <w:color w:val="000000"/>
                <w:sz w:val="18"/>
                <w:szCs w:val="18"/>
                <w:lang w:eastAsia="es-CR" w:bidi="he-IL"/>
              </w:rPr>
            </w:pPr>
            <w:r w:rsidRPr="00B064ED">
              <w:rPr>
                <w:rFonts w:ascii="Calibri" w:eastAsia="Times New Roman" w:hAnsi="Calibri" w:cs="Calibri"/>
                <w:b/>
                <w:bCs/>
                <w:noProof/>
                <w:color w:val="000000"/>
                <w:sz w:val="18"/>
                <w:szCs w:val="18"/>
                <w:lang w:val="en-US" w:eastAsia="es-CR" w:bidi="he-IL"/>
              </w:rPr>
              <w:t> </w:t>
            </w:r>
          </w:p>
        </w:tc>
        <w:tc>
          <w:tcPr>
            <w:tcW w:w="146" w:type="dxa"/>
            <w:vAlign w:val="center"/>
            <w:hideMark/>
          </w:tcPr>
          <w:p w14:paraId="1ACA9C47"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B16D68" w:rsidRPr="00B064ED" w14:paraId="7570B527" w14:textId="77777777" w:rsidTr="00627EE9">
        <w:trPr>
          <w:trHeight w:val="564"/>
        </w:trPr>
        <w:tc>
          <w:tcPr>
            <w:tcW w:w="1327" w:type="dxa"/>
            <w:tcBorders>
              <w:top w:val="nil"/>
              <w:left w:val="single" w:sz="8" w:space="0" w:color="auto"/>
              <w:bottom w:val="single" w:sz="8" w:space="0" w:color="auto"/>
              <w:right w:val="single" w:sz="8" w:space="0" w:color="auto"/>
            </w:tcBorders>
            <w:shd w:val="clear" w:color="auto" w:fill="EDEDED" w:themeFill="accent3" w:themeFillTint="33"/>
            <w:noWrap/>
            <w:vAlign w:val="center"/>
            <w:hideMark/>
          </w:tcPr>
          <w:p w14:paraId="6F9073A3" w14:textId="77777777" w:rsidR="00B16D68" w:rsidRPr="00B064ED" w:rsidRDefault="00B16D68" w:rsidP="00B064ED">
            <w:pPr>
              <w:spacing w:before="0" w:after="0" w:line="240" w:lineRule="auto"/>
              <w:jc w:val="left"/>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IX Cuatrimestre</w:t>
            </w:r>
          </w:p>
        </w:tc>
        <w:tc>
          <w:tcPr>
            <w:tcW w:w="1222" w:type="dxa"/>
            <w:tcBorders>
              <w:top w:val="nil"/>
              <w:left w:val="nil"/>
              <w:bottom w:val="single" w:sz="8" w:space="0" w:color="auto"/>
              <w:right w:val="single" w:sz="8" w:space="0" w:color="auto"/>
            </w:tcBorders>
            <w:shd w:val="clear" w:color="auto" w:fill="EDEDED" w:themeFill="accent3" w:themeFillTint="33"/>
            <w:noWrap/>
            <w:vAlign w:val="center"/>
            <w:hideMark/>
          </w:tcPr>
          <w:p w14:paraId="13B11BC5" w14:textId="042D4FAB" w:rsidR="00B16D68" w:rsidRPr="00627EE9" w:rsidRDefault="00B16D68" w:rsidP="00B064ED">
            <w:pPr>
              <w:spacing w:before="0" w:after="0" w:line="240" w:lineRule="auto"/>
              <w:jc w:val="center"/>
              <w:rPr>
                <w:rFonts w:ascii="Calibri" w:eastAsia="Times New Roman" w:hAnsi="Calibri" w:cs="Calibri"/>
                <w:noProof/>
                <w:color w:val="000000"/>
                <w:sz w:val="22"/>
                <w:lang w:eastAsia="es-CR" w:bidi="he-IL"/>
              </w:rPr>
            </w:pPr>
          </w:p>
        </w:tc>
        <w:tc>
          <w:tcPr>
            <w:tcW w:w="2129" w:type="dxa"/>
            <w:tcBorders>
              <w:top w:val="nil"/>
              <w:left w:val="nil"/>
              <w:bottom w:val="single" w:sz="8" w:space="0" w:color="auto"/>
              <w:right w:val="single" w:sz="8" w:space="0" w:color="auto"/>
            </w:tcBorders>
            <w:shd w:val="clear" w:color="auto" w:fill="EDEDED" w:themeFill="accent3" w:themeFillTint="33"/>
            <w:vAlign w:val="center"/>
            <w:hideMark/>
          </w:tcPr>
          <w:p w14:paraId="0C83093F" w14:textId="542AACA0" w:rsidR="00B16D68" w:rsidRPr="00627EE9" w:rsidRDefault="00B16D68" w:rsidP="00B064ED">
            <w:pPr>
              <w:spacing w:before="0" w:after="0" w:line="240" w:lineRule="auto"/>
              <w:jc w:val="left"/>
              <w:rPr>
                <w:rFonts w:ascii="Calibri" w:eastAsia="Times New Roman" w:hAnsi="Calibri" w:cs="Calibri"/>
                <w:b/>
                <w:bCs/>
                <w:noProof/>
                <w:color w:val="000000"/>
                <w:sz w:val="20"/>
                <w:szCs w:val="20"/>
                <w:lang w:eastAsia="es-CR" w:bidi="he-IL"/>
              </w:rPr>
            </w:pPr>
            <w:r w:rsidRPr="00627EE9">
              <w:rPr>
                <w:rFonts w:ascii="Calibri" w:eastAsia="Times New Roman" w:hAnsi="Calibri" w:cs="Calibri"/>
                <w:b/>
                <w:bCs/>
                <w:noProof/>
                <w:color w:val="000000"/>
                <w:sz w:val="20"/>
                <w:szCs w:val="20"/>
                <w:lang w:eastAsia="es-CR" w:bidi="he-IL"/>
              </w:rPr>
              <w:t>Tesina o Seminario de graduación</w:t>
            </w:r>
          </w:p>
        </w:tc>
        <w:tc>
          <w:tcPr>
            <w:tcW w:w="1195" w:type="dxa"/>
            <w:tcBorders>
              <w:top w:val="nil"/>
              <w:left w:val="nil"/>
              <w:bottom w:val="single" w:sz="8" w:space="0" w:color="auto"/>
              <w:right w:val="single" w:sz="8" w:space="0" w:color="auto"/>
            </w:tcBorders>
            <w:shd w:val="clear" w:color="auto" w:fill="EDEDED" w:themeFill="accent3" w:themeFillTint="33"/>
            <w:vAlign w:val="center"/>
            <w:hideMark/>
          </w:tcPr>
          <w:p w14:paraId="1A065D9A" w14:textId="6B1D3F41" w:rsidR="00B16D68" w:rsidRPr="00627EE9" w:rsidRDefault="00B16D68" w:rsidP="00B064ED">
            <w:pPr>
              <w:spacing w:before="0" w:after="0" w:line="240" w:lineRule="auto"/>
              <w:jc w:val="center"/>
              <w:rPr>
                <w:rFonts w:ascii="Calibri" w:eastAsia="Times New Roman" w:hAnsi="Calibri" w:cs="Calibri"/>
                <w:b/>
                <w:bCs/>
                <w:noProof/>
                <w:color w:val="000000"/>
                <w:sz w:val="18"/>
                <w:szCs w:val="18"/>
                <w:lang w:eastAsia="es-CR" w:bidi="he-IL"/>
              </w:rPr>
            </w:pPr>
            <w:r w:rsidRPr="00627EE9">
              <w:rPr>
                <w:rFonts w:ascii="Calibri" w:eastAsia="Times New Roman" w:hAnsi="Calibri" w:cs="Calibri"/>
                <w:b/>
                <w:bCs/>
                <w:noProof/>
                <w:color w:val="000000"/>
                <w:sz w:val="18"/>
                <w:szCs w:val="18"/>
                <w:lang w:val="en-US" w:eastAsia="es-CR" w:bidi="he-IL"/>
              </w:rPr>
              <w:t>Sin crédito</w:t>
            </w:r>
            <w:r w:rsidR="00627EE9" w:rsidRPr="00627EE9">
              <w:rPr>
                <w:rFonts w:ascii="Calibri" w:eastAsia="Times New Roman" w:hAnsi="Calibri" w:cs="Calibri"/>
                <w:b/>
                <w:bCs/>
                <w:noProof/>
                <w:color w:val="000000"/>
                <w:sz w:val="18"/>
                <w:szCs w:val="18"/>
                <w:lang w:val="en-US" w:eastAsia="es-CR" w:bidi="he-IL"/>
              </w:rPr>
              <w:t>s</w:t>
            </w:r>
          </w:p>
        </w:tc>
        <w:tc>
          <w:tcPr>
            <w:tcW w:w="4326" w:type="dxa"/>
            <w:gridSpan w:val="4"/>
            <w:tcBorders>
              <w:top w:val="single" w:sz="8" w:space="0" w:color="auto"/>
              <w:left w:val="nil"/>
              <w:bottom w:val="single" w:sz="8" w:space="0" w:color="auto"/>
              <w:right w:val="single" w:sz="8" w:space="0" w:color="000000"/>
            </w:tcBorders>
            <w:shd w:val="clear" w:color="auto" w:fill="EDEDED" w:themeFill="accent3" w:themeFillTint="33"/>
            <w:vAlign w:val="center"/>
            <w:hideMark/>
          </w:tcPr>
          <w:p w14:paraId="666D4045" w14:textId="1A86532D" w:rsidR="00B16D68" w:rsidRPr="00627EE9" w:rsidRDefault="00B16D68" w:rsidP="00B064ED">
            <w:pPr>
              <w:spacing w:before="0" w:after="0" w:line="240" w:lineRule="auto"/>
              <w:jc w:val="center"/>
              <w:rPr>
                <w:rFonts w:ascii="Calibri" w:eastAsia="Times New Roman" w:hAnsi="Calibri" w:cs="Calibri"/>
                <w:noProof/>
                <w:color w:val="000000"/>
                <w:sz w:val="20"/>
                <w:szCs w:val="20"/>
                <w:lang w:eastAsia="es-CR" w:bidi="he-IL"/>
              </w:rPr>
            </w:pPr>
            <w:r w:rsidRPr="00627EE9">
              <w:rPr>
                <w:rFonts w:ascii="Calibri" w:eastAsia="Times New Roman" w:hAnsi="Calibri" w:cs="Calibri"/>
                <w:noProof/>
                <w:color w:val="000000"/>
                <w:sz w:val="20"/>
                <w:szCs w:val="20"/>
                <w:lang w:val="en-US" w:eastAsia="es-CR" w:bidi="he-IL"/>
              </w:rPr>
              <w:t> </w:t>
            </w:r>
          </w:p>
        </w:tc>
        <w:tc>
          <w:tcPr>
            <w:tcW w:w="1181" w:type="dxa"/>
            <w:tcBorders>
              <w:top w:val="single" w:sz="8" w:space="0" w:color="auto"/>
              <w:left w:val="nil"/>
              <w:bottom w:val="single" w:sz="8" w:space="0" w:color="auto"/>
              <w:right w:val="single" w:sz="8" w:space="0" w:color="000000"/>
            </w:tcBorders>
            <w:shd w:val="clear" w:color="auto" w:fill="EDEDED" w:themeFill="accent3" w:themeFillTint="33"/>
            <w:vAlign w:val="center"/>
          </w:tcPr>
          <w:p w14:paraId="01419AC4" w14:textId="6BBF07B4" w:rsidR="00B16D68" w:rsidRPr="00627EE9" w:rsidRDefault="00B16D68" w:rsidP="00B064ED">
            <w:pPr>
              <w:spacing w:before="0" w:after="0" w:line="240" w:lineRule="auto"/>
              <w:jc w:val="center"/>
              <w:rPr>
                <w:rFonts w:ascii="Calibri" w:eastAsia="Times New Roman" w:hAnsi="Calibri" w:cs="Calibri"/>
                <w:noProof/>
                <w:color w:val="000000"/>
                <w:sz w:val="20"/>
                <w:szCs w:val="20"/>
                <w:lang w:eastAsia="es-CR" w:bidi="he-IL"/>
              </w:rPr>
            </w:pPr>
            <w:r w:rsidRPr="00627EE9">
              <w:rPr>
                <w:rFonts w:ascii="Calibri" w:eastAsia="Times New Roman" w:hAnsi="Calibri" w:cs="Calibri"/>
                <w:noProof/>
                <w:color w:val="000000"/>
                <w:sz w:val="20"/>
                <w:szCs w:val="20"/>
                <w:lang w:eastAsia="es-CR" w:bidi="he-IL"/>
              </w:rPr>
              <w:t>Todos los cursos</w:t>
            </w:r>
          </w:p>
        </w:tc>
        <w:tc>
          <w:tcPr>
            <w:tcW w:w="2480" w:type="dxa"/>
            <w:gridSpan w:val="2"/>
            <w:tcBorders>
              <w:top w:val="single" w:sz="8" w:space="0" w:color="auto"/>
              <w:left w:val="single" w:sz="8" w:space="0" w:color="auto"/>
              <w:bottom w:val="single" w:sz="8" w:space="0" w:color="000000"/>
              <w:right w:val="single" w:sz="8" w:space="0" w:color="000000"/>
            </w:tcBorders>
            <w:shd w:val="clear" w:color="auto" w:fill="EDEDED" w:themeFill="accent3" w:themeFillTint="33"/>
            <w:vAlign w:val="center"/>
            <w:hideMark/>
          </w:tcPr>
          <w:p w14:paraId="4CDAFF0F" w14:textId="77777777" w:rsidR="00B16D68" w:rsidRPr="00627EE9" w:rsidRDefault="00B16D68" w:rsidP="00B064ED">
            <w:pPr>
              <w:spacing w:before="0" w:after="0" w:line="240" w:lineRule="auto"/>
              <w:jc w:val="center"/>
              <w:rPr>
                <w:rFonts w:ascii="Calibri" w:eastAsia="Times New Roman" w:hAnsi="Calibri" w:cs="Calibri"/>
                <w:b/>
                <w:bCs/>
                <w:noProof/>
                <w:color w:val="000000"/>
                <w:sz w:val="20"/>
                <w:szCs w:val="20"/>
                <w:lang w:eastAsia="es-CR" w:bidi="he-IL"/>
              </w:rPr>
            </w:pPr>
            <w:r w:rsidRPr="00627EE9">
              <w:rPr>
                <w:rFonts w:ascii="Calibri" w:eastAsia="Times New Roman" w:hAnsi="Calibri" w:cs="Calibri"/>
                <w:b/>
                <w:bCs/>
                <w:noProof/>
                <w:color w:val="000000"/>
                <w:sz w:val="20"/>
                <w:szCs w:val="20"/>
                <w:lang w:val="en-US" w:eastAsia="es-CR" w:bidi="he-IL"/>
              </w:rPr>
              <w:t> </w:t>
            </w:r>
          </w:p>
        </w:tc>
        <w:tc>
          <w:tcPr>
            <w:tcW w:w="146" w:type="dxa"/>
            <w:vAlign w:val="center"/>
            <w:hideMark/>
          </w:tcPr>
          <w:p w14:paraId="0877C296" w14:textId="77777777" w:rsidR="00B16D68" w:rsidRPr="00B064ED" w:rsidRDefault="00B16D68" w:rsidP="00B064ED">
            <w:pPr>
              <w:spacing w:before="0" w:after="0" w:line="240" w:lineRule="auto"/>
              <w:jc w:val="left"/>
              <w:rPr>
                <w:rFonts w:ascii="Times New Roman" w:eastAsia="Times New Roman" w:hAnsi="Times New Roman" w:cs="Times New Roman"/>
                <w:noProof/>
                <w:sz w:val="20"/>
                <w:szCs w:val="20"/>
                <w:lang w:eastAsia="es-CR" w:bidi="he-IL"/>
              </w:rPr>
            </w:pPr>
          </w:p>
        </w:tc>
      </w:tr>
      <w:tr w:rsidR="00B064ED" w:rsidRPr="00B064ED" w14:paraId="0ACCBB59" w14:textId="77777777" w:rsidTr="00627EE9">
        <w:trPr>
          <w:trHeight w:val="300"/>
        </w:trPr>
        <w:tc>
          <w:tcPr>
            <w:tcW w:w="1327" w:type="dxa"/>
            <w:tcBorders>
              <w:top w:val="nil"/>
              <w:left w:val="single" w:sz="8" w:space="0" w:color="auto"/>
              <w:bottom w:val="single" w:sz="8" w:space="0" w:color="auto"/>
              <w:right w:val="single" w:sz="8" w:space="0" w:color="auto"/>
            </w:tcBorders>
            <w:shd w:val="clear" w:color="000000" w:fill="FFFFFF"/>
            <w:noWrap/>
            <w:vAlign w:val="center"/>
            <w:hideMark/>
          </w:tcPr>
          <w:p w14:paraId="7FE29000" w14:textId="77777777" w:rsidR="00B064ED" w:rsidRPr="00B064ED" w:rsidRDefault="00B064ED" w:rsidP="00B064ED">
            <w:pPr>
              <w:spacing w:before="0" w:after="0" w:line="240" w:lineRule="auto"/>
              <w:jc w:val="left"/>
              <w:rPr>
                <w:rFonts w:ascii="Calibri" w:eastAsia="Times New Roman" w:hAnsi="Calibri" w:cs="Calibri"/>
                <w:noProof/>
                <w:color w:val="000000"/>
                <w:sz w:val="22"/>
                <w:lang w:eastAsia="es-CR" w:bidi="he-IL"/>
              </w:rPr>
            </w:pPr>
            <w:r w:rsidRPr="00B064ED">
              <w:rPr>
                <w:rFonts w:ascii="Calibri" w:eastAsia="Times New Roman" w:hAnsi="Calibri" w:cs="Calibri"/>
                <w:noProof/>
                <w:color w:val="000000"/>
                <w:sz w:val="22"/>
                <w:lang w:val="en-US" w:eastAsia="es-CR" w:bidi="he-IL"/>
              </w:rPr>
              <w:t> </w:t>
            </w:r>
          </w:p>
        </w:tc>
        <w:tc>
          <w:tcPr>
            <w:tcW w:w="1222" w:type="dxa"/>
            <w:tcBorders>
              <w:top w:val="nil"/>
              <w:left w:val="nil"/>
              <w:bottom w:val="single" w:sz="8" w:space="0" w:color="auto"/>
              <w:right w:val="single" w:sz="8" w:space="0" w:color="auto"/>
            </w:tcBorders>
            <w:shd w:val="clear" w:color="000000" w:fill="FFFFFF"/>
            <w:noWrap/>
            <w:vAlign w:val="center"/>
            <w:hideMark/>
          </w:tcPr>
          <w:p w14:paraId="31BB5380" w14:textId="77777777" w:rsidR="00B064ED" w:rsidRPr="00B064ED" w:rsidRDefault="00B064ED" w:rsidP="00B064ED">
            <w:pPr>
              <w:spacing w:before="0" w:after="0" w:line="240" w:lineRule="auto"/>
              <w:jc w:val="center"/>
              <w:rPr>
                <w:rFonts w:ascii="Calibri" w:eastAsia="Times New Roman" w:hAnsi="Calibri" w:cs="Calibri"/>
                <w:b/>
                <w:bCs/>
                <w:noProof/>
                <w:color w:val="000000"/>
                <w:sz w:val="22"/>
                <w:lang w:eastAsia="es-CR" w:bidi="he-IL"/>
              </w:rPr>
            </w:pPr>
            <w:r w:rsidRPr="00B064ED">
              <w:rPr>
                <w:rFonts w:ascii="Calibri" w:eastAsia="Times New Roman" w:hAnsi="Calibri" w:cs="Calibri"/>
                <w:b/>
                <w:bCs/>
                <w:noProof/>
                <w:color w:val="000000"/>
                <w:sz w:val="22"/>
                <w:lang w:val="en-US" w:eastAsia="es-CR" w:bidi="he-IL"/>
              </w:rPr>
              <w:t> </w:t>
            </w:r>
          </w:p>
        </w:tc>
        <w:tc>
          <w:tcPr>
            <w:tcW w:w="2129" w:type="dxa"/>
            <w:tcBorders>
              <w:top w:val="nil"/>
              <w:left w:val="nil"/>
              <w:bottom w:val="single" w:sz="8" w:space="0" w:color="auto"/>
              <w:right w:val="single" w:sz="8" w:space="0" w:color="auto"/>
            </w:tcBorders>
            <w:shd w:val="clear" w:color="000000" w:fill="FFFFFF"/>
            <w:vAlign w:val="center"/>
            <w:hideMark/>
          </w:tcPr>
          <w:p w14:paraId="7A7F26F2"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 xml:space="preserve">Total: 31 cursos </w:t>
            </w:r>
          </w:p>
        </w:tc>
        <w:tc>
          <w:tcPr>
            <w:tcW w:w="1195" w:type="dxa"/>
            <w:tcBorders>
              <w:top w:val="nil"/>
              <w:left w:val="nil"/>
              <w:bottom w:val="single" w:sz="8" w:space="0" w:color="auto"/>
              <w:right w:val="single" w:sz="8" w:space="0" w:color="auto"/>
            </w:tcBorders>
            <w:shd w:val="clear" w:color="000000" w:fill="FFFFFF"/>
            <w:vAlign w:val="center"/>
            <w:hideMark/>
          </w:tcPr>
          <w:p w14:paraId="7B05FCC2" w14:textId="77777777" w:rsidR="00B064ED" w:rsidRPr="00B064ED" w:rsidRDefault="00B064ED" w:rsidP="00B064ED">
            <w:pPr>
              <w:spacing w:before="0" w:after="0" w:line="240" w:lineRule="auto"/>
              <w:jc w:val="center"/>
              <w:rPr>
                <w:rFonts w:ascii="Calibri" w:eastAsia="Times New Roman" w:hAnsi="Calibri" w:cs="Calibri"/>
                <w:b/>
                <w:bCs/>
                <w:noProof/>
                <w:color w:val="000000"/>
                <w:sz w:val="20"/>
                <w:szCs w:val="20"/>
                <w:lang w:eastAsia="es-CR" w:bidi="he-IL"/>
              </w:rPr>
            </w:pPr>
            <w:r w:rsidRPr="00B064ED">
              <w:rPr>
                <w:rFonts w:ascii="Calibri" w:eastAsia="Times New Roman" w:hAnsi="Calibri" w:cs="Calibri"/>
                <w:b/>
                <w:bCs/>
                <w:noProof/>
                <w:color w:val="000000"/>
                <w:sz w:val="20"/>
                <w:szCs w:val="20"/>
                <w:lang w:val="en-US" w:eastAsia="es-CR" w:bidi="he-IL"/>
              </w:rPr>
              <w:t>120</w:t>
            </w:r>
          </w:p>
        </w:tc>
        <w:tc>
          <w:tcPr>
            <w:tcW w:w="1049" w:type="dxa"/>
            <w:tcBorders>
              <w:top w:val="nil"/>
              <w:left w:val="nil"/>
              <w:bottom w:val="single" w:sz="8" w:space="0" w:color="auto"/>
              <w:right w:val="single" w:sz="8" w:space="0" w:color="auto"/>
            </w:tcBorders>
            <w:shd w:val="clear" w:color="000000" w:fill="FFFFFF"/>
            <w:vAlign w:val="center"/>
            <w:hideMark/>
          </w:tcPr>
          <w:p w14:paraId="2FBE9F94" w14:textId="4A71680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10</w:t>
            </w:r>
            <w:r w:rsidR="00627EE9" w:rsidRPr="008B6B4D">
              <w:rPr>
                <w:rFonts w:ascii="Calibri" w:eastAsia="Times New Roman" w:hAnsi="Calibri" w:cs="Calibri"/>
                <w:b/>
                <w:bCs/>
                <w:noProof/>
                <w:color w:val="2F5496" w:themeColor="accent5" w:themeShade="BF"/>
                <w:sz w:val="20"/>
                <w:szCs w:val="20"/>
                <w:lang w:val="en-US" w:eastAsia="es-CR" w:bidi="he-IL"/>
              </w:rPr>
              <w:t>9</w:t>
            </w:r>
          </w:p>
        </w:tc>
        <w:tc>
          <w:tcPr>
            <w:tcW w:w="1232" w:type="dxa"/>
            <w:tcBorders>
              <w:top w:val="nil"/>
              <w:left w:val="nil"/>
              <w:bottom w:val="single" w:sz="8" w:space="0" w:color="auto"/>
              <w:right w:val="single" w:sz="8" w:space="0" w:color="auto"/>
            </w:tcBorders>
            <w:shd w:val="clear" w:color="000000" w:fill="FFFFFF"/>
            <w:vAlign w:val="center"/>
            <w:hideMark/>
          </w:tcPr>
          <w:p w14:paraId="3EFCC968"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94</w:t>
            </w:r>
          </w:p>
        </w:tc>
        <w:tc>
          <w:tcPr>
            <w:tcW w:w="1072" w:type="dxa"/>
            <w:tcBorders>
              <w:top w:val="nil"/>
              <w:left w:val="nil"/>
              <w:bottom w:val="single" w:sz="8" w:space="0" w:color="auto"/>
              <w:right w:val="single" w:sz="8" w:space="0" w:color="auto"/>
            </w:tcBorders>
            <w:shd w:val="clear" w:color="000000" w:fill="FFFFFF"/>
            <w:vAlign w:val="center"/>
            <w:hideMark/>
          </w:tcPr>
          <w:p w14:paraId="02C7700E" w14:textId="4634DFF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1</w:t>
            </w:r>
            <w:r w:rsidR="00627EE9" w:rsidRPr="008B6B4D">
              <w:rPr>
                <w:rFonts w:ascii="Calibri" w:eastAsia="Times New Roman" w:hAnsi="Calibri" w:cs="Calibri"/>
                <w:b/>
                <w:bCs/>
                <w:noProof/>
                <w:color w:val="2F5496" w:themeColor="accent5" w:themeShade="BF"/>
                <w:sz w:val="20"/>
                <w:szCs w:val="20"/>
                <w:lang w:val="en-US" w:eastAsia="es-CR" w:bidi="he-IL"/>
              </w:rPr>
              <w:t>30</w:t>
            </w:r>
          </w:p>
        </w:tc>
        <w:tc>
          <w:tcPr>
            <w:tcW w:w="973" w:type="dxa"/>
            <w:tcBorders>
              <w:top w:val="nil"/>
              <w:left w:val="nil"/>
              <w:bottom w:val="single" w:sz="8" w:space="0" w:color="auto"/>
              <w:right w:val="single" w:sz="8" w:space="0" w:color="auto"/>
            </w:tcBorders>
            <w:shd w:val="clear" w:color="000000" w:fill="FFFFFF"/>
            <w:vAlign w:val="center"/>
            <w:hideMark/>
          </w:tcPr>
          <w:p w14:paraId="38227153" w14:textId="77777777" w:rsidR="00B064ED" w:rsidRPr="008B6B4D" w:rsidRDefault="00B064ED" w:rsidP="00B064ED">
            <w:pPr>
              <w:spacing w:before="0" w:after="0" w:line="240" w:lineRule="auto"/>
              <w:jc w:val="center"/>
              <w:rPr>
                <w:rFonts w:ascii="Calibri" w:eastAsia="Times New Roman" w:hAnsi="Calibri" w:cs="Calibri"/>
                <w:b/>
                <w:bCs/>
                <w:noProof/>
                <w:color w:val="2F5496" w:themeColor="accent5" w:themeShade="BF"/>
                <w:sz w:val="20"/>
                <w:szCs w:val="20"/>
                <w:lang w:eastAsia="es-CR" w:bidi="he-IL"/>
              </w:rPr>
            </w:pPr>
            <w:r w:rsidRPr="008B6B4D">
              <w:rPr>
                <w:rFonts w:ascii="Calibri" w:eastAsia="Times New Roman" w:hAnsi="Calibri" w:cs="Calibri"/>
                <w:b/>
                <w:bCs/>
                <w:noProof/>
                <w:color w:val="2F5496" w:themeColor="accent5" w:themeShade="BF"/>
                <w:sz w:val="20"/>
                <w:szCs w:val="20"/>
                <w:lang w:val="en-US" w:eastAsia="es-CR" w:bidi="he-IL"/>
              </w:rPr>
              <w:t>27</w:t>
            </w:r>
          </w:p>
        </w:tc>
        <w:tc>
          <w:tcPr>
            <w:tcW w:w="1181" w:type="dxa"/>
            <w:tcBorders>
              <w:top w:val="nil"/>
              <w:left w:val="nil"/>
              <w:bottom w:val="single" w:sz="8" w:space="0" w:color="auto"/>
              <w:right w:val="single" w:sz="8" w:space="0" w:color="auto"/>
            </w:tcBorders>
            <w:shd w:val="clear" w:color="000000" w:fill="FFFFFF"/>
            <w:vAlign w:val="center"/>
            <w:hideMark/>
          </w:tcPr>
          <w:p w14:paraId="1C624563" w14:textId="77777777" w:rsidR="00B064ED" w:rsidRPr="00B064ED" w:rsidRDefault="00B064ED" w:rsidP="00B064ED">
            <w:pPr>
              <w:spacing w:before="0" w:after="0" w:line="240" w:lineRule="auto"/>
              <w:jc w:val="center"/>
              <w:rPr>
                <w:rFonts w:ascii="Calibri" w:eastAsia="Times New Roman" w:hAnsi="Calibri" w:cs="Calibri"/>
                <w:noProof/>
                <w:color w:val="000000"/>
                <w:sz w:val="20"/>
                <w:szCs w:val="20"/>
                <w:lang w:eastAsia="es-CR" w:bidi="he-IL"/>
              </w:rPr>
            </w:pPr>
            <w:r w:rsidRPr="00B064ED">
              <w:rPr>
                <w:rFonts w:ascii="Calibri" w:eastAsia="Times New Roman" w:hAnsi="Calibri" w:cs="Calibri"/>
                <w:noProof/>
                <w:color w:val="000000"/>
                <w:sz w:val="20"/>
                <w:szCs w:val="20"/>
                <w:lang w:val="en-US" w:eastAsia="es-CR" w:bidi="he-IL"/>
              </w:rPr>
              <w:t>360</w:t>
            </w:r>
          </w:p>
        </w:tc>
        <w:tc>
          <w:tcPr>
            <w:tcW w:w="2480" w:type="dxa"/>
            <w:gridSpan w:val="2"/>
            <w:tcBorders>
              <w:top w:val="nil"/>
              <w:left w:val="nil"/>
              <w:bottom w:val="single" w:sz="8" w:space="0" w:color="auto"/>
              <w:right w:val="single" w:sz="8" w:space="0" w:color="auto"/>
            </w:tcBorders>
            <w:vAlign w:val="center"/>
            <w:hideMark/>
          </w:tcPr>
          <w:p w14:paraId="010CB558" w14:textId="77777777" w:rsidR="00B064ED" w:rsidRPr="00B064ED" w:rsidRDefault="00B064ED" w:rsidP="00B064ED">
            <w:pPr>
              <w:spacing w:before="0" w:after="0" w:line="240" w:lineRule="auto"/>
              <w:jc w:val="left"/>
              <w:rPr>
                <w:rFonts w:ascii="Calibri" w:eastAsia="Times New Roman" w:hAnsi="Calibri" w:cs="Calibri"/>
                <w:b/>
                <w:bCs/>
                <w:noProof/>
                <w:color w:val="000000"/>
                <w:sz w:val="20"/>
                <w:szCs w:val="20"/>
                <w:lang w:eastAsia="es-CR" w:bidi="he-IL"/>
              </w:rPr>
            </w:pPr>
          </w:p>
        </w:tc>
        <w:tc>
          <w:tcPr>
            <w:tcW w:w="146" w:type="dxa"/>
            <w:vAlign w:val="center"/>
            <w:hideMark/>
          </w:tcPr>
          <w:p w14:paraId="5F95A44B" w14:textId="77777777" w:rsidR="00B064ED" w:rsidRPr="00B064ED" w:rsidRDefault="00B064ED" w:rsidP="00B064ED">
            <w:pPr>
              <w:spacing w:before="0" w:after="0" w:line="240" w:lineRule="auto"/>
              <w:jc w:val="left"/>
              <w:rPr>
                <w:rFonts w:ascii="Times New Roman" w:eastAsia="Times New Roman" w:hAnsi="Times New Roman" w:cs="Times New Roman"/>
                <w:noProof/>
                <w:sz w:val="20"/>
                <w:szCs w:val="20"/>
                <w:lang w:eastAsia="es-CR" w:bidi="he-IL"/>
              </w:rPr>
            </w:pPr>
          </w:p>
        </w:tc>
      </w:tr>
    </w:tbl>
    <w:p w14:paraId="3CFC2879" w14:textId="77777777" w:rsidR="00267638" w:rsidRDefault="00267638" w:rsidP="00F242A1">
      <w:pPr>
        <w:sectPr w:rsidR="00267638" w:rsidSect="00267638">
          <w:pgSz w:w="15840" w:h="12240" w:orient="landscape"/>
          <w:pgMar w:top="1440" w:right="1440" w:bottom="1440" w:left="1440" w:header="706" w:footer="706" w:gutter="0"/>
          <w:cols w:space="708"/>
          <w:titlePg/>
          <w:docGrid w:linePitch="360"/>
        </w:sectPr>
      </w:pPr>
    </w:p>
    <w:p w14:paraId="7C41C79E" w14:textId="3FBA4EB9" w:rsidR="005F0DB6" w:rsidRPr="00A169B1" w:rsidRDefault="005F0DB6" w:rsidP="00F242A1">
      <w:pPr>
        <w:pStyle w:val="Ttulo1"/>
      </w:pPr>
      <w:bookmarkStart w:id="25" w:name="_Toc144487063"/>
      <w:r w:rsidRPr="00A169B1">
        <w:lastRenderedPageBreak/>
        <w:t>Descripción de áreas temáticas del Bachillerato en Ciencias Teológicas</w:t>
      </w:r>
      <w:r w:rsidR="007D4913">
        <w:rPr>
          <w:rStyle w:val="Refdenotaalpie"/>
        </w:rPr>
        <w:footnoteReference w:id="8"/>
      </w:r>
      <w:bookmarkEnd w:id="25"/>
    </w:p>
    <w:p w14:paraId="0293E4D3" w14:textId="3CBAC265" w:rsidR="005F0DB6" w:rsidRPr="00A169B1" w:rsidRDefault="005F0DB6" w:rsidP="00B064ED">
      <w:r w:rsidRPr="00A169B1">
        <w:t>Las áreas temáticas del Bachillerato en Ciencias Teológicas</w:t>
      </w:r>
      <w:r w:rsidR="00590DA3">
        <w:t xml:space="preserve">, según el plan de estudio aprobado por el CONESUP para la modalidad presencial </w:t>
      </w:r>
      <w:r w:rsidRPr="00A169B1">
        <w:t>son las siguientes:</w:t>
      </w:r>
    </w:p>
    <w:p w14:paraId="7EBE1FD5" w14:textId="099A7B6F" w:rsidR="005F0DB6" w:rsidRPr="00B064ED" w:rsidRDefault="006C4E83" w:rsidP="00B064ED">
      <w:pPr>
        <w:pStyle w:val="Ttulo2"/>
      </w:pPr>
      <w:bookmarkStart w:id="26" w:name="_Toc144487064"/>
      <w:r w:rsidRPr="00B064ED">
        <w:t xml:space="preserve">8.1 </w:t>
      </w:r>
      <w:r w:rsidR="005F0DB6" w:rsidRPr="00B064ED">
        <w:t>Historia</w:t>
      </w:r>
      <w:bookmarkEnd w:id="26"/>
    </w:p>
    <w:p w14:paraId="5ED81C86" w14:textId="6CFC0028" w:rsidR="005F0DB6" w:rsidRPr="00A169B1" w:rsidRDefault="005F0DB6" w:rsidP="00B064ED">
      <w:r w:rsidRPr="00A169B1">
        <w:t>La historia es el área disciplinar que se encarga de reconstruir la historia de las Iglesias y de América Latina y de las Iglesias desde su origen hasta la actualidad. Para esto integra una crítica a la forma de narrar la historia de los cristianismos para observar a los grupos sociales silenciados e invisibilizados junto con la historia general de América Latina y la historia de las comunidades originarias y afrodescendientes.</w:t>
      </w:r>
      <w:r w:rsidR="005B779D">
        <w:t xml:space="preserve"> </w:t>
      </w:r>
      <w:r w:rsidRPr="00A169B1">
        <w:t xml:space="preserve">La reconstrucción historiográfica es fundamental para dar una perspectiva desde el reverso que es la estrategia metodológica de las Teologías fundamentales con enfoque contextual y de la Liberación. Esta área está también transversalizada por la perspectiva de género e intercultural. </w:t>
      </w:r>
    </w:p>
    <w:tbl>
      <w:tblPr>
        <w:tblStyle w:val="Tablaconcuadrcula"/>
        <w:tblW w:w="0" w:type="auto"/>
        <w:jc w:val="center"/>
        <w:tblLook w:val="04A0" w:firstRow="1" w:lastRow="0" w:firstColumn="1" w:lastColumn="0" w:noHBand="0" w:noVBand="1"/>
      </w:tblPr>
      <w:tblGrid>
        <w:gridCol w:w="1555"/>
        <w:gridCol w:w="4788"/>
        <w:gridCol w:w="1030"/>
        <w:gridCol w:w="1559"/>
      </w:tblGrid>
      <w:tr w:rsidR="005F0DB6" w:rsidRPr="009534BD" w14:paraId="077971F9" w14:textId="77777777" w:rsidTr="00714DD6">
        <w:trPr>
          <w:jc w:val="center"/>
        </w:trPr>
        <w:tc>
          <w:tcPr>
            <w:tcW w:w="8932" w:type="dxa"/>
            <w:gridSpan w:val="4"/>
          </w:tcPr>
          <w:p w14:paraId="454BC961" w14:textId="77777777" w:rsidR="005F0DB6" w:rsidRPr="009534BD" w:rsidRDefault="005F0DB6" w:rsidP="00627EE9">
            <w:pPr>
              <w:pStyle w:val="Textoindependiente"/>
              <w:spacing w:before="0" w:after="0"/>
              <w:jc w:val="center"/>
              <w:rPr>
                <w:rFonts w:asciiTheme="minorHAnsi" w:hAnsiTheme="minorHAnsi" w:cstheme="minorHAnsi"/>
              </w:rPr>
            </w:pPr>
            <w:r w:rsidRPr="009534BD">
              <w:rPr>
                <w:rFonts w:asciiTheme="minorHAnsi" w:hAnsiTheme="minorHAnsi" w:cstheme="minorHAnsi"/>
              </w:rPr>
              <w:t>Cursos Área de Historia</w:t>
            </w:r>
          </w:p>
        </w:tc>
      </w:tr>
      <w:tr w:rsidR="005F0DB6" w:rsidRPr="009534BD" w14:paraId="17827F2C" w14:textId="77777777" w:rsidTr="00714DD6">
        <w:trPr>
          <w:jc w:val="center"/>
        </w:trPr>
        <w:tc>
          <w:tcPr>
            <w:tcW w:w="1555" w:type="dxa"/>
          </w:tcPr>
          <w:p w14:paraId="591607DE"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Código</w:t>
            </w:r>
          </w:p>
        </w:tc>
        <w:tc>
          <w:tcPr>
            <w:tcW w:w="4788" w:type="dxa"/>
          </w:tcPr>
          <w:p w14:paraId="3D38A225"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Curso</w:t>
            </w:r>
          </w:p>
        </w:tc>
        <w:tc>
          <w:tcPr>
            <w:tcW w:w="1030" w:type="dxa"/>
          </w:tcPr>
          <w:p w14:paraId="40B13EC2"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Créditos</w:t>
            </w:r>
          </w:p>
        </w:tc>
        <w:tc>
          <w:tcPr>
            <w:tcW w:w="1559" w:type="dxa"/>
          </w:tcPr>
          <w:p w14:paraId="6AC15FBB"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Cuatrimestre</w:t>
            </w:r>
          </w:p>
        </w:tc>
      </w:tr>
      <w:tr w:rsidR="005F0DB6" w:rsidRPr="009534BD" w14:paraId="7993DBD9" w14:textId="77777777" w:rsidTr="00714DD6">
        <w:trPr>
          <w:jc w:val="center"/>
        </w:trPr>
        <w:tc>
          <w:tcPr>
            <w:tcW w:w="1555" w:type="dxa"/>
          </w:tcPr>
          <w:p w14:paraId="04558697"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CTX109</w:t>
            </w:r>
          </w:p>
        </w:tc>
        <w:tc>
          <w:tcPr>
            <w:tcW w:w="4788" w:type="dxa"/>
          </w:tcPr>
          <w:p w14:paraId="60190CE5"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Historia de la Iglesia I</w:t>
            </w:r>
          </w:p>
        </w:tc>
        <w:tc>
          <w:tcPr>
            <w:tcW w:w="1030" w:type="dxa"/>
          </w:tcPr>
          <w:p w14:paraId="3C109651"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4</w:t>
            </w:r>
          </w:p>
        </w:tc>
        <w:tc>
          <w:tcPr>
            <w:tcW w:w="1559" w:type="dxa"/>
          </w:tcPr>
          <w:p w14:paraId="63637532"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III</w:t>
            </w:r>
          </w:p>
        </w:tc>
      </w:tr>
      <w:tr w:rsidR="005F0DB6" w:rsidRPr="009534BD" w14:paraId="7D74855F" w14:textId="77777777" w:rsidTr="00714DD6">
        <w:trPr>
          <w:jc w:val="center"/>
        </w:trPr>
        <w:tc>
          <w:tcPr>
            <w:tcW w:w="1555" w:type="dxa"/>
          </w:tcPr>
          <w:p w14:paraId="3866081F"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CTX108</w:t>
            </w:r>
          </w:p>
        </w:tc>
        <w:tc>
          <w:tcPr>
            <w:tcW w:w="4788" w:type="dxa"/>
          </w:tcPr>
          <w:p w14:paraId="3D526381"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Historia y realidad latinoamericana</w:t>
            </w:r>
          </w:p>
        </w:tc>
        <w:tc>
          <w:tcPr>
            <w:tcW w:w="1030" w:type="dxa"/>
          </w:tcPr>
          <w:p w14:paraId="1CC02854"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4</w:t>
            </w:r>
          </w:p>
        </w:tc>
        <w:tc>
          <w:tcPr>
            <w:tcW w:w="1559" w:type="dxa"/>
          </w:tcPr>
          <w:p w14:paraId="12D7D78A"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IV</w:t>
            </w:r>
          </w:p>
        </w:tc>
      </w:tr>
      <w:tr w:rsidR="005F0DB6" w:rsidRPr="009534BD" w14:paraId="640D2F92" w14:textId="77777777" w:rsidTr="00714DD6">
        <w:trPr>
          <w:jc w:val="center"/>
        </w:trPr>
        <w:tc>
          <w:tcPr>
            <w:tcW w:w="1555" w:type="dxa"/>
          </w:tcPr>
          <w:p w14:paraId="7A2D8F36"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CTX122</w:t>
            </w:r>
          </w:p>
        </w:tc>
        <w:tc>
          <w:tcPr>
            <w:tcW w:w="4788" w:type="dxa"/>
          </w:tcPr>
          <w:p w14:paraId="40DBF4A4" w14:textId="2AC7657A"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 xml:space="preserve">Historia </w:t>
            </w:r>
            <w:r w:rsidR="00113453" w:rsidRPr="009534BD">
              <w:rPr>
                <w:rFonts w:asciiTheme="minorHAnsi" w:hAnsiTheme="minorHAnsi" w:cstheme="minorHAnsi"/>
              </w:rPr>
              <w:t>de la religiosidad indígena y</w:t>
            </w:r>
            <w:r w:rsidRPr="009534BD">
              <w:rPr>
                <w:rFonts w:asciiTheme="minorHAnsi" w:hAnsiTheme="minorHAnsi" w:cstheme="minorHAnsi"/>
              </w:rPr>
              <w:t xml:space="preserve"> afro-</w:t>
            </w:r>
            <w:r w:rsidR="00113453" w:rsidRPr="009534BD">
              <w:rPr>
                <w:rFonts w:asciiTheme="minorHAnsi" w:hAnsiTheme="minorHAnsi" w:cstheme="minorHAnsi"/>
              </w:rPr>
              <w:t>latinoamericana</w:t>
            </w:r>
          </w:p>
        </w:tc>
        <w:tc>
          <w:tcPr>
            <w:tcW w:w="1030" w:type="dxa"/>
          </w:tcPr>
          <w:p w14:paraId="51451251"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4</w:t>
            </w:r>
          </w:p>
        </w:tc>
        <w:tc>
          <w:tcPr>
            <w:tcW w:w="1559" w:type="dxa"/>
          </w:tcPr>
          <w:p w14:paraId="61DC85FD"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V</w:t>
            </w:r>
          </w:p>
        </w:tc>
      </w:tr>
      <w:tr w:rsidR="005F0DB6" w:rsidRPr="009534BD" w14:paraId="323C7B01" w14:textId="77777777" w:rsidTr="00714DD6">
        <w:trPr>
          <w:jc w:val="center"/>
        </w:trPr>
        <w:tc>
          <w:tcPr>
            <w:tcW w:w="1555" w:type="dxa"/>
          </w:tcPr>
          <w:p w14:paraId="68E6ED1F"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CT119</w:t>
            </w:r>
          </w:p>
        </w:tc>
        <w:tc>
          <w:tcPr>
            <w:tcW w:w="4788" w:type="dxa"/>
          </w:tcPr>
          <w:p w14:paraId="7E23AC7A"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Historia de la Iglesia II</w:t>
            </w:r>
          </w:p>
        </w:tc>
        <w:tc>
          <w:tcPr>
            <w:tcW w:w="1030" w:type="dxa"/>
          </w:tcPr>
          <w:p w14:paraId="399CCBF1"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4</w:t>
            </w:r>
          </w:p>
        </w:tc>
        <w:tc>
          <w:tcPr>
            <w:tcW w:w="1559" w:type="dxa"/>
          </w:tcPr>
          <w:p w14:paraId="4F48ADB3"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VI</w:t>
            </w:r>
          </w:p>
        </w:tc>
      </w:tr>
      <w:tr w:rsidR="005F0DB6" w:rsidRPr="009534BD" w14:paraId="2AAB063F" w14:textId="77777777" w:rsidTr="00714DD6">
        <w:trPr>
          <w:jc w:val="center"/>
        </w:trPr>
        <w:tc>
          <w:tcPr>
            <w:tcW w:w="1555" w:type="dxa"/>
          </w:tcPr>
          <w:p w14:paraId="55479A12"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CT120</w:t>
            </w:r>
          </w:p>
        </w:tc>
        <w:tc>
          <w:tcPr>
            <w:tcW w:w="4788" w:type="dxa"/>
          </w:tcPr>
          <w:p w14:paraId="36EE9409"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Vida y pensamiento de las Iglesias en América Latina</w:t>
            </w:r>
          </w:p>
        </w:tc>
        <w:tc>
          <w:tcPr>
            <w:tcW w:w="1030" w:type="dxa"/>
          </w:tcPr>
          <w:p w14:paraId="79B1DB88"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4</w:t>
            </w:r>
          </w:p>
        </w:tc>
        <w:tc>
          <w:tcPr>
            <w:tcW w:w="1559" w:type="dxa"/>
          </w:tcPr>
          <w:p w14:paraId="373FEE70"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VIII</w:t>
            </w:r>
          </w:p>
        </w:tc>
      </w:tr>
      <w:tr w:rsidR="005F0DB6" w:rsidRPr="009534BD" w14:paraId="63585293" w14:textId="77777777" w:rsidTr="00714DD6">
        <w:trPr>
          <w:jc w:val="center"/>
        </w:trPr>
        <w:tc>
          <w:tcPr>
            <w:tcW w:w="1555" w:type="dxa"/>
          </w:tcPr>
          <w:p w14:paraId="7E1B6444" w14:textId="77777777" w:rsidR="005F0DB6" w:rsidRPr="009534BD" w:rsidRDefault="005F0DB6" w:rsidP="00627EE9">
            <w:pPr>
              <w:pStyle w:val="Textoindependiente"/>
              <w:spacing w:before="0" w:after="0"/>
              <w:rPr>
                <w:rFonts w:asciiTheme="minorHAnsi" w:hAnsiTheme="minorHAnsi" w:cstheme="minorHAnsi"/>
              </w:rPr>
            </w:pPr>
          </w:p>
        </w:tc>
        <w:tc>
          <w:tcPr>
            <w:tcW w:w="4788" w:type="dxa"/>
          </w:tcPr>
          <w:p w14:paraId="7BE28C8B"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TOTAL</w:t>
            </w:r>
          </w:p>
        </w:tc>
        <w:tc>
          <w:tcPr>
            <w:tcW w:w="1030" w:type="dxa"/>
          </w:tcPr>
          <w:p w14:paraId="3D36BCD6" w14:textId="77777777" w:rsidR="005F0DB6" w:rsidRPr="009534BD" w:rsidRDefault="005F0DB6" w:rsidP="00627EE9">
            <w:pPr>
              <w:pStyle w:val="Textoindependiente"/>
              <w:spacing w:before="0" w:after="0"/>
              <w:rPr>
                <w:rFonts w:asciiTheme="minorHAnsi" w:hAnsiTheme="minorHAnsi" w:cstheme="minorHAnsi"/>
              </w:rPr>
            </w:pPr>
            <w:r w:rsidRPr="009534BD">
              <w:rPr>
                <w:rFonts w:asciiTheme="minorHAnsi" w:hAnsiTheme="minorHAnsi" w:cstheme="minorHAnsi"/>
              </w:rPr>
              <w:t>20</w:t>
            </w:r>
          </w:p>
        </w:tc>
        <w:tc>
          <w:tcPr>
            <w:tcW w:w="1559" w:type="dxa"/>
          </w:tcPr>
          <w:p w14:paraId="77F73FD2" w14:textId="77777777" w:rsidR="005F0DB6" w:rsidRPr="009534BD" w:rsidRDefault="005F0DB6" w:rsidP="00627EE9">
            <w:pPr>
              <w:pStyle w:val="Textoindependiente"/>
              <w:spacing w:before="0" w:after="0"/>
              <w:rPr>
                <w:rFonts w:asciiTheme="minorHAnsi" w:hAnsiTheme="minorHAnsi" w:cstheme="minorHAnsi"/>
              </w:rPr>
            </w:pPr>
          </w:p>
        </w:tc>
      </w:tr>
    </w:tbl>
    <w:p w14:paraId="4E64B1D6" w14:textId="77777777" w:rsidR="005F0DB6" w:rsidRDefault="005F0DB6" w:rsidP="00627EE9">
      <w:pPr>
        <w:pStyle w:val="Textoindependiente"/>
        <w:spacing w:after="0"/>
      </w:pPr>
    </w:p>
    <w:p w14:paraId="08072FD1" w14:textId="6341F38B" w:rsidR="005F0DB6" w:rsidRPr="00A169B1" w:rsidRDefault="003D427E" w:rsidP="00B31E93">
      <w:pPr>
        <w:pStyle w:val="Ttulo2"/>
      </w:pPr>
      <w:bookmarkStart w:id="27" w:name="_Toc144487065"/>
      <w:r>
        <w:t xml:space="preserve">8.2 </w:t>
      </w:r>
      <w:r w:rsidR="005F0DB6" w:rsidRPr="00A169B1">
        <w:t>Ciencias Humanas y Sociales</w:t>
      </w:r>
      <w:bookmarkEnd w:id="27"/>
    </w:p>
    <w:p w14:paraId="16C22CEF" w14:textId="5D56DB83" w:rsidR="005F0DB6" w:rsidRPr="00A169B1" w:rsidRDefault="005F0DB6" w:rsidP="00B064ED">
      <w:r w:rsidRPr="00A169B1">
        <w:t xml:space="preserve">Esta área aporta conocimientos y herramientas teóricas generales para el desarrollo de las áreas de Biblia, teología fundamental y pastoral en forma interdisciplinaria. Provee mediaciones críticas para el análisis del objeto de estudio de la carrera, como son la lengua, las teorías sociales, </w:t>
      </w:r>
      <w:r w:rsidRPr="00A169B1">
        <w:lastRenderedPageBreak/>
        <w:t>psicológicas y filosóficas, y las teorías de género. Establece una base fundamental de conocimientos generales que aporta al desarrollo de la carrera y la formación integral del graduado</w:t>
      </w:r>
      <w:r w:rsidR="00627EE9">
        <w:t xml:space="preserve"> </w:t>
      </w:r>
      <w:r w:rsidRPr="00A169B1">
        <w:t>y la graduada.</w:t>
      </w:r>
    </w:p>
    <w:p w14:paraId="324295A8" w14:textId="77777777" w:rsidR="005F0DB6" w:rsidRPr="00A169B1" w:rsidRDefault="005F0DB6" w:rsidP="00F242A1">
      <w:pPr>
        <w:pStyle w:val="Textoindependiente"/>
      </w:pPr>
    </w:p>
    <w:tbl>
      <w:tblPr>
        <w:tblStyle w:val="Tablaconcuadrcula"/>
        <w:tblW w:w="8936" w:type="dxa"/>
        <w:jc w:val="center"/>
        <w:tblLayout w:type="fixed"/>
        <w:tblLook w:val="04A0" w:firstRow="1" w:lastRow="0" w:firstColumn="1" w:lastColumn="0" w:noHBand="0" w:noVBand="1"/>
      </w:tblPr>
      <w:tblGrid>
        <w:gridCol w:w="1254"/>
        <w:gridCol w:w="4978"/>
        <w:gridCol w:w="1134"/>
        <w:gridCol w:w="1570"/>
      </w:tblGrid>
      <w:tr w:rsidR="005F0DB6" w:rsidRPr="00590DA3" w14:paraId="639B052B" w14:textId="77777777" w:rsidTr="00714DD6">
        <w:trPr>
          <w:jc w:val="center"/>
        </w:trPr>
        <w:tc>
          <w:tcPr>
            <w:tcW w:w="8936" w:type="dxa"/>
            <w:gridSpan w:val="4"/>
          </w:tcPr>
          <w:p w14:paraId="3F7416C9" w14:textId="77777777" w:rsidR="005F0DB6" w:rsidRPr="00590DA3" w:rsidRDefault="005F0DB6" w:rsidP="00627EE9">
            <w:pPr>
              <w:pStyle w:val="Textoindependiente"/>
              <w:spacing w:before="0" w:after="0"/>
              <w:jc w:val="center"/>
              <w:rPr>
                <w:rFonts w:asciiTheme="minorHAnsi" w:hAnsiTheme="minorHAnsi" w:cstheme="minorHAnsi"/>
              </w:rPr>
            </w:pPr>
            <w:r w:rsidRPr="00590DA3">
              <w:rPr>
                <w:rFonts w:asciiTheme="minorHAnsi" w:hAnsiTheme="minorHAnsi" w:cstheme="minorHAnsi"/>
              </w:rPr>
              <w:t>Cursos Área de Ciencias Humanas y Sociales</w:t>
            </w:r>
          </w:p>
        </w:tc>
      </w:tr>
      <w:tr w:rsidR="005F0DB6" w:rsidRPr="00590DA3" w14:paraId="0AEFF9CF" w14:textId="77777777" w:rsidTr="00714DD6">
        <w:trPr>
          <w:jc w:val="center"/>
        </w:trPr>
        <w:tc>
          <w:tcPr>
            <w:tcW w:w="1254" w:type="dxa"/>
          </w:tcPr>
          <w:p w14:paraId="4D222EE4"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Código</w:t>
            </w:r>
          </w:p>
        </w:tc>
        <w:tc>
          <w:tcPr>
            <w:tcW w:w="4978" w:type="dxa"/>
          </w:tcPr>
          <w:p w14:paraId="336DCCBA"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Curso</w:t>
            </w:r>
          </w:p>
        </w:tc>
        <w:tc>
          <w:tcPr>
            <w:tcW w:w="1134" w:type="dxa"/>
          </w:tcPr>
          <w:p w14:paraId="1653C4A1"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Créditos</w:t>
            </w:r>
          </w:p>
        </w:tc>
        <w:tc>
          <w:tcPr>
            <w:tcW w:w="1570" w:type="dxa"/>
          </w:tcPr>
          <w:p w14:paraId="26AB0BCA"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Cuatrimestre</w:t>
            </w:r>
          </w:p>
        </w:tc>
      </w:tr>
      <w:tr w:rsidR="005F0DB6" w:rsidRPr="00590DA3" w14:paraId="6574DE3F" w14:textId="77777777" w:rsidTr="00714DD6">
        <w:trPr>
          <w:jc w:val="center"/>
        </w:trPr>
        <w:tc>
          <w:tcPr>
            <w:tcW w:w="1254" w:type="dxa"/>
          </w:tcPr>
          <w:p w14:paraId="334F413B"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CTX104</w:t>
            </w:r>
          </w:p>
        </w:tc>
        <w:tc>
          <w:tcPr>
            <w:tcW w:w="4978" w:type="dxa"/>
          </w:tcPr>
          <w:p w14:paraId="028655C5"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Comunicación escrita</w:t>
            </w:r>
          </w:p>
        </w:tc>
        <w:tc>
          <w:tcPr>
            <w:tcW w:w="1134" w:type="dxa"/>
          </w:tcPr>
          <w:p w14:paraId="7695182A"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3</w:t>
            </w:r>
          </w:p>
        </w:tc>
        <w:tc>
          <w:tcPr>
            <w:tcW w:w="1570" w:type="dxa"/>
          </w:tcPr>
          <w:p w14:paraId="50CD0CE7"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I</w:t>
            </w:r>
          </w:p>
        </w:tc>
      </w:tr>
      <w:tr w:rsidR="005F0DB6" w:rsidRPr="00590DA3" w14:paraId="5DCF0E82" w14:textId="77777777" w:rsidTr="00714DD6">
        <w:trPr>
          <w:jc w:val="center"/>
        </w:trPr>
        <w:tc>
          <w:tcPr>
            <w:tcW w:w="1254" w:type="dxa"/>
          </w:tcPr>
          <w:p w14:paraId="4F7EF90B"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CTX102</w:t>
            </w:r>
          </w:p>
        </w:tc>
        <w:tc>
          <w:tcPr>
            <w:tcW w:w="4978" w:type="dxa"/>
          </w:tcPr>
          <w:p w14:paraId="5524F2E3"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Introducción a la sociología</w:t>
            </w:r>
          </w:p>
        </w:tc>
        <w:tc>
          <w:tcPr>
            <w:tcW w:w="1134" w:type="dxa"/>
          </w:tcPr>
          <w:p w14:paraId="0586CAC8"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3</w:t>
            </w:r>
          </w:p>
        </w:tc>
        <w:tc>
          <w:tcPr>
            <w:tcW w:w="1570" w:type="dxa"/>
          </w:tcPr>
          <w:p w14:paraId="1F1E05BE"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I</w:t>
            </w:r>
          </w:p>
        </w:tc>
      </w:tr>
      <w:tr w:rsidR="005F0DB6" w:rsidRPr="00590DA3" w14:paraId="37D3F844" w14:textId="77777777" w:rsidTr="00714DD6">
        <w:trPr>
          <w:jc w:val="center"/>
        </w:trPr>
        <w:tc>
          <w:tcPr>
            <w:tcW w:w="1254" w:type="dxa"/>
          </w:tcPr>
          <w:p w14:paraId="6B6C6BD0"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CTX103</w:t>
            </w:r>
          </w:p>
        </w:tc>
        <w:tc>
          <w:tcPr>
            <w:tcW w:w="4978" w:type="dxa"/>
          </w:tcPr>
          <w:p w14:paraId="3970FB8E"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Introducción a la psicología</w:t>
            </w:r>
          </w:p>
        </w:tc>
        <w:tc>
          <w:tcPr>
            <w:tcW w:w="1134" w:type="dxa"/>
          </w:tcPr>
          <w:p w14:paraId="3E6F4D21"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3</w:t>
            </w:r>
          </w:p>
        </w:tc>
        <w:tc>
          <w:tcPr>
            <w:tcW w:w="1570" w:type="dxa"/>
          </w:tcPr>
          <w:p w14:paraId="4EEEBCF6"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II</w:t>
            </w:r>
          </w:p>
        </w:tc>
      </w:tr>
      <w:tr w:rsidR="005F0DB6" w:rsidRPr="00590DA3" w14:paraId="17B1B0BC" w14:textId="77777777" w:rsidTr="00714DD6">
        <w:trPr>
          <w:jc w:val="center"/>
        </w:trPr>
        <w:tc>
          <w:tcPr>
            <w:tcW w:w="1254" w:type="dxa"/>
          </w:tcPr>
          <w:p w14:paraId="59E82CCE"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CTX101</w:t>
            </w:r>
          </w:p>
        </w:tc>
        <w:tc>
          <w:tcPr>
            <w:tcW w:w="4978" w:type="dxa"/>
          </w:tcPr>
          <w:p w14:paraId="3B0BCE73"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Introducción a la filosofía</w:t>
            </w:r>
          </w:p>
        </w:tc>
        <w:tc>
          <w:tcPr>
            <w:tcW w:w="1134" w:type="dxa"/>
          </w:tcPr>
          <w:p w14:paraId="4EFBF608"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3</w:t>
            </w:r>
          </w:p>
        </w:tc>
        <w:tc>
          <w:tcPr>
            <w:tcW w:w="1570" w:type="dxa"/>
          </w:tcPr>
          <w:p w14:paraId="331A6C18"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III</w:t>
            </w:r>
          </w:p>
        </w:tc>
      </w:tr>
      <w:tr w:rsidR="005F0DB6" w:rsidRPr="00590DA3" w14:paraId="70D327AD" w14:textId="77777777" w:rsidTr="00714DD6">
        <w:trPr>
          <w:jc w:val="center"/>
        </w:trPr>
        <w:tc>
          <w:tcPr>
            <w:tcW w:w="1254" w:type="dxa"/>
          </w:tcPr>
          <w:p w14:paraId="16D5D1E0"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CTX124</w:t>
            </w:r>
          </w:p>
        </w:tc>
        <w:tc>
          <w:tcPr>
            <w:tcW w:w="4978" w:type="dxa"/>
          </w:tcPr>
          <w:p w14:paraId="23E12CFC"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Género e identidad</w:t>
            </w:r>
          </w:p>
        </w:tc>
        <w:tc>
          <w:tcPr>
            <w:tcW w:w="1134" w:type="dxa"/>
          </w:tcPr>
          <w:p w14:paraId="10877247"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4</w:t>
            </w:r>
          </w:p>
        </w:tc>
        <w:tc>
          <w:tcPr>
            <w:tcW w:w="1570" w:type="dxa"/>
          </w:tcPr>
          <w:p w14:paraId="3737C025"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IV</w:t>
            </w:r>
          </w:p>
        </w:tc>
      </w:tr>
      <w:tr w:rsidR="005F0DB6" w:rsidRPr="00590DA3" w14:paraId="00CDBFF8" w14:textId="77777777" w:rsidTr="00714DD6">
        <w:trPr>
          <w:jc w:val="center"/>
        </w:trPr>
        <w:tc>
          <w:tcPr>
            <w:tcW w:w="1254" w:type="dxa"/>
          </w:tcPr>
          <w:p w14:paraId="6FA608B0" w14:textId="77777777" w:rsidR="005F0DB6" w:rsidRPr="00590DA3" w:rsidRDefault="005F0DB6" w:rsidP="00627EE9">
            <w:pPr>
              <w:pStyle w:val="Textoindependiente"/>
              <w:spacing w:before="0" w:after="0"/>
              <w:rPr>
                <w:rFonts w:asciiTheme="minorHAnsi" w:hAnsiTheme="minorHAnsi" w:cstheme="minorHAnsi"/>
              </w:rPr>
            </w:pPr>
          </w:p>
        </w:tc>
        <w:tc>
          <w:tcPr>
            <w:tcW w:w="4978" w:type="dxa"/>
          </w:tcPr>
          <w:p w14:paraId="4FA8370E"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TOTAL</w:t>
            </w:r>
          </w:p>
        </w:tc>
        <w:tc>
          <w:tcPr>
            <w:tcW w:w="1134" w:type="dxa"/>
          </w:tcPr>
          <w:p w14:paraId="0354FC51"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16</w:t>
            </w:r>
          </w:p>
        </w:tc>
        <w:tc>
          <w:tcPr>
            <w:tcW w:w="1570" w:type="dxa"/>
          </w:tcPr>
          <w:p w14:paraId="6E6055F0" w14:textId="77777777" w:rsidR="005F0DB6" w:rsidRPr="00590DA3" w:rsidRDefault="005F0DB6" w:rsidP="00627EE9">
            <w:pPr>
              <w:pStyle w:val="Textoindependiente"/>
              <w:spacing w:before="0" w:after="0"/>
              <w:rPr>
                <w:rFonts w:asciiTheme="minorHAnsi" w:hAnsiTheme="minorHAnsi" w:cstheme="minorHAnsi"/>
              </w:rPr>
            </w:pPr>
          </w:p>
        </w:tc>
      </w:tr>
    </w:tbl>
    <w:p w14:paraId="704A4729" w14:textId="77777777" w:rsidR="005F0DB6" w:rsidRPr="00590DA3" w:rsidRDefault="005F0DB6" w:rsidP="00F242A1">
      <w:pPr>
        <w:pStyle w:val="Textoindependiente"/>
        <w:rPr>
          <w:rFonts w:asciiTheme="minorHAnsi" w:hAnsiTheme="minorHAnsi" w:cstheme="minorHAnsi"/>
        </w:rPr>
      </w:pPr>
    </w:p>
    <w:p w14:paraId="6C98E754" w14:textId="26BBCDF1" w:rsidR="005F0DB6" w:rsidRPr="00A169B1" w:rsidRDefault="003D427E" w:rsidP="00B31E93">
      <w:pPr>
        <w:pStyle w:val="Ttulo2"/>
      </w:pPr>
      <w:bookmarkStart w:id="28" w:name="_Toc144487066"/>
      <w:r>
        <w:t xml:space="preserve">8.3 </w:t>
      </w:r>
      <w:r w:rsidR="005F0DB6" w:rsidRPr="00A169B1">
        <w:t>Biblia: Introductorios</w:t>
      </w:r>
      <w:bookmarkEnd w:id="28"/>
      <w:r w:rsidR="005F0DB6" w:rsidRPr="00A169B1">
        <w:t xml:space="preserve"> </w:t>
      </w:r>
    </w:p>
    <w:p w14:paraId="40EF7B6D" w14:textId="5CC27088" w:rsidR="005F0DB6" w:rsidRDefault="005F0DB6" w:rsidP="00F242A1">
      <w:r w:rsidRPr="00A169B1">
        <w:t>El área contempla la introducción a los documentos propios de la Biblia y un acercamiento a su lectura, que forman la base del estudio teológico y bíblico, Los cursos están transversalizados por la perspectiva de género, la interculturalidad, y la aplicación de las ciencias sociales y la historiografía.</w:t>
      </w:r>
      <w:r w:rsidR="005B779D">
        <w:t xml:space="preserve"> </w:t>
      </w:r>
      <w:r w:rsidRPr="00A169B1">
        <w:t xml:space="preserve">Se enfoca la comprensión de la Biblia a nivel literario, desde su contexto social y cultural, como también las implicaciones de su interpretación para la praxis social y eclesial actual. </w:t>
      </w:r>
    </w:p>
    <w:p w14:paraId="3E5ECC74" w14:textId="77777777" w:rsidR="005F0DB6" w:rsidRPr="00A169B1" w:rsidRDefault="005F0DB6" w:rsidP="00F242A1">
      <w:pPr>
        <w:pStyle w:val="Textoindependiente"/>
      </w:pPr>
    </w:p>
    <w:tbl>
      <w:tblPr>
        <w:tblStyle w:val="Tablaconcuadrcula"/>
        <w:tblW w:w="8926" w:type="dxa"/>
        <w:jc w:val="center"/>
        <w:tblLayout w:type="fixed"/>
        <w:tblLook w:val="04A0" w:firstRow="1" w:lastRow="0" w:firstColumn="1" w:lastColumn="0" w:noHBand="0" w:noVBand="1"/>
      </w:tblPr>
      <w:tblGrid>
        <w:gridCol w:w="1555"/>
        <w:gridCol w:w="4677"/>
        <w:gridCol w:w="1134"/>
        <w:gridCol w:w="1560"/>
      </w:tblGrid>
      <w:tr w:rsidR="005F0DB6" w:rsidRPr="00DD0550" w14:paraId="2A93E320" w14:textId="77777777" w:rsidTr="00FF7511">
        <w:trPr>
          <w:jc w:val="center"/>
        </w:trPr>
        <w:tc>
          <w:tcPr>
            <w:tcW w:w="8926" w:type="dxa"/>
            <w:gridSpan w:val="4"/>
            <w:shd w:val="clear" w:color="auto" w:fill="auto"/>
          </w:tcPr>
          <w:p w14:paraId="55D65F66" w14:textId="77777777" w:rsidR="005F0DB6" w:rsidRPr="00590DA3" w:rsidRDefault="005F0DB6" w:rsidP="00627EE9">
            <w:pPr>
              <w:pStyle w:val="Textoindependiente"/>
              <w:spacing w:before="0" w:after="0"/>
              <w:jc w:val="center"/>
              <w:rPr>
                <w:rFonts w:asciiTheme="minorHAnsi" w:hAnsiTheme="minorHAnsi" w:cstheme="minorHAnsi"/>
              </w:rPr>
            </w:pPr>
            <w:r w:rsidRPr="00590DA3">
              <w:rPr>
                <w:rFonts w:asciiTheme="minorHAnsi" w:hAnsiTheme="minorHAnsi" w:cstheme="minorHAnsi"/>
              </w:rPr>
              <w:t>Cursos Área de Biblia</w:t>
            </w:r>
          </w:p>
          <w:p w14:paraId="1C169D0E" w14:textId="77777777" w:rsidR="005F0DB6" w:rsidRPr="00590DA3" w:rsidRDefault="005F0DB6" w:rsidP="00627EE9">
            <w:pPr>
              <w:pStyle w:val="Textoindependiente"/>
              <w:spacing w:before="0" w:after="0"/>
              <w:jc w:val="center"/>
              <w:rPr>
                <w:rFonts w:asciiTheme="minorHAnsi" w:hAnsiTheme="minorHAnsi" w:cstheme="minorHAnsi"/>
              </w:rPr>
            </w:pPr>
            <w:r w:rsidRPr="00590DA3">
              <w:rPr>
                <w:rFonts w:asciiTheme="minorHAnsi" w:hAnsiTheme="minorHAnsi" w:cstheme="minorHAnsi"/>
              </w:rPr>
              <w:t>Introductorios</w:t>
            </w:r>
          </w:p>
        </w:tc>
      </w:tr>
      <w:tr w:rsidR="005F0DB6" w:rsidRPr="00DD0550" w14:paraId="413BB962" w14:textId="77777777" w:rsidTr="00FF7511">
        <w:trPr>
          <w:jc w:val="center"/>
        </w:trPr>
        <w:tc>
          <w:tcPr>
            <w:tcW w:w="1555" w:type="dxa"/>
            <w:shd w:val="clear" w:color="auto" w:fill="auto"/>
          </w:tcPr>
          <w:p w14:paraId="067D0F95"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Código</w:t>
            </w:r>
          </w:p>
        </w:tc>
        <w:tc>
          <w:tcPr>
            <w:tcW w:w="4677" w:type="dxa"/>
            <w:shd w:val="clear" w:color="auto" w:fill="auto"/>
          </w:tcPr>
          <w:p w14:paraId="06CB6926"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Curso</w:t>
            </w:r>
          </w:p>
        </w:tc>
        <w:tc>
          <w:tcPr>
            <w:tcW w:w="1134" w:type="dxa"/>
            <w:shd w:val="clear" w:color="auto" w:fill="auto"/>
          </w:tcPr>
          <w:p w14:paraId="448D9C1D"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Créditos</w:t>
            </w:r>
          </w:p>
        </w:tc>
        <w:tc>
          <w:tcPr>
            <w:tcW w:w="1560" w:type="dxa"/>
            <w:shd w:val="clear" w:color="auto" w:fill="auto"/>
          </w:tcPr>
          <w:p w14:paraId="07AADF0D"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Cuatrimestre</w:t>
            </w:r>
          </w:p>
        </w:tc>
      </w:tr>
      <w:tr w:rsidR="005F0DB6" w:rsidRPr="00DD0550" w14:paraId="1BCB8103" w14:textId="77777777" w:rsidTr="00FF7511">
        <w:trPr>
          <w:jc w:val="center"/>
        </w:trPr>
        <w:tc>
          <w:tcPr>
            <w:tcW w:w="1555" w:type="dxa"/>
            <w:shd w:val="clear" w:color="auto" w:fill="auto"/>
          </w:tcPr>
          <w:p w14:paraId="2B43BF44"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CBX104</w:t>
            </w:r>
          </w:p>
        </w:tc>
        <w:tc>
          <w:tcPr>
            <w:tcW w:w="4677" w:type="dxa"/>
            <w:shd w:val="clear" w:color="auto" w:fill="auto"/>
          </w:tcPr>
          <w:p w14:paraId="610D654C"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Introducción a la Biblia</w:t>
            </w:r>
          </w:p>
        </w:tc>
        <w:tc>
          <w:tcPr>
            <w:tcW w:w="1134" w:type="dxa"/>
            <w:shd w:val="clear" w:color="auto" w:fill="auto"/>
          </w:tcPr>
          <w:p w14:paraId="59F40D64"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4</w:t>
            </w:r>
          </w:p>
        </w:tc>
        <w:tc>
          <w:tcPr>
            <w:tcW w:w="1560" w:type="dxa"/>
            <w:shd w:val="clear" w:color="auto" w:fill="auto"/>
          </w:tcPr>
          <w:p w14:paraId="02B2AE0B"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I</w:t>
            </w:r>
          </w:p>
        </w:tc>
      </w:tr>
      <w:tr w:rsidR="005F0DB6" w:rsidRPr="00DD0550" w14:paraId="32D66155" w14:textId="77777777" w:rsidTr="00FF7511">
        <w:trPr>
          <w:jc w:val="center"/>
        </w:trPr>
        <w:tc>
          <w:tcPr>
            <w:tcW w:w="1555" w:type="dxa"/>
            <w:shd w:val="clear" w:color="auto" w:fill="auto"/>
          </w:tcPr>
          <w:p w14:paraId="69211F97"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CBX107</w:t>
            </w:r>
          </w:p>
        </w:tc>
        <w:tc>
          <w:tcPr>
            <w:tcW w:w="4677" w:type="dxa"/>
            <w:shd w:val="clear" w:color="auto" w:fill="auto"/>
          </w:tcPr>
          <w:p w14:paraId="36C5C9FC"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Antiguo Testamento I</w:t>
            </w:r>
          </w:p>
        </w:tc>
        <w:tc>
          <w:tcPr>
            <w:tcW w:w="1134" w:type="dxa"/>
            <w:shd w:val="clear" w:color="auto" w:fill="auto"/>
          </w:tcPr>
          <w:p w14:paraId="5CE29220"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4</w:t>
            </w:r>
          </w:p>
        </w:tc>
        <w:tc>
          <w:tcPr>
            <w:tcW w:w="1560" w:type="dxa"/>
            <w:shd w:val="clear" w:color="auto" w:fill="auto"/>
          </w:tcPr>
          <w:p w14:paraId="7B0CBDB2"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II</w:t>
            </w:r>
          </w:p>
        </w:tc>
      </w:tr>
      <w:tr w:rsidR="005F0DB6" w:rsidRPr="00DD0550" w14:paraId="54DA7836" w14:textId="77777777" w:rsidTr="00FF7511">
        <w:trPr>
          <w:jc w:val="center"/>
        </w:trPr>
        <w:tc>
          <w:tcPr>
            <w:tcW w:w="1555" w:type="dxa"/>
            <w:shd w:val="clear" w:color="auto" w:fill="auto"/>
          </w:tcPr>
          <w:p w14:paraId="6560C388"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CBX109</w:t>
            </w:r>
          </w:p>
        </w:tc>
        <w:tc>
          <w:tcPr>
            <w:tcW w:w="4677" w:type="dxa"/>
            <w:shd w:val="clear" w:color="auto" w:fill="auto"/>
          </w:tcPr>
          <w:p w14:paraId="4C3A2773"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Nuevo Testamento I</w:t>
            </w:r>
          </w:p>
        </w:tc>
        <w:tc>
          <w:tcPr>
            <w:tcW w:w="1134" w:type="dxa"/>
            <w:shd w:val="clear" w:color="auto" w:fill="auto"/>
          </w:tcPr>
          <w:p w14:paraId="6E0847F5"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4</w:t>
            </w:r>
          </w:p>
        </w:tc>
        <w:tc>
          <w:tcPr>
            <w:tcW w:w="1560" w:type="dxa"/>
            <w:shd w:val="clear" w:color="auto" w:fill="auto"/>
          </w:tcPr>
          <w:p w14:paraId="4EBD7265"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II</w:t>
            </w:r>
          </w:p>
        </w:tc>
      </w:tr>
      <w:tr w:rsidR="005F0DB6" w:rsidRPr="00DD0550" w14:paraId="458E6ED5" w14:textId="77777777" w:rsidTr="00FF7511">
        <w:trPr>
          <w:jc w:val="center"/>
        </w:trPr>
        <w:tc>
          <w:tcPr>
            <w:tcW w:w="1555" w:type="dxa"/>
            <w:shd w:val="clear" w:color="auto" w:fill="auto"/>
          </w:tcPr>
          <w:p w14:paraId="5C42A28E"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CBX108</w:t>
            </w:r>
          </w:p>
        </w:tc>
        <w:tc>
          <w:tcPr>
            <w:tcW w:w="4677" w:type="dxa"/>
            <w:shd w:val="clear" w:color="auto" w:fill="auto"/>
          </w:tcPr>
          <w:p w14:paraId="036313DB"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Antiguo Testamento II</w:t>
            </w:r>
          </w:p>
        </w:tc>
        <w:tc>
          <w:tcPr>
            <w:tcW w:w="1134" w:type="dxa"/>
            <w:shd w:val="clear" w:color="auto" w:fill="auto"/>
          </w:tcPr>
          <w:p w14:paraId="0AFD6C1D"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4</w:t>
            </w:r>
          </w:p>
        </w:tc>
        <w:tc>
          <w:tcPr>
            <w:tcW w:w="1560" w:type="dxa"/>
            <w:shd w:val="clear" w:color="auto" w:fill="auto"/>
          </w:tcPr>
          <w:p w14:paraId="372946D0"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III</w:t>
            </w:r>
          </w:p>
        </w:tc>
      </w:tr>
      <w:tr w:rsidR="005F0DB6" w:rsidRPr="00DD0550" w14:paraId="35A35DF0" w14:textId="77777777" w:rsidTr="00FF7511">
        <w:trPr>
          <w:jc w:val="center"/>
        </w:trPr>
        <w:tc>
          <w:tcPr>
            <w:tcW w:w="1555" w:type="dxa"/>
            <w:shd w:val="clear" w:color="auto" w:fill="auto"/>
          </w:tcPr>
          <w:p w14:paraId="043EAFFC"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CBX110</w:t>
            </w:r>
          </w:p>
        </w:tc>
        <w:tc>
          <w:tcPr>
            <w:tcW w:w="4677" w:type="dxa"/>
            <w:shd w:val="clear" w:color="auto" w:fill="auto"/>
          </w:tcPr>
          <w:p w14:paraId="73F1F869"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Nuevo Testamento II</w:t>
            </w:r>
          </w:p>
        </w:tc>
        <w:tc>
          <w:tcPr>
            <w:tcW w:w="1134" w:type="dxa"/>
            <w:shd w:val="clear" w:color="auto" w:fill="auto"/>
          </w:tcPr>
          <w:p w14:paraId="24D3D83F"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4</w:t>
            </w:r>
          </w:p>
        </w:tc>
        <w:tc>
          <w:tcPr>
            <w:tcW w:w="1560" w:type="dxa"/>
            <w:shd w:val="clear" w:color="auto" w:fill="auto"/>
          </w:tcPr>
          <w:p w14:paraId="6E1BA55A"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III</w:t>
            </w:r>
          </w:p>
        </w:tc>
      </w:tr>
      <w:tr w:rsidR="005F0DB6" w:rsidRPr="00DD0550" w14:paraId="72DD9E99" w14:textId="77777777" w:rsidTr="00FF7511">
        <w:trPr>
          <w:jc w:val="center"/>
        </w:trPr>
        <w:tc>
          <w:tcPr>
            <w:tcW w:w="1555" w:type="dxa"/>
            <w:shd w:val="clear" w:color="auto" w:fill="auto"/>
          </w:tcPr>
          <w:p w14:paraId="57579DEC"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CBX113</w:t>
            </w:r>
          </w:p>
        </w:tc>
        <w:tc>
          <w:tcPr>
            <w:tcW w:w="4677" w:type="dxa"/>
            <w:shd w:val="clear" w:color="auto" w:fill="auto"/>
          </w:tcPr>
          <w:p w14:paraId="5752497D"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Metodología del estudio bíblico</w:t>
            </w:r>
          </w:p>
        </w:tc>
        <w:tc>
          <w:tcPr>
            <w:tcW w:w="1134" w:type="dxa"/>
            <w:shd w:val="clear" w:color="auto" w:fill="auto"/>
          </w:tcPr>
          <w:p w14:paraId="0ADA29B0"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4</w:t>
            </w:r>
          </w:p>
        </w:tc>
        <w:tc>
          <w:tcPr>
            <w:tcW w:w="1560" w:type="dxa"/>
            <w:shd w:val="clear" w:color="auto" w:fill="auto"/>
          </w:tcPr>
          <w:p w14:paraId="6E7E0047"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V</w:t>
            </w:r>
          </w:p>
        </w:tc>
      </w:tr>
      <w:tr w:rsidR="005F0DB6" w:rsidRPr="00DD0550" w14:paraId="5C7E2220" w14:textId="77777777" w:rsidTr="00FF7511">
        <w:trPr>
          <w:jc w:val="center"/>
        </w:trPr>
        <w:tc>
          <w:tcPr>
            <w:tcW w:w="1555" w:type="dxa"/>
            <w:shd w:val="clear" w:color="auto" w:fill="auto"/>
          </w:tcPr>
          <w:p w14:paraId="3B1A48B2" w14:textId="77777777" w:rsidR="005F0DB6" w:rsidRPr="00590DA3" w:rsidRDefault="005F0DB6" w:rsidP="00627EE9">
            <w:pPr>
              <w:pStyle w:val="Textoindependiente"/>
              <w:spacing w:before="0" w:after="0"/>
              <w:rPr>
                <w:rFonts w:asciiTheme="minorHAnsi" w:hAnsiTheme="minorHAnsi" w:cstheme="minorHAnsi"/>
              </w:rPr>
            </w:pPr>
          </w:p>
        </w:tc>
        <w:tc>
          <w:tcPr>
            <w:tcW w:w="4677" w:type="dxa"/>
            <w:shd w:val="clear" w:color="auto" w:fill="auto"/>
          </w:tcPr>
          <w:p w14:paraId="7A63AAE7"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TOTAL</w:t>
            </w:r>
          </w:p>
        </w:tc>
        <w:tc>
          <w:tcPr>
            <w:tcW w:w="1134" w:type="dxa"/>
            <w:shd w:val="clear" w:color="auto" w:fill="auto"/>
          </w:tcPr>
          <w:p w14:paraId="5CA062BE"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24</w:t>
            </w:r>
          </w:p>
        </w:tc>
        <w:tc>
          <w:tcPr>
            <w:tcW w:w="1560" w:type="dxa"/>
            <w:shd w:val="clear" w:color="auto" w:fill="auto"/>
          </w:tcPr>
          <w:p w14:paraId="0FF8F28F" w14:textId="77777777" w:rsidR="005F0DB6" w:rsidRPr="00590DA3" w:rsidRDefault="005F0DB6" w:rsidP="00627EE9">
            <w:pPr>
              <w:pStyle w:val="Textoindependiente"/>
              <w:spacing w:before="0" w:after="0"/>
              <w:rPr>
                <w:rFonts w:asciiTheme="minorHAnsi" w:hAnsiTheme="minorHAnsi" w:cstheme="minorHAnsi"/>
              </w:rPr>
            </w:pPr>
          </w:p>
        </w:tc>
      </w:tr>
    </w:tbl>
    <w:p w14:paraId="6DF01F15" w14:textId="723A8065" w:rsidR="005F0DB6" w:rsidRDefault="003D427E" w:rsidP="00B31E93">
      <w:pPr>
        <w:pStyle w:val="Ttulo2"/>
      </w:pPr>
      <w:bookmarkStart w:id="29" w:name="_Toc144487067"/>
      <w:r>
        <w:lastRenderedPageBreak/>
        <w:t xml:space="preserve">8.4 </w:t>
      </w:r>
      <w:r w:rsidR="005F0DB6" w:rsidRPr="00A169B1">
        <w:t>Teología</w:t>
      </w:r>
      <w:bookmarkEnd w:id="29"/>
      <w:r w:rsidR="005F0DB6" w:rsidRPr="00A169B1">
        <w:t xml:space="preserve"> </w:t>
      </w:r>
    </w:p>
    <w:p w14:paraId="2FE55354" w14:textId="113EDD83" w:rsidR="005F0DB6" w:rsidRPr="00A169B1" w:rsidRDefault="00B16D68" w:rsidP="00B16D68">
      <w:pPr>
        <w:spacing w:before="0" w:after="0"/>
      </w:pPr>
      <w:r>
        <w:t xml:space="preserve">- </w:t>
      </w:r>
      <w:r w:rsidR="005F0DB6" w:rsidRPr="00A169B1">
        <w:t>Pastoral</w:t>
      </w:r>
    </w:p>
    <w:p w14:paraId="0BBA8A2C" w14:textId="1AAB6FEF" w:rsidR="005F0DB6" w:rsidRPr="00A169B1" w:rsidRDefault="00B16D68" w:rsidP="00B16D68">
      <w:pPr>
        <w:spacing w:before="0" w:after="0"/>
      </w:pPr>
      <w:r>
        <w:t xml:space="preserve">- </w:t>
      </w:r>
      <w:r w:rsidR="005F0DB6" w:rsidRPr="00A169B1">
        <w:t>Fundamental</w:t>
      </w:r>
    </w:p>
    <w:p w14:paraId="0E53667F" w14:textId="35975032" w:rsidR="005F0DB6" w:rsidRPr="00A169B1" w:rsidRDefault="2F3A5704" w:rsidP="2F3A5704">
      <w:r>
        <w:t xml:space="preserve">El área de Teología se divide en dos ejes, la Teología Fundamental que se enfoca en la epistemología, teoría y metodología de la disciplina teológica, y la Fundamental que trata las distintas formas de implementar el pensamiento teológico y bíblico en espacios eclesiales y sociales concretos. </w:t>
      </w:r>
    </w:p>
    <w:p w14:paraId="308FC591" w14:textId="77777777" w:rsidR="005F0DB6" w:rsidRPr="00A169B1" w:rsidRDefault="005F0DB6" w:rsidP="00F242A1">
      <w:r w:rsidRPr="00A169B1">
        <w:t xml:space="preserve">La Teología Fundamental se nutre de la epistemología de la teología de la liberación y las distintas teologías emancipatorias, desde el análisis de los discursos sobre Dios, las prácticas religiosas, y el estudio de la Biblia. Los cursos dan las bases teóricas y metodológicas para la producción teológica interdisciplinaria y asumen los ejes transversales de la liberación, género, diversidad, interculturalidad. </w:t>
      </w:r>
    </w:p>
    <w:p w14:paraId="169B24B2" w14:textId="568E74D8" w:rsidR="005F0DB6" w:rsidRDefault="2F3A5704" w:rsidP="00F242A1">
      <w:r>
        <w:t xml:space="preserve">La </w:t>
      </w:r>
      <w:r w:rsidR="00286D3B">
        <w:t>T</w:t>
      </w:r>
      <w:r>
        <w:t>eología Pastoral abarca la ética, la educación, la liturgia, la eclesiología y las áreas particulares del acompañamiento a grupos sociales. Hace un puente con la Biblia, las Ciencias Sociales y la Teología fundamental para filtrar los conocimientos producidos y darles un cuerpo concreto en las iglesias y la sociedad. Esta área se refuerza en el Bachillerato en Ciencias Teológicas en correspondencia con el perfil ocupacional de la carrera en áreas de la labor pastoral.</w:t>
      </w:r>
    </w:p>
    <w:tbl>
      <w:tblPr>
        <w:tblStyle w:val="Tablaconcuadrcula"/>
        <w:tblW w:w="9067" w:type="dxa"/>
        <w:jc w:val="center"/>
        <w:tblLayout w:type="fixed"/>
        <w:tblLook w:val="04A0" w:firstRow="1" w:lastRow="0" w:firstColumn="1" w:lastColumn="0" w:noHBand="0" w:noVBand="1"/>
      </w:tblPr>
      <w:tblGrid>
        <w:gridCol w:w="1555"/>
        <w:gridCol w:w="4677"/>
        <w:gridCol w:w="1134"/>
        <w:gridCol w:w="1701"/>
      </w:tblGrid>
      <w:tr w:rsidR="005F0DB6" w:rsidRPr="00590DA3" w14:paraId="7408A4F2" w14:textId="77777777" w:rsidTr="00714DD6">
        <w:trPr>
          <w:jc w:val="center"/>
        </w:trPr>
        <w:tc>
          <w:tcPr>
            <w:tcW w:w="9067" w:type="dxa"/>
            <w:gridSpan w:val="4"/>
          </w:tcPr>
          <w:p w14:paraId="74CCE8B7" w14:textId="77777777" w:rsidR="005F0DB6" w:rsidRPr="00590DA3" w:rsidRDefault="005F0DB6" w:rsidP="00627EE9">
            <w:pPr>
              <w:pStyle w:val="Textoindependiente"/>
              <w:spacing w:before="0" w:after="0"/>
              <w:jc w:val="center"/>
              <w:rPr>
                <w:rFonts w:asciiTheme="minorHAnsi" w:hAnsiTheme="minorHAnsi" w:cstheme="minorHAnsi"/>
              </w:rPr>
            </w:pPr>
            <w:r w:rsidRPr="00590DA3">
              <w:rPr>
                <w:rFonts w:asciiTheme="minorHAnsi" w:hAnsiTheme="minorHAnsi" w:cstheme="minorHAnsi"/>
              </w:rPr>
              <w:t>Cursos Área de Teología Fundamental</w:t>
            </w:r>
          </w:p>
        </w:tc>
      </w:tr>
      <w:tr w:rsidR="005F0DB6" w:rsidRPr="00590DA3" w14:paraId="1218043D" w14:textId="77777777" w:rsidTr="00714DD6">
        <w:trPr>
          <w:jc w:val="center"/>
        </w:trPr>
        <w:tc>
          <w:tcPr>
            <w:tcW w:w="1555" w:type="dxa"/>
          </w:tcPr>
          <w:p w14:paraId="0AACCA7C"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Código</w:t>
            </w:r>
          </w:p>
        </w:tc>
        <w:tc>
          <w:tcPr>
            <w:tcW w:w="4677" w:type="dxa"/>
          </w:tcPr>
          <w:p w14:paraId="21E0A02F"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Curso</w:t>
            </w:r>
          </w:p>
        </w:tc>
        <w:tc>
          <w:tcPr>
            <w:tcW w:w="1134" w:type="dxa"/>
          </w:tcPr>
          <w:p w14:paraId="416DFA33"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Créditos</w:t>
            </w:r>
          </w:p>
        </w:tc>
        <w:tc>
          <w:tcPr>
            <w:tcW w:w="1701" w:type="dxa"/>
          </w:tcPr>
          <w:p w14:paraId="3324492D"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Cuatrimestre</w:t>
            </w:r>
          </w:p>
        </w:tc>
      </w:tr>
      <w:tr w:rsidR="005F0DB6" w:rsidRPr="00590DA3" w14:paraId="2CB93299" w14:textId="77777777" w:rsidTr="00714DD6">
        <w:trPr>
          <w:jc w:val="center"/>
        </w:trPr>
        <w:tc>
          <w:tcPr>
            <w:tcW w:w="1555" w:type="dxa"/>
          </w:tcPr>
          <w:p w14:paraId="3E67572D"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CTX106</w:t>
            </w:r>
          </w:p>
        </w:tc>
        <w:tc>
          <w:tcPr>
            <w:tcW w:w="4677" w:type="dxa"/>
          </w:tcPr>
          <w:p w14:paraId="1D8829F9"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El quehacer teológico</w:t>
            </w:r>
          </w:p>
        </w:tc>
        <w:tc>
          <w:tcPr>
            <w:tcW w:w="1134" w:type="dxa"/>
          </w:tcPr>
          <w:p w14:paraId="0BBEFA05"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4</w:t>
            </w:r>
          </w:p>
        </w:tc>
        <w:tc>
          <w:tcPr>
            <w:tcW w:w="1701" w:type="dxa"/>
          </w:tcPr>
          <w:p w14:paraId="388A4D03"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I</w:t>
            </w:r>
          </w:p>
        </w:tc>
      </w:tr>
      <w:tr w:rsidR="005F0DB6" w:rsidRPr="00590DA3" w14:paraId="52F6CC4B" w14:textId="77777777" w:rsidTr="00714DD6">
        <w:trPr>
          <w:jc w:val="center"/>
        </w:trPr>
        <w:tc>
          <w:tcPr>
            <w:tcW w:w="1555" w:type="dxa"/>
          </w:tcPr>
          <w:p w14:paraId="57D6EE7F"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CTX105</w:t>
            </w:r>
          </w:p>
        </w:tc>
        <w:tc>
          <w:tcPr>
            <w:tcW w:w="4677" w:type="dxa"/>
          </w:tcPr>
          <w:p w14:paraId="6B8872F3"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Metodología de la investigación</w:t>
            </w:r>
          </w:p>
        </w:tc>
        <w:tc>
          <w:tcPr>
            <w:tcW w:w="1134" w:type="dxa"/>
          </w:tcPr>
          <w:p w14:paraId="6CAEB4EF"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4</w:t>
            </w:r>
          </w:p>
        </w:tc>
        <w:tc>
          <w:tcPr>
            <w:tcW w:w="1701" w:type="dxa"/>
          </w:tcPr>
          <w:p w14:paraId="05601AF5"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II</w:t>
            </w:r>
          </w:p>
        </w:tc>
      </w:tr>
      <w:tr w:rsidR="005F0DB6" w:rsidRPr="00590DA3" w14:paraId="7621F315" w14:textId="77777777" w:rsidTr="00714DD6">
        <w:trPr>
          <w:jc w:val="center"/>
        </w:trPr>
        <w:tc>
          <w:tcPr>
            <w:tcW w:w="1555" w:type="dxa"/>
          </w:tcPr>
          <w:p w14:paraId="6108484A"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CTX113</w:t>
            </w:r>
          </w:p>
        </w:tc>
        <w:tc>
          <w:tcPr>
            <w:tcW w:w="4677" w:type="dxa"/>
          </w:tcPr>
          <w:p w14:paraId="15CA2011"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Cristología</w:t>
            </w:r>
          </w:p>
        </w:tc>
        <w:tc>
          <w:tcPr>
            <w:tcW w:w="1134" w:type="dxa"/>
          </w:tcPr>
          <w:p w14:paraId="063CF635"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4</w:t>
            </w:r>
          </w:p>
        </w:tc>
        <w:tc>
          <w:tcPr>
            <w:tcW w:w="1701" w:type="dxa"/>
          </w:tcPr>
          <w:p w14:paraId="6BBE1469"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IV</w:t>
            </w:r>
          </w:p>
        </w:tc>
      </w:tr>
      <w:tr w:rsidR="005F0DB6" w:rsidRPr="00590DA3" w14:paraId="0A751FA5" w14:textId="77777777" w:rsidTr="00714DD6">
        <w:trPr>
          <w:jc w:val="center"/>
        </w:trPr>
        <w:tc>
          <w:tcPr>
            <w:tcW w:w="1555" w:type="dxa"/>
          </w:tcPr>
          <w:p w14:paraId="0F775F0C"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CT115</w:t>
            </w:r>
          </w:p>
        </w:tc>
        <w:tc>
          <w:tcPr>
            <w:tcW w:w="4677" w:type="dxa"/>
          </w:tcPr>
          <w:p w14:paraId="718610EB"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Ética Teológica</w:t>
            </w:r>
          </w:p>
        </w:tc>
        <w:tc>
          <w:tcPr>
            <w:tcW w:w="1134" w:type="dxa"/>
          </w:tcPr>
          <w:p w14:paraId="3F44051A"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4</w:t>
            </w:r>
          </w:p>
        </w:tc>
        <w:tc>
          <w:tcPr>
            <w:tcW w:w="1701" w:type="dxa"/>
          </w:tcPr>
          <w:p w14:paraId="2F84887E"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IV</w:t>
            </w:r>
          </w:p>
        </w:tc>
      </w:tr>
      <w:tr w:rsidR="005F0DB6" w:rsidRPr="00590DA3" w14:paraId="267F5F50" w14:textId="77777777" w:rsidTr="00714DD6">
        <w:trPr>
          <w:jc w:val="center"/>
        </w:trPr>
        <w:tc>
          <w:tcPr>
            <w:tcW w:w="1555" w:type="dxa"/>
          </w:tcPr>
          <w:p w14:paraId="4A4BB690"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CT123</w:t>
            </w:r>
          </w:p>
        </w:tc>
        <w:tc>
          <w:tcPr>
            <w:tcW w:w="4677" w:type="dxa"/>
          </w:tcPr>
          <w:p w14:paraId="55A77FF0"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Enfoque en Teología</w:t>
            </w:r>
          </w:p>
        </w:tc>
        <w:tc>
          <w:tcPr>
            <w:tcW w:w="1134" w:type="dxa"/>
          </w:tcPr>
          <w:p w14:paraId="15E3FAEC"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4</w:t>
            </w:r>
          </w:p>
        </w:tc>
        <w:tc>
          <w:tcPr>
            <w:tcW w:w="1701" w:type="dxa"/>
          </w:tcPr>
          <w:p w14:paraId="661DF651" w14:textId="77777777" w:rsidR="005F0DB6" w:rsidRPr="00590DA3" w:rsidRDefault="005F0DB6" w:rsidP="00627EE9">
            <w:pPr>
              <w:pStyle w:val="Textoindependiente"/>
              <w:spacing w:before="0" w:after="0"/>
              <w:rPr>
                <w:rFonts w:asciiTheme="minorHAnsi" w:hAnsiTheme="minorHAnsi" w:cstheme="minorHAnsi"/>
              </w:rPr>
            </w:pPr>
          </w:p>
        </w:tc>
      </w:tr>
      <w:tr w:rsidR="005F0DB6" w:rsidRPr="00590DA3" w14:paraId="0859E9CD" w14:textId="77777777" w:rsidTr="00714DD6">
        <w:trPr>
          <w:jc w:val="center"/>
        </w:trPr>
        <w:tc>
          <w:tcPr>
            <w:tcW w:w="1555" w:type="dxa"/>
          </w:tcPr>
          <w:p w14:paraId="7F784A63"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CT111</w:t>
            </w:r>
          </w:p>
        </w:tc>
        <w:tc>
          <w:tcPr>
            <w:tcW w:w="4677" w:type="dxa"/>
          </w:tcPr>
          <w:p w14:paraId="44CABF5C"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Historia y Teología de la Salvación</w:t>
            </w:r>
          </w:p>
        </w:tc>
        <w:tc>
          <w:tcPr>
            <w:tcW w:w="1134" w:type="dxa"/>
          </w:tcPr>
          <w:p w14:paraId="311C0EF4"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4</w:t>
            </w:r>
          </w:p>
        </w:tc>
        <w:tc>
          <w:tcPr>
            <w:tcW w:w="1701" w:type="dxa"/>
          </w:tcPr>
          <w:p w14:paraId="1C767B03" w14:textId="77777777" w:rsidR="005F0DB6" w:rsidRPr="00590DA3" w:rsidRDefault="005F0DB6" w:rsidP="00627EE9">
            <w:pPr>
              <w:pStyle w:val="Textoindependiente"/>
              <w:spacing w:before="0" w:after="0"/>
              <w:rPr>
                <w:rFonts w:asciiTheme="minorHAnsi" w:hAnsiTheme="minorHAnsi" w:cstheme="minorHAnsi"/>
              </w:rPr>
            </w:pPr>
          </w:p>
        </w:tc>
      </w:tr>
      <w:tr w:rsidR="005F0DB6" w:rsidRPr="00590DA3" w14:paraId="550C2305" w14:textId="77777777" w:rsidTr="00714DD6">
        <w:trPr>
          <w:jc w:val="center"/>
        </w:trPr>
        <w:tc>
          <w:tcPr>
            <w:tcW w:w="1555" w:type="dxa"/>
          </w:tcPr>
          <w:p w14:paraId="7C6B0A6D"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CTX126</w:t>
            </w:r>
          </w:p>
        </w:tc>
        <w:tc>
          <w:tcPr>
            <w:tcW w:w="4677" w:type="dxa"/>
          </w:tcPr>
          <w:p w14:paraId="317BF734"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Teologías y hermenéuticas contextuales</w:t>
            </w:r>
          </w:p>
        </w:tc>
        <w:tc>
          <w:tcPr>
            <w:tcW w:w="1134" w:type="dxa"/>
          </w:tcPr>
          <w:p w14:paraId="7BC74640"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4</w:t>
            </w:r>
          </w:p>
        </w:tc>
        <w:tc>
          <w:tcPr>
            <w:tcW w:w="1701" w:type="dxa"/>
          </w:tcPr>
          <w:p w14:paraId="26DF0694"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VIII</w:t>
            </w:r>
          </w:p>
        </w:tc>
      </w:tr>
      <w:tr w:rsidR="005F0DB6" w:rsidRPr="00590DA3" w14:paraId="385098B4" w14:textId="77777777" w:rsidTr="00714DD6">
        <w:trPr>
          <w:jc w:val="center"/>
        </w:trPr>
        <w:tc>
          <w:tcPr>
            <w:tcW w:w="1555" w:type="dxa"/>
          </w:tcPr>
          <w:p w14:paraId="4DA86D0E" w14:textId="77777777" w:rsidR="005F0DB6" w:rsidRPr="00590DA3" w:rsidRDefault="005F0DB6" w:rsidP="00627EE9">
            <w:pPr>
              <w:pStyle w:val="Textoindependiente"/>
              <w:spacing w:before="0" w:after="0"/>
              <w:rPr>
                <w:rFonts w:asciiTheme="minorHAnsi" w:hAnsiTheme="minorHAnsi" w:cstheme="minorHAnsi"/>
              </w:rPr>
            </w:pPr>
          </w:p>
        </w:tc>
        <w:tc>
          <w:tcPr>
            <w:tcW w:w="4677" w:type="dxa"/>
          </w:tcPr>
          <w:p w14:paraId="516C7DB0"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TOTAL</w:t>
            </w:r>
          </w:p>
        </w:tc>
        <w:tc>
          <w:tcPr>
            <w:tcW w:w="1134" w:type="dxa"/>
          </w:tcPr>
          <w:p w14:paraId="4A1EAD57"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28</w:t>
            </w:r>
          </w:p>
        </w:tc>
        <w:tc>
          <w:tcPr>
            <w:tcW w:w="1701" w:type="dxa"/>
          </w:tcPr>
          <w:p w14:paraId="15ECCBBC" w14:textId="77777777" w:rsidR="005F0DB6" w:rsidRPr="00590DA3" w:rsidRDefault="005F0DB6" w:rsidP="00627EE9">
            <w:pPr>
              <w:pStyle w:val="Textoindependiente"/>
              <w:spacing w:before="0" w:after="0"/>
              <w:rPr>
                <w:rFonts w:asciiTheme="minorHAnsi" w:hAnsiTheme="minorHAnsi" w:cstheme="minorHAnsi"/>
              </w:rPr>
            </w:pPr>
          </w:p>
        </w:tc>
      </w:tr>
    </w:tbl>
    <w:p w14:paraId="01CBE332" w14:textId="77777777" w:rsidR="005F0DB6" w:rsidRPr="00590DA3" w:rsidRDefault="005F0DB6" w:rsidP="00FF7511">
      <w:pPr>
        <w:pStyle w:val="Textoindependiente"/>
        <w:rPr>
          <w:rFonts w:asciiTheme="minorHAnsi" w:hAnsiTheme="minorHAnsi" w:cstheme="minorHAnsi"/>
        </w:rPr>
      </w:pPr>
    </w:p>
    <w:tbl>
      <w:tblPr>
        <w:tblStyle w:val="Tablaconcuadrcula"/>
        <w:tblW w:w="9067" w:type="dxa"/>
        <w:jc w:val="center"/>
        <w:tblLayout w:type="fixed"/>
        <w:tblLook w:val="04A0" w:firstRow="1" w:lastRow="0" w:firstColumn="1" w:lastColumn="0" w:noHBand="0" w:noVBand="1"/>
      </w:tblPr>
      <w:tblGrid>
        <w:gridCol w:w="1555"/>
        <w:gridCol w:w="4677"/>
        <w:gridCol w:w="1134"/>
        <w:gridCol w:w="1701"/>
      </w:tblGrid>
      <w:tr w:rsidR="005F0DB6" w:rsidRPr="00DD0550" w14:paraId="3CE37376" w14:textId="77777777" w:rsidTr="00714DD6">
        <w:trPr>
          <w:jc w:val="center"/>
        </w:trPr>
        <w:tc>
          <w:tcPr>
            <w:tcW w:w="9067" w:type="dxa"/>
            <w:gridSpan w:val="4"/>
          </w:tcPr>
          <w:p w14:paraId="05D7A50C" w14:textId="77777777" w:rsidR="005F0DB6" w:rsidRPr="00590DA3" w:rsidRDefault="005F0DB6" w:rsidP="00627EE9">
            <w:pPr>
              <w:pStyle w:val="Textoindependiente"/>
              <w:spacing w:before="0" w:after="0"/>
              <w:jc w:val="center"/>
              <w:rPr>
                <w:rFonts w:asciiTheme="minorHAnsi" w:hAnsiTheme="minorHAnsi" w:cstheme="minorHAnsi"/>
              </w:rPr>
            </w:pPr>
            <w:r w:rsidRPr="00590DA3">
              <w:rPr>
                <w:rFonts w:asciiTheme="minorHAnsi" w:hAnsiTheme="minorHAnsi" w:cstheme="minorHAnsi"/>
              </w:rPr>
              <w:lastRenderedPageBreak/>
              <w:t>Cursos Área de Teología Pastoral</w:t>
            </w:r>
          </w:p>
        </w:tc>
      </w:tr>
      <w:tr w:rsidR="005F0DB6" w:rsidRPr="00DD0550" w14:paraId="3F4FB006" w14:textId="77777777" w:rsidTr="00714DD6">
        <w:trPr>
          <w:jc w:val="center"/>
        </w:trPr>
        <w:tc>
          <w:tcPr>
            <w:tcW w:w="1555" w:type="dxa"/>
          </w:tcPr>
          <w:p w14:paraId="7CD145E1"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Código</w:t>
            </w:r>
          </w:p>
        </w:tc>
        <w:tc>
          <w:tcPr>
            <w:tcW w:w="4677" w:type="dxa"/>
          </w:tcPr>
          <w:p w14:paraId="0372B95C"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Curso</w:t>
            </w:r>
          </w:p>
        </w:tc>
        <w:tc>
          <w:tcPr>
            <w:tcW w:w="1134" w:type="dxa"/>
          </w:tcPr>
          <w:p w14:paraId="633DB232"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Créditos</w:t>
            </w:r>
          </w:p>
        </w:tc>
        <w:tc>
          <w:tcPr>
            <w:tcW w:w="1701" w:type="dxa"/>
          </w:tcPr>
          <w:p w14:paraId="50EA15B5"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Cuatrimestre</w:t>
            </w:r>
          </w:p>
        </w:tc>
      </w:tr>
      <w:tr w:rsidR="005F0DB6" w:rsidRPr="00DD0550" w14:paraId="6B6ADD01" w14:textId="77777777" w:rsidTr="00714DD6">
        <w:trPr>
          <w:jc w:val="center"/>
        </w:trPr>
        <w:tc>
          <w:tcPr>
            <w:tcW w:w="1555" w:type="dxa"/>
          </w:tcPr>
          <w:p w14:paraId="6F20A5E7"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CTX107</w:t>
            </w:r>
          </w:p>
        </w:tc>
        <w:tc>
          <w:tcPr>
            <w:tcW w:w="4677" w:type="dxa"/>
          </w:tcPr>
          <w:p w14:paraId="528972F2"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Fundamentos de la pastoral</w:t>
            </w:r>
          </w:p>
        </w:tc>
        <w:tc>
          <w:tcPr>
            <w:tcW w:w="1134" w:type="dxa"/>
          </w:tcPr>
          <w:p w14:paraId="7E0B9AA2"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4</w:t>
            </w:r>
          </w:p>
        </w:tc>
        <w:tc>
          <w:tcPr>
            <w:tcW w:w="1701" w:type="dxa"/>
          </w:tcPr>
          <w:p w14:paraId="1E382833"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V</w:t>
            </w:r>
          </w:p>
        </w:tc>
      </w:tr>
      <w:tr w:rsidR="005F0DB6" w:rsidRPr="00DD0550" w14:paraId="726387D6" w14:textId="77777777" w:rsidTr="00714DD6">
        <w:trPr>
          <w:jc w:val="center"/>
        </w:trPr>
        <w:tc>
          <w:tcPr>
            <w:tcW w:w="1555" w:type="dxa"/>
          </w:tcPr>
          <w:p w14:paraId="7DAD5D34"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CTX110</w:t>
            </w:r>
          </w:p>
        </w:tc>
        <w:tc>
          <w:tcPr>
            <w:tcW w:w="4677" w:type="dxa"/>
          </w:tcPr>
          <w:p w14:paraId="7EDD9F2E"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Liturgia I</w:t>
            </w:r>
          </w:p>
        </w:tc>
        <w:tc>
          <w:tcPr>
            <w:tcW w:w="1134" w:type="dxa"/>
          </w:tcPr>
          <w:p w14:paraId="17309B54"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4</w:t>
            </w:r>
          </w:p>
        </w:tc>
        <w:tc>
          <w:tcPr>
            <w:tcW w:w="1701" w:type="dxa"/>
          </w:tcPr>
          <w:p w14:paraId="3EC3A37B"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VI</w:t>
            </w:r>
          </w:p>
        </w:tc>
      </w:tr>
      <w:tr w:rsidR="005F0DB6" w:rsidRPr="00DD0550" w14:paraId="5E1D28C4" w14:textId="77777777" w:rsidTr="00714DD6">
        <w:trPr>
          <w:jc w:val="center"/>
        </w:trPr>
        <w:tc>
          <w:tcPr>
            <w:tcW w:w="1555" w:type="dxa"/>
          </w:tcPr>
          <w:p w14:paraId="6F5F1AFE"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CT118</w:t>
            </w:r>
          </w:p>
        </w:tc>
        <w:tc>
          <w:tcPr>
            <w:tcW w:w="4677" w:type="dxa"/>
          </w:tcPr>
          <w:p w14:paraId="2E9B8506"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Acompañamiento Pastoral</w:t>
            </w:r>
          </w:p>
        </w:tc>
        <w:tc>
          <w:tcPr>
            <w:tcW w:w="1134" w:type="dxa"/>
          </w:tcPr>
          <w:p w14:paraId="1F4B0FAC"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4</w:t>
            </w:r>
          </w:p>
        </w:tc>
        <w:tc>
          <w:tcPr>
            <w:tcW w:w="1701" w:type="dxa"/>
          </w:tcPr>
          <w:p w14:paraId="1DA500D2"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VI</w:t>
            </w:r>
          </w:p>
        </w:tc>
      </w:tr>
      <w:tr w:rsidR="005F0DB6" w:rsidRPr="00DD0550" w14:paraId="1DBEF534" w14:textId="77777777" w:rsidTr="00714DD6">
        <w:trPr>
          <w:jc w:val="center"/>
        </w:trPr>
        <w:tc>
          <w:tcPr>
            <w:tcW w:w="1555" w:type="dxa"/>
          </w:tcPr>
          <w:p w14:paraId="1FB1D50D"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CT114</w:t>
            </w:r>
          </w:p>
        </w:tc>
        <w:tc>
          <w:tcPr>
            <w:tcW w:w="4677" w:type="dxa"/>
          </w:tcPr>
          <w:p w14:paraId="04471224"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Pastorales Específicas</w:t>
            </w:r>
          </w:p>
        </w:tc>
        <w:tc>
          <w:tcPr>
            <w:tcW w:w="1134" w:type="dxa"/>
          </w:tcPr>
          <w:p w14:paraId="358FAE52"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4</w:t>
            </w:r>
          </w:p>
        </w:tc>
        <w:tc>
          <w:tcPr>
            <w:tcW w:w="1701" w:type="dxa"/>
          </w:tcPr>
          <w:p w14:paraId="641F3EF4"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VI</w:t>
            </w:r>
          </w:p>
        </w:tc>
      </w:tr>
      <w:tr w:rsidR="005F0DB6" w:rsidRPr="00DD0550" w14:paraId="1F7F61FC" w14:textId="77777777" w:rsidTr="00714DD6">
        <w:trPr>
          <w:jc w:val="center"/>
        </w:trPr>
        <w:tc>
          <w:tcPr>
            <w:tcW w:w="1555" w:type="dxa"/>
          </w:tcPr>
          <w:p w14:paraId="41D18835"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CTX121</w:t>
            </w:r>
          </w:p>
        </w:tc>
        <w:tc>
          <w:tcPr>
            <w:tcW w:w="4677" w:type="dxa"/>
          </w:tcPr>
          <w:p w14:paraId="1E633B90"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Educación cristiana</w:t>
            </w:r>
          </w:p>
        </w:tc>
        <w:tc>
          <w:tcPr>
            <w:tcW w:w="1134" w:type="dxa"/>
          </w:tcPr>
          <w:p w14:paraId="5FF0C2C6"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4</w:t>
            </w:r>
          </w:p>
        </w:tc>
        <w:tc>
          <w:tcPr>
            <w:tcW w:w="1701" w:type="dxa"/>
          </w:tcPr>
          <w:p w14:paraId="326D205D"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VII</w:t>
            </w:r>
          </w:p>
        </w:tc>
      </w:tr>
      <w:tr w:rsidR="005F0DB6" w:rsidRPr="00DD0550" w14:paraId="1829FF91" w14:textId="77777777" w:rsidTr="00714DD6">
        <w:trPr>
          <w:jc w:val="center"/>
        </w:trPr>
        <w:tc>
          <w:tcPr>
            <w:tcW w:w="1555" w:type="dxa"/>
          </w:tcPr>
          <w:p w14:paraId="74DEBDFC"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CT116</w:t>
            </w:r>
          </w:p>
        </w:tc>
        <w:tc>
          <w:tcPr>
            <w:tcW w:w="4677" w:type="dxa"/>
          </w:tcPr>
          <w:p w14:paraId="202B6AA7"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Liturgia II</w:t>
            </w:r>
          </w:p>
        </w:tc>
        <w:tc>
          <w:tcPr>
            <w:tcW w:w="1134" w:type="dxa"/>
          </w:tcPr>
          <w:p w14:paraId="3CA7571E"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4</w:t>
            </w:r>
          </w:p>
        </w:tc>
        <w:tc>
          <w:tcPr>
            <w:tcW w:w="1701" w:type="dxa"/>
          </w:tcPr>
          <w:p w14:paraId="7AC5FA8D"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VII</w:t>
            </w:r>
          </w:p>
        </w:tc>
      </w:tr>
      <w:tr w:rsidR="005F0DB6" w:rsidRPr="00DD0550" w14:paraId="03638B22" w14:textId="77777777" w:rsidTr="00714DD6">
        <w:trPr>
          <w:jc w:val="center"/>
        </w:trPr>
        <w:tc>
          <w:tcPr>
            <w:tcW w:w="1555" w:type="dxa"/>
          </w:tcPr>
          <w:p w14:paraId="1E3E1965"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CT112</w:t>
            </w:r>
          </w:p>
        </w:tc>
        <w:tc>
          <w:tcPr>
            <w:tcW w:w="4677" w:type="dxa"/>
          </w:tcPr>
          <w:p w14:paraId="4F61089D"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Misión de la Iglesia</w:t>
            </w:r>
          </w:p>
        </w:tc>
        <w:tc>
          <w:tcPr>
            <w:tcW w:w="1134" w:type="dxa"/>
          </w:tcPr>
          <w:p w14:paraId="58944F77"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4</w:t>
            </w:r>
          </w:p>
        </w:tc>
        <w:tc>
          <w:tcPr>
            <w:tcW w:w="1701" w:type="dxa"/>
          </w:tcPr>
          <w:p w14:paraId="4CB97FAA"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VII</w:t>
            </w:r>
          </w:p>
        </w:tc>
      </w:tr>
      <w:tr w:rsidR="005F0DB6" w:rsidRPr="00DD0550" w14:paraId="7E0078C0" w14:textId="77777777" w:rsidTr="00714DD6">
        <w:trPr>
          <w:jc w:val="center"/>
        </w:trPr>
        <w:tc>
          <w:tcPr>
            <w:tcW w:w="1555" w:type="dxa"/>
          </w:tcPr>
          <w:p w14:paraId="1CDD39D2"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CT119</w:t>
            </w:r>
          </w:p>
        </w:tc>
        <w:tc>
          <w:tcPr>
            <w:tcW w:w="4677" w:type="dxa"/>
          </w:tcPr>
          <w:p w14:paraId="6DFFF60B"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 xml:space="preserve">Eclesiología y </w:t>
            </w:r>
            <w:proofErr w:type="spellStart"/>
            <w:r w:rsidRPr="00590DA3">
              <w:rPr>
                <w:rFonts w:asciiTheme="minorHAnsi" w:hAnsiTheme="minorHAnsi" w:cstheme="minorHAnsi"/>
              </w:rPr>
              <w:t>pneumatología</w:t>
            </w:r>
            <w:proofErr w:type="spellEnd"/>
          </w:p>
        </w:tc>
        <w:tc>
          <w:tcPr>
            <w:tcW w:w="1134" w:type="dxa"/>
          </w:tcPr>
          <w:p w14:paraId="0F8EEC26"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4</w:t>
            </w:r>
          </w:p>
        </w:tc>
        <w:tc>
          <w:tcPr>
            <w:tcW w:w="1701" w:type="dxa"/>
          </w:tcPr>
          <w:p w14:paraId="790633DC"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VIII</w:t>
            </w:r>
          </w:p>
        </w:tc>
      </w:tr>
      <w:tr w:rsidR="005F0DB6" w:rsidRPr="00DD0550" w14:paraId="5DD03748" w14:textId="77777777" w:rsidTr="00714DD6">
        <w:trPr>
          <w:jc w:val="center"/>
        </w:trPr>
        <w:tc>
          <w:tcPr>
            <w:tcW w:w="1555" w:type="dxa"/>
          </w:tcPr>
          <w:p w14:paraId="73256B70" w14:textId="77777777" w:rsidR="005F0DB6" w:rsidRPr="00590DA3" w:rsidRDefault="005F0DB6" w:rsidP="00627EE9">
            <w:pPr>
              <w:pStyle w:val="Textoindependiente"/>
              <w:spacing w:before="0" w:after="0"/>
              <w:rPr>
                <w:rFonts w:asciiTheme="minorHAnsi" w:hAnsiTheme="minorHAnsi" w:cstheme="minorHAnsi"/>
              </w:rPr>
            </w:pPr>
          </w:p>
        </w:tc>
        <w:tc>
          <w:tcPr>
            <w:tcW w:w="4677" w:type="dxa"/>
          </w:tcPr>
          <w:p w14:paraId="7D97941B"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TOTAL</w:t>
            </w:r>
          </w:p>
        </w:tc>
        <w:tc>
          <w:tcPr>
            <w:tcW w:w="1134" w:type="dxa"/>
          </w:tcPr>
          <w:p w14:paraId="3B19C9B8" w14:textId="77777777" w:rsidR="005F0DB6" w:rsidRPr="00590DA3" w:rsidRDefault="005F0DB6" w:rsidP="00627EE9">
            <w:pPr>
              <w:pStyle w:val="Textoindependiente"/>
              <w:spacing w:before="0" w:after="0"/>
              <w:rPr>
                <w:rFonts w:asciiTheme="minorHAnsi" w:hAnsiTheme="minorHAnsi" w:cstheme="minorHAnsi"/>
              </w:rPr>
            </w:pPr>
            <w:r w:rsidRPr="00590DA3">
              <w:rPr>
                <w:rFonts w:asciiTheme="minorHAnsi" w:hAnsiTheme="minorHAnsi" w:cstheme="minorHAnsi"/>
              </w:rPr>
              <w:t>32</w:t>
            </w:r>
          </w:p>
        </w:tc>
        <w:tc>
          <w:tcPr>
            <w:tcW w:w="1701" w:type="dxa"/>
          </w:tcPr>
          <w:p w14:paraId="675C5FB3" w14:textId="77777777" w:rsidR="005F0DB6" w:rsidRPr="00590DA3" w:rsidRDefault="005F0DB6" w:rsidP="00627EE9">
            <w:pPr>
              <w:pStyle w:val="Textoindependiente"/>
              <w:spacing w:before="0" w:after="0"/>
              <w:rPr>
                <w:rFonts w:asciiTheme="minorHAnsi" w:hAnsiTheme="minorHAnsi" w:cstheme="minorHAnsi"/>
              </w:rPr>
            </w:pPr>
          </w:p>
        </w:tc>
      </w:tr>
    </w:tbl>
    <w:p w14:paraId="121219DD" w14:textId="17C1B0F8" w:rsidR="00B064ED" w:rsidRDefault="00B064ED" w:rsidP="00B064ED">
      <w:pPr>
        <w:pStyle w:val="Ttulo1"/>
      </w:pPr>
      <w:bookmarkStart w:id="30" w:name="_Toc144487068"/>
      <w:r>
        <w:t>Malla curricular</w:t>
      </w:r>
      <w:bookmarkEnd w:id="30"/>
      <w:r>
        <w:t xml:space="preserve"> </w:t>
      </w:r>
    </w:p>
    <w:p w14:paraId="6A766B6D" w14:textId="55393CF5" w:rsidR="00B064ED" w:rsidRDefault="004247CC" w:rsidP="00B064ED">
      <w:r w:rsidRPr="004247CC">
        <w:t>La distribución de las áreas disciplinarias en el plan de estudios se ilustra en la siguiente malla curricular</w:t>
      </w:r>
      <w:r w:rsidR="00B064ED">
        <w:t xml:space="preserve"> (</w:t>
      </w:r>
      <w:r w:rsidR="00590DA3">
        <w:t>según el plan de estudios aprobado por el CONESUP para la modalidad presencial</w:t>
      </w:r>
      <w:r w:rsidR="00B064ED">
        <w:t>).</w:t>
      </w:r>
    </w:p>
    <w:p w14:paraId="30FDA24F" w14:textId="6492469D" w:rsidR="00ED07EC" w:rsidRPr="004247CC" w:rsidRDefault="00ED07EC" w:rsidP="00B27A10"/>
    <w:p w14:paraId="747347F0" w14:textId="174535F9" w:rsidR="004247CC" w:rsidRDefault="004247CC" w:rsidP="00B27A10">
      <w:pPr>
        <w:rPr>
          <w:lang w:bidi="he-IL"/>
        </w:rPr>
      </w:pPr>
    </w:p>
    <w:p w14:paraId="2906798A" w14:textId="12D9C81B" w:rsidR="00B064ED" w:rsidRDefault="00B064ED" w:rsidP="00B27A10">
      <w:pPr>
        <w:rPr>
          <w:lang w:bidi="he-IL"/>
        </w:rPr>
      </w:pPr>
    </w:p>
    <w:p w14:paraId="34C2EEE8" w14:textId="2862DE71" w:rsidR="00B064ED" w:rsidRDefault="00B064ED" w:rsidP="00B27A10">
      <w:pPr>
        <w:rPr>
          <w:lang w:bidi="he-IL"/>
        </w:rPr>
      </w:pPr>
    </w:p>
    <w:p w14:paraId="7EB1A419" w14:textId="78B30C0D" w:rsidR="00835503" w:rsidRDefault="00835503" w:rsidP="00B27A10"/>
    <w:p w14:paraId="64CAAF3B" w14:textId="503782D7" w:rsidR="00835503" w:rsidRDefault="00835503" w:rsidP="00B27A10"/>
    <w:p w14:paraId="0657CC45" w14:textId="04013C1B" w:rsidR="00835503" w:rsidRDefault="00835503" w:rsidP="00B27A10"/>
    <w:p w14:paraId="611116F0" w14:textId="6C34989C" w:rsidR="00835503" w:rsidRDefault="00835503" w:rsidP="00B27A10"/>
    <w:p w14:paraId="75CC73F0" w14:textId="77777777" w:rsidR="00627EE9" w:rsidRDefault="00627EE9" w:rsidP="00B27A10"/>
    <w:p w14:paraId="7C1F5285" w14:textId="77777777" w:rsidR="00627EE9" w:rsidRDefault="00627EE9" w:rsidP="00B27A10"/>
    <w:p w14:paraId="1ADD4008" w14:textId="77777777" w:rsidR="00627EE9" w:rsidRDefault="00627EE9" w:rsidP="00B27A10"/>
    <w:p w14:paraId="5F0EA750" w14:textId="3930183F" w:rsidR="00627EE9" w:rsidRDefault="00627EE9" w:rsidP="00B27A10">
      <w:r>
        <w:rPr>
          <w:noProof/>
          <w:lang w:bidi="he-IL"/>
        </w:rPr>
        <w:drawing>
          <wp:anchor distT="0" distB="0" distL="114300" distR="114300" simplePos="0" relativeHeight="251658240" behindDoc="1" locked="0" layoutInCell="1" allowOverlap="1" wp14:anchorId="3E8ED566" wp14:editId="4E8138D3">
            <wp:simplePos x="0" y="0"/>
            <wp:positionH relativeFrom="column">
              <wp:posOffset>-1484342</wp:posOffset>
            </wp:positionH>
            <wp:positionV relativeFrom="page">
              <wp:posOffset>1701570</wp:posOffset>
            </wp:positionV>
            <wp:extent cx="8776970" cy="6775450"/>
            <wp:effectExtent l="0" t="8890" r="0" b="0"/>
            <wp:wrapNone/>
            <wp:docPr id="3" name="Imagen 3" descr="Gráfico, Gráfico de rectáng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de rectángulos&#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8776970" cy="6775450"/>
                    </a:xfrm>
                    <a:prstGeom prst="rect">
                      <a:avLst/>
                    </a:prstGeom>
                  </pic:spPr>
                </pic:pic>
              </a:graphicData>
            </a:graphic>
            <wp14:sizeRelH relativeFrom="margin">
              <wp14:pctWidth>0</wp14:pctWidth>
            </wp14:sizeRelH>
            <wp14:sizeRelV relativeFrom="margin">
              <wp14:pctHeight>0</wp14:pctHeight>
            </wp14:sizeRelV>
          </wp:anchor>
        </w:drawing>
      </w:r>
    </w:p>
    <w:p w14:paraId="34517837" w14:textId="02DEB5BB" w:rsidR="00627EE9" w:rsidRDefault="00627EE9" w:rsidP="00B27A10"/>
    <w:p w14:paraId="51D51F3B" w14:textId="77777777" w:rsidR="00627EE9" w:rsidRDefault="00627EE9" w:rsidP="00627EE9"/>
    <w:p w14:paraId="6614B4F7" w14:textId="77777777" w:rsidR="00627EE9" w:rsidRDefault="00627EE9" w:rsidP="00627EE9"/>
    <w:p w14:paraId="23B99016" w14:textId="77777777" w:rsidR="00627EE9" w:rsidRDefault="00627EE9" w:rsidP="00627EE9"/>
    <w:p w14:paraId="4C93B736" w14:textId="77777777" w:rsidR="00627EE9" w:rsidRDefault="00627EE9" w:rsidP="00627EE9"/>
    <w:p w14:paraId="47477723" w14:textId="77777777" w:rsidR="00627EE9" w:rsidRDefault="00627EE9" w:rsidP="00627EE9"/>
    <w:p w14:paraId="246CF28D" w14:textId="77777777" w:rsidR="00627EE9" w:rsidRDefault="00627EE9" w:rsidP="00627EE9"/>
    <w:p w14:paraId="159302DF" w14:textId="77777777" w:rsidR="00627EE9" w:rsidRDefault="00627EE9" w:rsidP="00627EE9"/>
    <w:p w14:paraId="49AB628D" w14:textId="77777777" w:rsidR="00627EE9" w:rsidRDefault="00627EE9" w:rsidP="00627EE9"/>
    <w:p w14:paraId="7F487055" w14:textId="77777777" w:rsidR="00627EE9" w:rsidRDefault="00627EE9" w:rsidP="00627EE9"/>
    <w:p w14:paraId="414C61B0" w14:textId="77777777" w:rsidR="00627EE9" w:rsidRDefault="00627EE9" w:rsidP="00627EE9"/>
    <w:p w14:paraId="7C8E6223" w14:textId="641ADDC2" w:rsidR="00835503" w:rsidRDefault="00835503" w:rsidP="00B27A10"/>
    <w:p w14:paraId="2D82C89F" w14:textId="77777777" w:rsidR="00835503" w:rsidRDefault="00835503" w:rsidP="00B27A10"/>
    <w:p w14:paraId="670C2E30" w14:textId="7601200A" w:rsidR="00835503" w:rsidRDefault="00835503" w:rsidP="00B27A10"/>
    <w:p w14:paraId="28785990" w14:textId="77777777" w:rsidR="00835503" w:rsidRDefault="00835503" w:rsidP="00B27A10"/>
    <w:p w14:paraId="18835335" w14:textId="2F18FF2A" w:rsidR="00835503" w:rsidRDefault="00835503" w:rsidP="00B27A10"/>
    <w:p w14:paraId="25FCA9BE" w14:textId="77777777" w:rsidR="00867253" w:rsidRPr="007D17B7" w:rsidRDefault="00867253" w:rsidP="00867253">
      <w:pPr>
        <w:pStyle w:val="Ttulo1"/>
      </w:pPr>
      <w:bookmarkStart w:id="31" w:name="_Toc144390944"/>
      <w:bookmarkStart w:id="32" w:name="_Toc144487069"/>
      <w:r>
        <w:lastRenderedPageBreak/>
        <w:t>T</w:t>
      </w:r>
      <w:r w:rsidRPr="007D17B7">
        <w:t xml:space="preserve">arifas </w:t>
      </w:r>
      <w:r>
        <w:t>solicitadas para la carrera virtual</w:t>
      </w:r>
      <w:bookmarkEnd w:id="31"/>
      <w:bookmarkEnd w:id="32"/>
    </w:p>
    <w:p w14:paraId="6908AE58" w14:textId="558CBF17" w:rsidR="00867253" w:rsidRDefault="00867253" w:rsidP="00867253">
      <w:pPr>
        <w:rPr>
          <w:i/>
          <w:iCs/>
        </w:rPr>
      </w:pPr>
      <w:r w:rsidRPr="005C2254">
        <w:rPr>
          <w:i/>
          <w:iCs/>
        </w:rPr>
        <w:t xml:space="preserve">La Universidad solicita al CONESUP autorizar para </w:t>
      </w:r>
      <w:r>
        <w:rPr>
          <w:i/>
          <w:iCs/>
        </w:rPr>
        <w:t xml:space="preserve">la carrera de Bachillerato en Ciencias </w:t>
      </w:r>
      <w:r w:rsidR="007E5E7C">
        <w:rPr>
          <w:i/>
          <w:iCs/>
        </w:rPr>
        <w:t>Teológicas</w:t>
      </w:r>
      <w:r w:rsidRPr="005C2254">
        <w:rPr>
          <w:i/>
          <w:iCs/>
        </w:rPr>
        <w:t xml:space="preserve"> modalidad virtual las mismas tarifas aprobadas por el CONESUP para la modalidad presencial  según sesión 931-2022, 21 de diciembre, 2022, art. 32</w:t>
      </w:r>
      <w:r w:rsidRPr="00730BC2">
        <w:rPr>
          <w:b/>
          <w:bCs/>
        </w:rPr>
        <w:t>.  (</w:t>
      </w:r>
      <w:r w:rsidRPr="00CD3B00">
        <w:t>Ver aprobación del CONESUP en la carpeta</w:t>
      </w:r>
      <w:r>
        <w:rPr>
          <w:b/>
          <w:bCs/>
        </w:rPr>
        <w:t xml:space="preserve"> </w:t>
      </w:r>
      <w:r w:rsidRPr="00730BC2">
        <w:rPr>
          <w:b/>
          <w:bCs/>
        </w:rPr>
        <w:t>ANEXO</w:t>
      </w:r>
      <w:r>
        <w:rPr>
          <w:b/>
          <w:bCs/>
        </w:rPr>
        <w:t xml:space="preserve">S </w:t>
      </w:r>
      <w:r>
        <w:rPr>
          <w:rFonts w:ascii="Arial" w:hAnsi="Arial" w:cs="Arial"/>
          <w:b/>
          <w:bCs/>
        </w:rPr>
        <w:t>&gt;</w:t>
      </w:r>
      <w:r>
        <w:rPr>
          <w:b/>
          <w:bCs/>
        </w:rPr>
        <w:t xml:space="preserve"> Tarifas aprobadas modalidad presencial</w:t>
      </w:r>
      <w:r w:rsidRPr="00730BC2">
        <w:rPr>
          <w:b/>
          <w:bCs/>
        </w:rPr>
        <w:t>)</w:t>
      </w:r>
      <w:r>
        <w:rPr>
          <w:b/>
          <w:bCs/>
        </w:rPr>
        <w:t>.</w:t>
      </w:r>
    </w:p>
    <w:tbl>
      <w:tblPr>
        <w:tblStyle w:val="Tablaconcuadrcula"/>
        <w:tblW w:w="0" w:type="auto"/>
        <w:tblInd w:w="1271" w:type="dxa"/>
        <w:tblLook w:val="04A0" w:firstRow="1" w:lastRow="0" w:firstColumn="1" w:lastColumn="0" w:noHBand="0" w:noVBand="1"/>
      </w:tblPr>
      <w:tblGrid>
        <w:gridCol w:w="3404"/>
        <w:gridCol w:w="2550"/>
      </w:tblGrid>
      <w:tr w:rsidR="00867253" w14:paraId="7748B12A" w14:textId="77777777" w:rsidTr="00EE46A4">
        <w:tc>
          <w:tcPr>
            <w:tcW w:w="3404" w:type="dxa"/>
            <w:shd w:val="clear" w:color="auto" w:fill="E7E6E6" w:themeFill="background2"/>
          </w:tcPr>
          <w:p w14:paraId="0D155B63" w14:textId="77777777" w:rsidR="00867253" w:rsidRPr="001C7086" w:rsidRDefault="00867253" w:rsidP="00EE46A4">
            <w:pPr>
              <w:jc w:val="center"/>
              <w:rPr>
                <w:b/>
                <w:bCs/>
              </w:rPr>
            </w:pPr>
            <w:r w:rsidRPr="001C7086">
              <w:rPr>
                <w:b/>
                <w:bCs/>
              </w:rPr>
              <w:t>Concepto</w:t>
            </w:r>
          </w:p>
        </w:tc>
        <w:tc>
          <w:tcPr>
            <w:tcW w:w="2550" w:type="dxa"/>
            <w:shd w:val="clear" w:color="auto" w:fill="E7E6E6" w:themeFill="background2"/>
          </w:tcPr>
          <w:p w14:paraId="075F8A48" w14:textId="77777777" w:rsidR="00867253" w:rsidRPr="001C7086" w:rsidRDefault="00867253" w:rsidP="00EE46A4">
            <w:pPr>
              <w:jc w:val="center"/>
              <w:rPr>
                <w:b/>
                <w:bCs/>
              </w:rPr>
            </w:pPr>
            <w:r w:rsidRPr="001C7086">
              <w:rPr>
                <w:b/>
                <w:bCs/>
              </w:rPr>
              <w:t>Tarifa aprobada</w:t>
            </w:r>
          </w:p>
        </w:tc>
      </w:tr>
      <w:tr w:rsidR="00867253" w14:paraId="15963937" w14:textId="77777777" w:rsidTr="00EE46A4">
        <w:tc>
          <w:tcPr>
            <w:tcW w:w="3404" w:type="dxa"/>
          </w:tcPr>
          <w:p w14:paraId="3AC17D43" w14:textId="4F128E49" w:rsidR="00867253" w:rsidRPr="00EE355C" w:rsidRDefault="00867253" w:rsidP="00EE355C">
            <w:pPr>
              <w:spacing w:before="0" w:line="276" w:lineRule="auto"/>
            </w:pPr>
            <w:r w:rsidRPr="00EE355C">
              <w:t xml:space="preserve">Colegiatura </w:t>
            </w:r>
            <w:r w:rsidR="00CC3FAD" w:rsidRPr="00EE355C">
              <w:t>por cu</w:t>
            </w:r>
            <w:r w:rsidR="00EE355C" w:rsidRPr="00EE355C">
              <w:t>rso</w:t>
            </w:r>
          </w:p>
        </w:tc>
        <w:tc>
          <w:tcPr>
            <w:tcW w:w="2550" w:type="dxa"/>
          </w:tcPr>
          <w:p w14:paraId="2BEF477C" w14:textId="77777777" w:rsidR="00867253" w:rsidRPr="00EE355C" w:rsidRDefault="00867253" w:rsidP="00EE355C">
            <w:pPr>
              <w:spacing w:before="0" w:line="276" w:lineRule="auto"/>
            </w:pPr>
            <w:r w:rsidRPr="00EE355C">
              <w:t>43.170,84</w:t>
            </w:r>
          </w:p>
        </w:tc>
      </w:tr>
      <w:tr w:rsidR="00867253" w14:paraId="5BBFE335" w14:textId="77777777" w:rsidTr="00EE46A4">
        <w:tc>
          <w:tcPr>
            <w:tcW w:w="3404" w:type="dxa"/>
          </w:tcPr>
          <w:p w14:paraId="3F1DAC4D" w14:textId="799C8368" w:rsidR="00867253" w:rsidRPr="00EE355C" w:rsidRDefault="00867253" w:rsidP="00EE355C">
            <w:pPr>
              <w:spacing w:before="0" w:line="276" w:lineRule="auto"/>
            </w:pPr>
            <w:r w:rsidRPr="00EE355C">
              <w:t xml:space="preserve">Colegiatura </w:t>
            </w:r>
            <w:r w:rsidR="002A6146">
              <w:t>de la t</w:t>
            </w:r>
            <w:r w:rsidRPr="00EE355C">
              <w:t>esis</w:t>
            </w:r>
          </w:p>
        </w:tc>
        <w:tc>
          <w:tcPr>
            <w:tcW w:w="2550" w:type="dxa"/>
          </w:tcPr>
          <w:p w14:paraId="7067DE16" w14:textId="77777777" w:rsidR="00867253" w:rsidRPr="00EE355C" w:rsidRDefault="00867253" w:rsidP="00EE355C">
            <w:pPr>
              <w:spacing w:before="0" w:line="276" w:lineRule="auto"/>
            </w:pPr>
            <w:r w:rsidRPr="00EE355C">
              <w:t>142.686,72</w:t>
            </w:r>
          </w:p>
        </w:tc>
      </w:tr>
      <w:tr w:rsidR="00CC3FAD" w14:paraId="5F11FDF1" w14:textId="77777777" w:rsidTr="00EE46A4">
        <w:tc>
          <w:tcPr>
            <w:tcW w:w="3404" w:type="dxa"/>
          </w:tcPr>
          <w:p w14:paraId="5A14A12A" w14:textId="685ED060" w:rsidR="00CC3FAD" w:rsidRPr="00EE355C" w:rsidRDefault="00CC3FAD" w:rsidP="00EE355C">
            <w:pPr>
              <w:spacing w:before="0" w:line="276" w:lineRule="auto"/>
            </w:pPr>
            <w:r w:rsidRPr="00EE355C">
              <w:t>Matrícula por cuatrimestre</w:t>
            </w:r>
          </w:p>
        </w:tc>
        <w:tc>
          <w:tcPr>
            <w:tcW w:w="2550" w:type="dxa"/>
          </w:tcPr>
          <w:p w14:paraId="6477B2C4" w14:textId="7DFCD7FA" w:rsidR="00CC3FAD" w:rsidRPr="00EE355C" w:rsidRDefault="00EE355C" w:rsidP="00EE355C">
            <w:pPr>
              <w:spacing w:before="0" w:line="276" w:lineRule="auto"/>
            </w:pPr>
            <w:r w:rsidRPr="00EE355C">
              <w:t>16.011,72</w:t>
            </w:r>
          </w:p>
        </w:tc>
      </w:tr>
    </w:tbl>
    <w:p w14:paraId="76143F18" w14:textId="77777777" w:rsidR="0097450F" w:rsidRPr="0097450F" w:rsidRDefault="0097450F" w:rsidP="0097450F">
      <w:pPr>
        <w:pStyle w:val="Ttulo1"/>
        <w:rPr>
          <w:lang w:val="es-MX"/>
        </w:rPr>
      </w:pPr>
      <w:bookmarkStart w:id="33" w:name="_Toc144390945"/>
      <w:bookmarkStart w:id="34" w:name="_Toc144487070"/>
      <w:r w:rsidRPr="0097450F">
        <w:rPr>
          <w:lang w:val="es-MX"/>
        </w:rPr>
        <w:t>Obras citadas</w:t>
      </w:r>
      <w:bookmarkEnd w:id="33"/>
      <w:bookmarkEnd w:id="34"/>
    </w:p>
    <w:p w14:paraId="01C5709C" w14:textId="77777777" w:rsidR="0097450F" w:rsidRDefault="0097450F" w:rsidP="0097450F">
      <w:pPr>
        <w:pStyle w:val="Piedepgina"/>
        <w:spacing w:line="360" w:lineRule="auto"/>
        <w:ind w:left="720" w:hanging="720"/>
      </w:pPr>
      <w:proofErr w:type="spellStart"/>
      <w:r>
        <w:t>Azcuy</w:t>
      </w:r>
      <w:proofErr w:type="spellEnd"/>
      <w:r>
        <w:t xml:space="preserve">, </w:t>
      </w:r>
      <w:r w:rsidRPr="006011CC">
        <w:t>Virginia</w:t>
      </w:r>
      <w:r>
        <w:t xml:space="preserve">. </w:t>
      </w:r>
      <w:r w:rsidRPr="006011CC">
        <w:t xml:space="preserve">“Exégesis y teología en la encrucijada. </w:t>
      </w:r>
      <w:proofErr w:type="gramStart"/>
      <w:r w:rsidRPr="006011CC">
        <w:t>Teología feminista e interpretación feminista</w:t>
      </w:r>
      <w:proofErr w:type="gramEnd"/>
      <w:r w:rsidRPr="006011CC">
        <w:t xml:space="preserve"> de la Biblia: una aproximación”</w:t>
      </w:r>
      <w:r>
        <w:t>.</w:t>
      </w:r>
      <w:r w:rsidRPr="006011CC">
        <w:t xml:space="preserve"> </w:t>
      </w:r>
      <w:r w:rsidRPr="00AD2C89">
        <w:rPr>
          <w:i/>
          <w:iCs/>
        </w:rPr>
        <w:t>Teología y vida</w:t>
      </w:r>
      <w:r>
        <w:rPr>
          <w:i/>
          <w:iCs/>
        </w:rPr>
        <w:t>,</w:t>
      </w:r>
      <w:r w:rsidRPr="006011CC">
        <w:t xml:space="preserve"> 52.1-2</w:t>
      </w:r>
      <w:r>
        <w:t xml:space="preserve"> (2012)</w:t>
      </w:r>
      <w:r w:rsidRPr="006011CC">
        <w:t>:163-192</w:t>
      </w:r>
      <w:r>
        <w:t xml:space="preserve">. </w:t>
      </w:r>
    </w:p>
    <w:p w14:paraId="0E7DD1F0" w14:textId="77777777" w:rsidR="0097450F" w:rsidRDefault="0097450F" w:rsidP="0097450F">
      <w:pPr>
        <w:pStyle w:val="Piedepgina"/>
        <w:spacing w:line="360" w:lineRule="auto"/>
        <w:ind w:left="720" w:hanging="720"/>
      </w:pPr>
      <w:r w:rsidRPr="000012BD">
        <w:t>Barton</w:t>
      </w:r>
      <w:r>
        <w:t>, John.</w:t>
      </w:r>
      <w:r w:rsidRPr="000012BD">
        <w:t xml:space="preserve"> </w:t>
      </w:r>
      <w:r w:rsidRPr="00B66A22">
        <w:rPr>
          <w:i/>
          <w:iCs/>
        </w:rPr>
        <w:t>La interpretación bíblica, hoy</w:t>
      </w:r>
      <w:r>
        <w:t xml:space="preserve">. </w:t>
      </w:r>
      <w:r w:rsidRPr="00B66A22">
        <w:t xml:space="preserve">Bilbao: Sal </w:t>
      </w:r>
      <w:proofErr w:type="spellStart"/>
      <w:r w:rsidRPr="00B66A22">
        <w:t>Terrae</w:t>
      </w:r>
      <w:proofErr w:type="spellEnd"/>
      <w:r>
        <w:t xml:space="preserve">, </w:t>
      </w:r>
      <w:r w:rsidRPr="00B66A22">
        <w:t xml:space="preserve">2001; </w:t>
      </w:r>
      <w:proofErr w:type="spellStart"/>
      <w:r w:rsidRPr="00B66A22">
        <w:t>Tarciso</w:t>
      </w:r>
      <w:proofErr w:type="spellEnd"/>
      <w:r w:rsidRPr="00B66A22">
        <w:t xml:space="preserve"> Gaitán</w:t>
      </w:r>
      <w:r>
        <w:t xml:space="preserve">. </w:t>
      </w:r>
      <w:r w:rsidRPr="00B66A22">
        <w:t>“Métodos de interpretación bíblica”</w:t>
      </w:r>
      <w:r>
        <w:t>.</w:t>
      </w:r>
      <w:r w:rsidRPr="00B66A22">
        <w:t xml:space="preserve"> </w:t>
      </w:r>
      <w:r w:rsidRPr="00B66A22">
        <w:rPr>
          <w:i/>
          <w:iCs/>
        </w:rPr>
        <w:t>Cuestiones Teológicas</w:t>
      </w:r>
      <w:r>
        <w:rPr>
          <w:i/>
          <w:iCs/>
        </w:rPr>
        <w:t>,</w:t>
      </w:r>
      <w:r w:rsidRPr="00B66A22">
        <w:t xml:space="preserve"> 33.79</w:t>
      </w:r>
      <w:r>
        <w:t xml:space="preserve"> (2006)</w:t>
      </w:r>
      <w:r w:rsidRPr="00B66A22">
        <w:t>: 141-169.</w:t>
      </w:r>
    </w:p>
    <w:p w14:paraId="0BEB9FB0" w14:textId="77777777" w:rsidR="0097450F" w:rsidRPr="00A52700" w:rsidRDefault="0097450F" w:rsidP="0097450F">
      <w:pPr>
        <w:pStyle w:val="Textonotapie"/>
        <w:spacing w:before="0" w:line="360" w:lineRule="auto"/>
        <w:ind w:left="720" w:hanging="720"/>
        <w:rPr>
          <w:rStyle w:val="PiedepginaCar"/>
          <w:lang w:val="en-US"/>
        </w:rPr>
      </w:pPr>
      <w:r w:rsidRPr="00F410E2">
        <w:rPr>
          <w:rStyle w:val="PiedepginaCar"/>
        </w:rPr>
        <w:t>Dupont-Roc</w:t>
      </w:r>
      <w:r>
        <w:rPr>
          <w:rStyle w:val="PiedepginaCar"/>
        </w:rPr>
        <w:t>,</w:t>
      </w:r>
      <w:r w:rsidRPr="00F410E2">
        <w:rPr>
          <w:rStyle w:val="PiedepginaCar"/>
        </w:rPr>
        <w:t xml:space="preserve"> </w:t>
      </w:r>
      <w:proofErr w:type="spellStart"/>
      <w:r w:rsidRPr="00F410E2">
        <w:rPr>
          <w:rStyle w:val="PiedepginaCar"/>
        </w:rPr>
        <w:t>Roslyne</w:t>
      </w:r>
      <w:proofErr w:type="spellEnd"/>
      <w:r>
        <w:rPr>
          <w:rStyle w:val="PiedepginaCar"/>
        </w:rPr>
        <w:t>.</w:t>
      </w:r>
      <w:r w:rsidRPr="00F410E2">
        <w:rPr>
          <w:rStyle w:val="PiedepginaCar"/>
        </w:rPr>
        <w:t xml:space="preserve"> </w:t>
      </w:r>
      <w:r w:rsidRPr="000012BD">
        <w:rPr>
          <w:rStyle w:val="PiedepginaCar"/>
          <w:i/>
          <w:iCs/>
        </w:rPr>
        <w:t>Los manuscritos de la Biblia y la crítica textual</w:t>
      </w:r>
      <w:r>
        <w:rPr>
          <w:rStyle w:val="PiedepginaCar"/>
        </w:rPr>
        <w:t xml:space="preserve">. </w:t>
      </w:r>
      <w:r w:rsidRPr="00A52700">
        <w:rPr>
          <w:rStyle w:val="PiedepginaCar"/>
          <w:lang w:val="en-US"/>
        </w:rPr>
        <w:t>Estella: Verbo Divino, 2000.</w:t>
      </w:r>
    </w:p>
    <w:p w14:paraId="6959CF98" w14:textId="77777777" w:rsidR="0097450F" w:rsidRPr="00A52700" w:rsidRDefault="0097450F" w:rsidP="0097450F">
      <w:pPr>
        <w:pStyle w:val="Piedepgina"/>
        <w:spacing w:line="360" w:lineRule="auto"/>
        <w:ind w:left="720" w:hanging="720"/>
      </w:pPr>
      <w:r w:rsidRPr="00D417EA">
        <w:rPr>
          <w:lang w:val="en-US"/>
        </w:rPr>
        <w:t>Gottwald</w:t>
      </w:r>
      <w:r>
        <w:rPr>
          <w:lang w:val="en-US"/>
        </w:rPr>
        <w:t>,</w:t>
      </w:r>
      <w:r w:rsidRPr="00D417EA">
        <w:rPr>
          <w:lang w:val="en-US"/>
        </w:rPr>
        <w:t xml:space="preserve"> Norman</w:t>
      </w:r>
      <w:r>
        <w:rPr>
          <w:lang w:val="en-US"/>
        </w:rPr>
        <w:t>.</w:t>
      </w:r>
      <w:r w:rsidRPr="00D417EA">
        <w:rPr>
          <w:lang w:val="en-US"/>
        </w:rPr>
        <w:t xml:space="preserve"> </w:t>
      </w:r>
      <w:r w:rsidRPr="00D417EA">
        <w:rPr>
          <w:i/>
          <w:iCs/>
          <w:lang w:val="en-US"/>
        </w:rPr>
        <w:t>The Hebrew Bible: A Brief Socio-Literary Introduction</w:t>
      </w:r>
      <w:r>
        <w:rPr>
          <w:lang w:val="en-US"/>
        </w:rPr>
        <w:t xml:space="preserve">. </w:t>
      </w:r>
      <w:r w:rsidRPr="00A52700">
        <w:t xml:space="preserve">Minneapolis: </w:t>
      </w:r>
      <w:proofErr w:type="spellStart"/>
      <w:r w:rsidRPr="00A52700">
        <w:t>Fortress</w:t>
      </w:r>
      <w:proofErr w:type="spellEnd"/>
      <w:r w:rsidRPr="00A52700">
        <w:t>, 2002.</w:t>
      </w:r>
    </w:p>
    <w:p w14:paraId="357DDDF3" w14:textId="77777777" w:rsidR="0097450F" w:rsidRDefault="0097450F" w:rsidP="0097450F">
      <w:pPr>
        <w:pStyle w:val="Piedepgina"/>
        <w:spacing w:line="360" w:lineRule="auto"/>
        <w:ind w:left="720" w:hanging="720"/>
      </w:pPr>
      <w:r w:rsidRPr="00F410E2">
        <w:t>Rocha</w:t>
      </w:r>
      <w:r>
        <w:t>,</w:t>
      </w:r>
      <w:r w:rsidRPr="00F410E2">
        <w:t xml:space="preserve"> Violeta</w:t>
      </w:r>
      <w:r>
        <w:t xml:space="preserve">, </w:t>
      </w:r>
      <w:r w:rsidRPr="00D91D4D">
        <w:t>“Lectura popular de la Biblia: reflexiones críticas dese la academia”</w:t>
      </w:r>
      <w:r>
        <w:t>.</w:t>
      </w:r>
      <w:r w:rsidRPr="00D91D4D">
        <w:t xml:space="preserve"> </w:t>
      </w:r>
      <w:r w:rsidRPr="00D91D4D">
        <w:rPr>
          <w:i/>
          <w:iCs/>
        </w:rPr>
        <w:t>Aportes Bíblicos</w:t>
      </w:r>
      <w:r>
        <w:rPr>
          <w:i/>
          <w:iCs/>
        </w:rPr>
        <w:t>,</w:t>
      </w:r>
      <w:r w:rsidRPr="00D91D4D">
        <w:t xml:space="preserve"> 11</w:t>
      </w:r>
      <w:r>
        <w:t xml:space="preserve"> (2010)</w:t>
      </w:r>
      <w:r w:rsidRPr="00D91D4D">
        <w:t>: 1-64</w:t>
      </w:r>
      <w:r>
        <w:t xml:space="preserve">. </w:t>
      </w:r>
    </w:p>
    <w:p w14:paraId="38B8840D" w14:textId="77777777" w:rsidR="0097450F" w:rsidRPr="006011CC" w:rsidRDefault="0097450F" w:rsidP="0097450F">
      <w:pPr>
        <w:pStyle w:val="Piedepgina"/>
        <w:spacing w:line="360" w:lineRule="auto"/>
        <w:ind w:left="720" w:hanging="720"/>
      </w:pPr>
      <w:r w:rsidRPr="006011CC">
        <w:t>Tame</w:t>
      </w:r>
      <w:r>
        <w:t>z,</w:t>
      </w:r>
      <w:r w:rsidRPr="006011CC">
        <w:t xml:space="preserve"> </w:t>
      </w:r>
      <w:r>
        <w:t xml:space="preserve">Elsa. </w:t>
      </w:r>
      <w:r w:rsidRPr="006011CC">
        <w:t>“</w:t>
      </w:r>
      <w:r>
        <w:t>Estudios bíblicos feministas en América Latina y el Caribe</w:t>
      </w:r>
      <w:r w:rsidRPr="006011CC">
        <w:t>”</w:t>
      </w:r>
      <w:r>
        <w:t xml:space="preserve">. En </w:t>
      </w:r>
      <w:r w:rsidRPr="00E57099">
        <w:rPr>
          <w:i/>
          <w:iCs/>
        </w:rPr>
        <w:t>La exégesis feminista del siglo XXI</w:t>
      </w:r>
      <w:r>
        <w:t xml:space="preserve">, editado por Elisabeth </w:t>
      </w:r>
      <w:proofErr w:type="spellStart"/>
      <w:r>
        <w:t>Schüssler</w:t>
      </w:r>
      <w:proofErr w:type="spellEnd"/>
      <w:r>
        <w:t xml:space="preserve"> </w:t>
      </w:r>
      <w:proofErr w:type="spellStart"/>
      <w:r>
        <w:t>Fiorenza</w:t>
      </w:r>
      <w:proofErr w:type="spellEnd"/>
      <w:r>
        <w:t>, 51-68. Estella: Verbo Divino, 2015.</w:t>
      </w:r>
    </w:p>
    <w:p w14:paraId="19AEB939" w14:textId="77777777" w:rsidR="0097450F" w:rsidRDefault="0097450F" w:rsidP="0097450F">
      <w:pPr>
        <w:pStyle w:val="Piedepgina"/>
        <w:spacing w:line="360" w:lineRule="auto"/>
        <w:ind w:left="720" w:hanging="720"/>
        <w:rPr>
          <w:lang w:val="en-US"/>
        </w:rPr>
      </w:pPr>
      <w:proofErr w:type="spellStart"/>
      <w:r>
        <w:t>Theissen</w:t>
      </w:r>
      <w:proofErr w:type="spellEnd"/>
      <w:r>
        <w:t xml:space="preserve">, </w:t>
      </w:r>
      <w:proofErr w:type="spellStart"/>
      <w:r>
        <w:t>G</w:t>
      </w:r>
      <w:r w:rsidRPr="00D91D4D">
        <w:t>erd</w:t>
      </w:r>
      <w:proofErr w:type="spellEnd"/>
      <w:r>
        <w:t xml:space="preserve">. </w:t>
      </w:r>
      <w:r w:rsidRPr="00D91D4D">
        <w:rPr>
          <w:i/>
          <w:iCs/>
        </w:rPr>
        <w:t>La religión de los primeros cristianos</w:t>
      </w:r>
      <w:r>
        <w:t xml:space="preserve">. </w:t>
      </w:r>
      <w:r w:rsidRPr="00D417EA">
        <w:rPr>
          <w:lang w:val="en-US"/>
        </w:rPr>
        <w:t xml:space="preserve">Salamanca: </w:t>
      </w:r>
      <w:proofErr w:type="spellStart"/>
      <w:r w:rsidRPr="00D417EA">
        <w:rPr>
          <w:lang w:val="en-US"/>
        </w:rPr>
        <w:t>Sígueme</w:t>
      </w:r>
      <w:proofErr w:type="spellEnd"/>
      <w:r w:rsidRPr="00D417EA">
        <w:rPr>
          <w:lang w:val="en-US"/>
        </w:rPr>
        <w:t>, 2008</w:t>
      </w:r>
      <w:r>
        <w:rPr>
          <w:lang w:val="en-US"/>
        </w:rPr>
        <w:t>.</w:t>
      </w:r>
    </w:p>
    <w:p w14:paraId="5F0472A8" w14:textId="77777777" w:rsidR="0097450F" w:rsidRDefault="0097450F" w:rsidP="0097450F">
      <w:pPr>
        <w:pStyle w:val="Ttulo1"/>
        <w:rPr>
          <w:lang w:val="es-MX"/>
        </w:rPr>
      </w:pPr>
      <w:bookmarkStart w:id="35" w:name="_Toc144390946"/>
      <w:bookmarkStart w:id="36" w:name="_Toc144487071"/>
      <w:bookmarkStart w:id="37" w:name="_Toc121495743"/>
      <w:r w:rsidRPr="004259F4">
        <w:rPr>
          <w:lang w:val="es-MX"/>
        </w:rPr>
        <w:t>A</w:t>
      </w:r>
      <w:r>
        <w:rPr>
          <w:lang w:val="es-MX"/>
        </w:rPr>
        <w:t>NEXO ASOCIADO A ESTE TOMO: Aprobación de tarifas carrera presencial</w:t>
      </w:r>
      <w:bookmarkEnd w:id="35"/>
      <w:bookmarkEnd w:id="36"/>
    </w:p>
    <w:p w14:paraId="48AF84A7" w14:textId="6552A299" w:rsidR="0097450F" w:rsidRPr="00FC3CBD" w:rsidRDefault="0097450F" w:rsidP="0097450F">
      <w:pPr>
        <w:ind w:firstLine="360"/>
        <w:rPr>
          <w:lang w:val="es-MX"/>
        </w:rPr>
      </w:pPr>
      <w:r>
        <w:rPr>
          <w:bCs/>
          <w:lang w:val="es-MX"/>
        </w:rPr>
        <w:t xml:space="preserve">En la carpeta </w:t>
      </w:r>
      <w:r w:rsidRPr="00AD1D8F">
        <w:rPr>
          <w:b/>
          <w:bCs/>
        </w:rPr>
        <w:t>ANEXO</w:t>
      </w:r>
      <w:r>
        <w:rPr>
          <w:b/>
          <w:bCs/>
        </w:rPr>
        <w:t xml:space="preserve">S </w:t>
      </w:r>
      <w:r>
        <w:rPr>
          <w:rFonts w:ascii="Abadi" w:hAnsi="Abadi"/>
          <w:b/>
          <w:bCs/>
        </w:rPr>
        <w:t>&gt;</w:t>
      </w:r>
      <w:r>
        <w:rPr>
          <w:b/>
          <w:bCs/>
        </w:rPr>
        <w:t xml:space="preserve"> </w:t>
      </w:r>
      <w:r w:rsidR="00936D60">
        <w:rPr>
          <w:b/>
          <w:bCs/>
        </w:rPr>
        <w:t>Tarifas aprobadas para la</w:t>
      </w:r>
      <w:r>
        <w:rPr>
          <w:b/>
          <w:bCs/>
        </w:rPr>
        <w:t xml:space="preserve"> carrera presencial </w:t>
      </w:r>
      <w:r>
        <w:t xml:space="preserve">se encuentra la notificación del CONESUP respecto a la </w:t>
      </w:r>
      <w:bookmarkEnd w:id="37"/>
      <w:r>
        <w:t>a</w:t>
      </w:r>
      <w:r w:rsidRPr="00FC3CBD">
        <w:rPr>
          <w:lang w:val="es-MX"/>
        </w:rPr>
        <w:t xml:space="preserve">probación de tarifas para la modalidad presencial, </w:t>
      </w:r>
      <w:r>
        <w:rPr>
          <w:lang w:val="es-MX"/>
        </w:rPr>
        <w:t xml:space="preserve">según </w:t>
      </w:r>
      <w:r w:rsidRPr="00FC3CBD">
        <w:t>sesión 931-2022, 21 de diciembre, 2022, art. 32</w:t>
      </w:r>
      <w:r>
        <w:t>.</w:t>
      </w:r>
    </w:p>
    <w:p w14:paraId="3E40E2FA" w14:textId="209E5AF5" w:rsidR="003C5182" w:rsidRPr="00722B0C" w:rsidRDefault="003C5182" w:rsidP="0097450F">
      <w:pPr>
        <w:rPr>
          <w:lang w:val="es-MX"/>
        </w:rPr>
      </w:pPr>
    </w:p>
    <w:sectPr w:rsidR="003C5182" w:rsidRPr="00722B0C" w:rsidSect="00B63C89">
      <w:pgSz w:w="12240" w:h="15840"/>
      <w:pgMar w:top="1247"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C682D" w14:textId="77777777" w:rsidR="00F649D2" w:rsidRDefault="00F649D2" w:rsidP="00F242A1">
      <w:r>
        <w:separator/>
      </w:r>
    </w:p>
  </w:endnote>
  <w:endnote w:type="continuationSeparator" w:id="0">
    <w:p w14:paraId="70441B08" w14:textId="77777777" w:rsidR="00F649D2" w:rsidRDefault="00F649D2" w:rsidP="00F242A1">
      <w:r>
        <w:continuationSeparator/>
      </w:r>
    </w:p>
  </w:endnote>
  <w:endnote w:type="continuationNotice" w:id="1">
    <w:p w14:paraId="1C6A86F9" w14:textId="77777777" w:rsidR="00F649D2" w:rsidRDefault="00F649D2" w:rsidP="00F24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BMPlexSans">
    <w:altName w:val="Cambria"/>
    <w:panose1 w:val="00000000000000000000"/>
    <w:charset w:val="00"/>
    <w:family w:val="roman"/>
    <w:notTrueType/>
    <w:pitch w:val="default"/>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683"/>
      <w:docPartObj>
        <w:docPartGallery w:val="Page Numbers (Bottom of Page)"/>
        <w:docPartUnique/>
      </w:docPartObj>
    </w:sdtPr>
    <w:sdtEndPr>
      <w:rPr>
        <w:noProof/>
      </w:rPr>
    </w:sdtEndPr>
    <w:sdtContent>
      <w:p w14:paraId="1BD7D016" w14:textId="3533A4D9" w:rsidR="00956C0B" w:rsidRDefault="00956C0B">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6F62B655" w14:textId="77777777" w:rsidR="0055213D" w:rsidRDefault="0055213D" w:rsidP="00DE7D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78FD" w14:textId="5CB9DE41" w:rsidR="00A44F60" w:rsidRDefault="00A44F60">
    <w:pPr>
      <w:pStyle w:val="Piedepgina"/>
      <w:jc w:val="center"/>
    </w:pPr>
  </w:p>
  <w:p w14:paraId="7291C7DD" w14:textId="77777777" w:rsidR="00267638" w:rsidRDefault="00267638" w:rsidP="00DE7D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CCCE8" w14:textId="77777777" w:rsidR="00F649D2" w:rsidRPr="00F03CD2" w:rsidRDefault="00F649D2" w:rsidP="00F03CD2">
      <w:pPr>
        <w:rPr>
          <w:u w:val="single"/>
        </w:rPr>
      </w:pPr>
      <w:r>
        <w:separator/>
      </w:r>
    </w:p>
  </w:footnote>
  <w:footnote w:type="continuationSeparator" w:id="0">
    <w:p w14:paraId="1D6E3896" w14:textId="77777777" w:rsidR="00F649D2" w:rsidRDefault="00F649D2" w:rsidP="00F242A1">
      <w:r>
        <w:continuationSeparator/>
      </w:r>
    </w:p>
  </w:footnote>
  <w:footnote w:type="continuationNotice" w:id="1">
    <w:p w14:paraId="72752DAB" w14:textId="77777777" w:rsidR="00F649D2" w:rsidRDefault="00F649D2" w:rsidP="00F242A1"/>
  </w:footnote>
  <w:footnote w:id="2">
    <w:p w14:paraId="1F6694F1" w14:textId="2D32D653" w:rsidR="00AF5431" w:rsidRPr="00DE7DE2" w:rsidRDefault="00AF5431" w:rsidP="00DE7DE2">
      <w:pPr>
        <w:pStyle w:val="Piedepgina"/>
      </w:pPr>
      <w:r>
        <w:rPr>
          <w:rStyle w:val="Refdenotaalpie"/>
        </w:rPr>
        <w:footnoteRef/>
      </w:r>
      <w:r>
        <w:t xml:space="preserve"> </w:t>
      </w:r>
      <w:r w:rsidR="00562254">
        <w:t>Según modificación aprobada</w:t>
      </w:r>
      <w:r w:rsidRPr="00DE7DE2">
        <w:t xml:space="preserve"> en </w:t>
      </w:r>
      <w:r w:rsidR="00562254">
        <w:t xml:space="preserve">la </w:t>
      </w:r>
      <w:r w:rsidRPr="00DE7DE2">
        <w:t>Sesión No. 768-2015, del 17 de junio del 2015</w:t>
      </w:r>
      <w:r w:rsidR="00590DA3">
        <w:t>.</w:t>
      </w:r>
    </w:p>
  </w:footnote>
  <w:footnote w:id="3">
    <w:p w14:paraId="468C6BF6" w14:textId="1106D0C3" w:rsidR="005F0DB6" w:rsidRPr="00DE7DE2" w:rsidRDefault="005F0DB6" w:rsidP="00DE7DE2">
      <w:pPr>
        <w:pStyle w:val="Piedepgina"/>
      </w:pPr>
      <w:r w:rsidRPr="007D6253">
        <w:rPr>
          <w:rStyle w:val="Refdenotaalpie"/>
        </w:rPr>
        <w:footnoteRef/>
      </w:r>
      <w:r w:rsidRPr="00DE7DE2">
        <w:t xml:space="preserve"> </w:t>
      </w:r>
      <w:r w:rsidR="002431FD">
        <w:t xml:space="preserve">J. B. </w:t>
      </w:r>
      <w:proofErr w:type="spellStart"/>
      <w:r w:rsidR="002431FD">
        <w:t>Líbanio</w:t>
      </w:r>
      <w:proofErr w:type="spellEnd"/>
      <w:r w:rsidR="00590DA3">
        <w:t xml:space="preserve"> </w:t>
      </w:r>
      <w:r w:rsidRPr="00DE7DE2">
        <w:t xml:space="preserve">y </w:t>
      </w:r>
      <w:r w:rsidR="002431FD">
        <w:t xml:space="preserve">A. </w:t>
      </w:r>
      <w:r w:rsidRPr="00DE7DE2">
        <w:t>Murad</w:t>
      </w:r>
      <w:r w:rsidR="00562254">
        <w:t xml:space="preserve">, </w:t>
      </w:r>
      <w:r w:rsidRPr="002431FD">
        <w:rPr>
          <w:i/>
          <w:iCs/>
        </w:rPr>
        <w:t>Introducción a la teología</w:t>
      </w:r>
      <w:r w:rsidR="00BF2300">
        <w:t xml:space="preserve">. </w:t>
      </w:r>
      <w:r w:rsidRPr="00DE7DE2">
        <w:t xml:space="preserve">México, D.F.: </w:t>
      </w:r>
      <w:proofErr w:type="spellStart"/>
      <w:r w:rsidRPr="00DE7DE2">
        <w:t>Dabar</w:t>
      </w:r>
      <w:proofErr w:type="spellEnd"/>
      <w:r w:rsidR="002431FD">
        <w:t>, 2000.</w:t>
      </w:r>
    </w:p>
  </w:footnote>
  <w:footnote w:id="4">
    <w:p w14:paraId="22989239" w14:textId="672F1556" w:rsidR="00590DA3" w:rsidRDefault="00590DA3">
      <w:pPr>
        <w:pStyle w:val="Textonotapie"/>
      </w:pPr>
      <w:r>
        <w:rPr>
          <w:rStyle w:val="Refdenotaalpie"/>
        </w:rPr>
        <w:footnoteRef/>
      </w:r>
      <w:r>
        <w:t xml:space="preserve"> Se</w:t>
      </w:r>
      <w:r w:rsidR="007D6253">
        <w:t xml:space="preserve">gún indicación del CONESUP en </w:t>
      </w:r>
      <w:r w:rsidR="00562254">
        <w:t>la actividad de</w:t>
      </w:r>
      <w:r w:rsidR="007D6253">
        <w:t xml:space="preserve"> capacitación del día</w:t>
      </w:r>
      <w:r w:rsidR="00431B1E">
        <w:t xml:space="preserve"> 12 de septiembre, 2022,</w:t>
      </w:r>
      <w:r w:rsidR="007D6253">
        <w:t xml:space="preserve"> se</w:t>
      </w:r>
      <w:r>
        <w:t xml:space="preserve"> agrega </w:t>
      </w:r>
      <w:r w:rsidR="00431B1E">
        <w:t xml:space="preserve">la misión y visión </w:t>
      </w:r>
      <w:r w:rsidR="00041BC2">
        <w:t>dado que la carrera presencial aprobada no cuenta con este ítem</w:t>
      </w:r>
      <w:r>
        <w:t xml:space="preserve">. </w:t>
      </w:r>
    </w:p>
  </w:footnote>
  <w:footnote w:id="5">
    <w:p w14:paraId="3C25E14B" w14:textId="3BDD77F4" w:rsidR="00041BC2" w:rsidRDefault="00041BC2" w:rsidP="00041BC2">
      <w:pPr>
        <w:pStyle w:val="Piedepgina"/>
      </w:pPr>
      <w:r>
        <w:rPr>
          <w:rStyle w:val="Refdenotaalpie"/>
        </w:rPr>
        <w:footnoteRef/>
      </w:r>
      <w:r>
        <w:t xml:space="preserve"> Según modificación aprobada</w:t>
      </w:r>
      <w:r w:rsidRPr="00DE7DE2">
        <w:t xml:space="preserve"> en </w:t>
      </w:r>
      <w:r>
        <w:t xml:space="preserve">la </w:t>
      </w:r>
      <w:r w:rsidRPr="00DE7DE2">
        <w:t>Sesión No. 768-2015, del 17 de junio del 2015</w:t>
      </w:r>
      <w:r>
        <w:t>.</w:t>
      </w:r>
    </w:p>
  </w:footnote>
  <w:footnote w:id="6">
    <w:p w14:paraId="1BBF2349" w14:textId="0C55B56A" w:rsidR="0095162F" w:rsidRDefault="0095162F" w:rsidP="0095162F">
      <w:pPr>
        <w:pStyle w:val="Textonotapie"/>
      </w:pPr>
      <w:r>
        <w:rPr>
          <w:rStyle w:val="Refdenotaalpie"/>
        </w:rPr>
        <w:footnoteRef/>
      </w:r>
      <w:r>
        <w:t xml:space="preserve"> Según </w:t>
      </w:r>
      <w:r w:rsidR="006B5D81">
        <w:t>modificación del plan de estudios aprobada por el CONESUP e</w:t>
      </w:r>
      <w:r w:rsidR="00C528A3">
        <w:t>n sesión</w:t>
      </w:r>
      <w:r w:rsidRPr="0095162F">
        <w:t xml:space="preserve"> </w:t>
      </w:r>
      <w:r w:rsidR="006B5D81">
        <w:t>768-2015</w:t>
      </w:r>
      <w:r w:rsidR="00C528A3">
        <w:t>, art. 18, 17 de junio, 2015.</w:t>
      </w:r>
    </w:p>
  </w:footnote>
  <w:footnote w:id="7">
    <w:p w14:paraId="09F8EAC5" w14:textId="372D0FB4" w:rsidR="0095162F" w:rsidRDefault="0095162F">
      <w:pPr>
        <w:pStyle w:val="Textonotapie"/>
      </w:pPr>
      <w:r>
        <w:rPr>
          <w:rStyle w:val="Refdenotaalpie"/>
        </w:rPr>
        <w:footnoteRef/>
      </w:r>
      <w:r>
        <w:t xml:space="preserve"> Según aprobado por el CONESUP en la sesión </w:t>
      </w:r>
      <w:r w:rsidRPr="0095162F">
        <w:t>856-2019 del 13 de marzo del 2019.</w:t>
      </w:r>
    </w:p>
  </w:footnote>
  <w:footnote w:id="8">
    <w:p w14:paraId="696AD8A2" w14:textId="1CC10CF5" w:rsidR="007D4913" w:rsidRDefault="007D4913" w:rsidP="007D4913">
      <w:pPr>
        <w:pStyle w:val="Piedepgina"/>
      </w:pPr>
      <w:r>
        <w:rPr>
          <w:rStyle w:val="Refdenotaalpie"/>
        </w:rPr>
        <w:footnoteRef/>
      </w:r>
      <w:r>
        <w:t xml:space="preserve"> Según modificación aprobada</w:t>
      </w:r>
      <w:r w:rsidRPr="00DE7DE2">
        <w:t xml:space="preserve"> en </w:t>
      </w:r>
      <w:r>
        <w:t xml:space="preserve">la </w:t>
      </w:r>
      <w:r w:rsidRPr="00DE7DE2">
        <w:t>Sesión No. 768-2015, del 17 de junio del 2015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80B5" w14:textId="77777777" w:rsidR="0055213D" w:rsidRDefault="0055213D" w:rsidP="00F242A1">
    <w:pPr>
      <w:pStyle w:val="Encabezado"/>
    </w:pPr>
  </w:p>
  <w:p w14:paraId="57B7837B" w14:textId="77777777" w:rsidR="0055213D" w:rsidRDefault="0055213D" w:rsidP="00F242A1"/>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7"/>
    <w:multiLevelType w:val="hybridMultilevel"/>
    <w:tmpl w:val="CEBCA40A"/>
    <w:lvl w:ilvl="0" w:tplc="91C6BD58">
      <w:start w:val="1"/>
      <w:numFmt w:val="decimal"/>
      <w:pStyle w:val="Ttulo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03634"/>
    <w:multiLevelType w:val="hybridMultilevel"/>
    <w:tmpl w:val="2948105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B612EFC"/>
    <w:multiLevelType w:val="hybridMultilevel"/>
    <w:tmpl w:val="EF54309C"/>
    <w:lvl w:ilvl="0" w:tplc="3B9636D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318360B"/>
    <w:multiLevelType w:val="hybridMultilevel"/>
    <w:tmpl w:val="253CD63E"/>
    <w:lvl w:ilvl="0" w:tplc="140A0001">
      <w:start w:val="1"/>
      <w:numFmt w:val="bullet"/>
      <w:lvlText w:val=""/>
      <w:lvlJc w:val="left"/>
      <w:pPr>
        <w:ind w:left="1440" w:hanging="360"/>
      </w:pPr>
      <w:rPr>
        <w:rFonts w:ascii="Symbol" w:hAnsi="Symbol" w:hint="default"/>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 w15:restartNumberingAfterBreak="0">
    <w:nsid w:val="13927DC1"/>
    <w:multiLevelType w:val="hybridMultilevel"/>
    <w:tmpl w:val="C6067BD6"/>
    <w:lvl w:ilvl="0" w:tplc="140A000F">
      <w:start w:val="1"/>
      <w:numFmt w:val="decimal"/>
      <w:lvlText w:val="%1."/>
      <w:lvlJc w:val="left"/>
      <w:pPr>
        <w:ind w:left="720" w:hanging="360"/>
      </w:pPr>
      <w:rPr>
        <w:rFonts w:hint="default"/>
      </w:rPr>
    </w:lvl>
    <w:lvl w:ilvl="1" w:tplc="31FCDED8">
      <w:numFmt w:val="bullet"/>
      <w:lvlText w:val="-"/>
      <w:lvlJc w:val="left"/>
      <w:pPr>
        <w:ind w:left="1440" w:hanging="360"/>
      </w:pPr>
      <w:rPr>
        <w:rFonts w:ascii="Calibri" w:eastAsiaTheme="minorHAnsi" w:hAnsi="Calibri" w:cs="Calibri"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9D06F9E"/>
    <w:multiLevelType w:val="multilevel"/>
    <w:tmpl w:val="7F4AACC2"/>
    <w:lvl w:ilvl="0">
      <w:start w:val="2"/>
      <w:numFmt w:val="decimal"/>
      <w:lvlText w:val="%1"/>
      <w:lvlJc w:val="left"/>
      <w:pPr>
        <w:ind w:left="360" w:hanging="360"/>
      </w:pPr>
      <w:rPr>
        <w:rFonts w:ascii="ArialMT" w:hAnsi="ArialMT" w:hint="default"/>
        <w:color w:val="000000"/>
        <w:sz w:val="22"/>
      </w:rPr>
    </w:lvl>
    <w:lvl w:ilvl="1">
      <w:start w:val="1"/>
      <w:numFmt w:val="decimal"/>
      <w:lvlText w:val="%1.%2"/>
      <w:lvlJc w:val="left"/>
      <w:pPr>
        <w:ind w:left="1080" w:hanging="360"/>
      </w:pPr>
      <w:rPr>
        <w:rFonts w:ascii="ArialMT" w:hAnsi="ArialMT" w:hint="default"/>
        <w:color w:val="000000"/>
        <w:sz w:val="22"/>
      </w:rPr>
    </w:lvl>
    <w:lvl w:ilvl="2">
      <w:start w:val="1"/>
      <w:numFmt w:val="decimal"/>
      <w:lvlText w:val="%1.%2.%3"/>
      <w:lvlJc w:val="left"/>
      <w:pPr>
        <w:ind w:left="2160" w:hanging="720"/>
      </w:pPr>
      <w:rPr>
        <w:rFonts w:ascii="ArialMT" w:hAnsi="ArialMT" w:hint="default"/>
        <w:color w:val="000000"/>
        <w:sz w:val="22"/>
      </w:rPr>
    </w:lvl>
    <w:lvl w:ilvl="3">
      <w:start w:val="1"/>
      <w:numFmt w:val="decimal"/>
      <w:lvlText w:val="%1.%2.%3.%4"/>
      <w:lvlJc w:val="left"/>
      <w:pPr>
        <w:ind w:left="2880" w:hanging="720"/>
      </w:pPr>
      <w:rPr>
        <w:rFonts w:ascii="ArialMT" w:hAnsi="ArialMT" w:hint="default"/>
        <w:color w:val="000000"/>
        <w:sz w:val="22"/>
      </w:rPr>
    </w:lvl>
    <w:lvl w:ilvl="4">
      <w:start w:val="1"/>
      <w:numFmt w:val="decimal"/>
      <w:lvlText w:val="%1.%2.%3.%4.%5"/>
      <w:lvlJc w:val="left"/>
      <w:pPr>
        <w:ind w:left="3960" w:hanging="1080"/>
      </w:pPr>
      <w:rPr>
        <w:rFonts w:ascii="ArialMT" w:hAnsi="ArialMT" w:hint="default"/>
        <w:color w:val="000000"/>
        <w:sz w:val="22"/>
      </w:rPr>
    </w:lvl>
    <w:lvl w:ilvl="5">
      <w:start w:val="1"/>
      <w:numFmt w:val="decimal"/>
      <w:lvlText w:val="%1.%2.%3.%4.%5.%6"/>
      <w:lvlJc w:val="left"/>
      <w:pPr>
        <w:ind w:left="4680" w:hanging="1080"/>
      </w:pPr>
      <w:rPr>
        <w:rFonts w:ascii="ArialMT" w:hAnsi="ArialMT" w:hint="default"/>
        <w:color w:val="000000"/>
        <w:sz w:val="22"/>
      </w:rPr>
    </w:lvl>
    <w:lvl w:ilvl="6">
      <w:start w:val="1"/>
      <w:numFmt w:val="decimal"/>
      <w:lvlText w:val="%1.%2.%3.%4.%5.%6.%7"/>
      <w:lvlJc w:val="left"/>
      <w:pPr>
        <w:ind w:left="5760" w:hanging="1440"/>
      </w:pPr>
      <w:rPr>
        <w:rFonts w:ascii="ArialMT" w:hAnsi="ArialMT" w:hint="default"/>
        <w:color w:val="000000"/>
        <w:sz w:val="22"/>
      </w:rPr>
    </w:lvl>
    <w:lvl w:ilvl="7">
      <w:start w:val="1"/>
      <w:numFmt w:val="decimal"/>
      <w:lvlText w:val="%1.%2.%3.%4.%5.%6.%7.%8"/>
      <w:lvlJc w:val="left"/>
      <w:pPr>
        <w:ind w:left="6480" w:hanging="1440"/>
      </w:pPr>
      <w:rPr>
        <w:rFonts w:ascii="ArialMT" w:hAnsi="ArialMT" w:hint="default"/>
        <w:color w:val="000000"/>
        <w:sz w:val="22"/>
      </w:rPr>
    </w:lvl>
    <w:lvl w:ilvl="8">
      <w:start w:val="1"/>
      <w:numFmt w:val="decimal"/>
      <w:lvlText w:val="%1.%2.%3.%4.%5.%6.%7.%8.%9"/>
      <w:lvlJc w:val="left"/>
      <w:pPr>
        <w:ind w:left="7560" w:hanging="1800"/>
      </w:pPr>
      <w:rPr>
        <w:rFonts w:ascii="ArialMT" w:hAnsi="ArialMT" w:hint="default"/>
        <w:color w:val="000000"/>
        <w:sz w:val="22"/>
      </w:rPr>
    </w:lvl>
  </w:abstractNum>
  <w:abstractNum w:abstractNumId="6" w15:restartNumberingAfterBreak="0">
    <w:nsid w:val="20187821"/>
    <w:multiLevelType w:val="hybridMultilevel"/>
    <w:tmpl w:val="A2FE673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7" w15:restartNumberingAfterBreak="0">
    <w:nsid w:val="20440558"/>
    <w:multiLevelType w:val="hybridMultilevel"/>
    <w:tmpl w:val="55A636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E1B7C1D"/>
    <w:multiLevelType w:val="multilevel"/>
    <w:tmpl w:val="7F4AACC2"/>
    <w:lvl w:ilvl="0">
      <w:start w:val="2"/>
      <w:numFmt w:val="decimal"/>
      <w:lvlText w:val="%1"/>
      <w:lvlJc w:val="left"/>
      <w:pPr>
        <w:ind w:left="360" w:hanging="360"/>
      </w:pPr>
      <w:rPr>
        <w:rFonts w:ascii="ArialMT" w:hAnsi="ArialMT" w:hint="default"/>
        <w:color w:val="000000"/>
        <w:sz w:val="22"/>
      </w:rPr>
    </w:lvl>
    <w:lvl w:ilvl="1">
      <w:start w:val="1"/>
      <w:numFmt w:val="decimal"/>
      <w:lvlText w:val="%1.%2"/>
      <w:lvlJc w:val="left"/>
      <w:pPr>
        <w:ind w:left="1080" w:hanging="360"/>
      </w:pPr>
      <w:rPr>
        <w:rFonts w:ascii="ArialMT" w:hAnsi="ArialMT" w:hint="default"/>
        <w:color w:val="000000"/>
        <w:sz w:val="22"/>
      </w:rPr>
    </w:lvl>
    <w:lvl w:ilvl="2">
      <w:start w:val="1"/>
      <w:numFmt w:val="decimal"/>
      <w:lvlText w:val="%1.%2.%3"/>
      <w:lvlJc w:val="left"/>
      <w:pPr>
        <w:ind w:left="2160" w:hanging="720"/>
      </w:pPr>
      <w:rPr>
        <w:rFonts w:ascii="ArialMT" w:hAnsi="ArialMT" w:hint="default"/>
        <w:color w:val="000000"/>
        <w:sz w:val="22"/>
      </w:rPr>
    </w:lvl>
    <w:lvl w:ilvl="3">
      <w:start w:val="1"/>
      <w:numFmt w:val="decimal"/>
      <w:lvlText w:val="%1.%2.%3.%4"/>
      <w:lvlJc w:val="left"/>
      <w:pPr>
        <w:ind w:left="2880" w:hanging="720"/>
      </w:pPr>
      <w:rPr>
        <w:rFonts w:ascii="ArialMT" w:hAnsi="ArialMT" w:hint="default"/>
        <w:color w:val="000000"/>
        <w:sz w:val="22"/>
      </w:rPr>
    </w:lvl>
    <w:lvl w:ilvl="4">
      <w:start w:val="1"/>
      <w:numFmt w:val="decimal"/>
      <w:lvlText w:val="%1.%2.%3.%4.%5"/>
      <w:lvlJc w:val="left"/>
      <w:pPr>
        <w:ind w:left="3960" w:hanging="1080"/>
      </w:pPr>
      <w:rPr>
        <w:rFonts w:ascii="ArialMT" w:hAnsi="ArialMT" w:hint="default"/>
        <w:color w:val="000000"/>
        <w:sz w:val="22"/>
      </w:rPr>
    </w:lvl>
    <w:lvl w:ilvl="5">
      <w:start w:val="1"/>
      <w:numFmt w:val="decimal"/>
      <w:lvlText w:val="%1.%2.%3.%4.%5.%6"/>
      <w:lvlJc w:val="left"/>
      <w:pPr>
        <w:ind w:left="4680" w:hanging="1080"/>
      </w:pPr>
      <w:rPr>
        <w:rFonts w:ascii="ArialMT" w:hAnsi="ArialMT" w:hint="default"/>
        <w:color w:val="000000"/>
        <w:sz w:val="22"/>
      </w:rPr>
    </w:lvl>
    <w:lvl w:ilvl="6">
      <w:start w:val="1"/>
      <w:numFmt w:val="decimal"/>
      <w:lvlText w:val="%1.%2.%3.%4.%5.%6.%7"/>
      <w:lvlJc w:val="left"/>
      <w:pPr>
        <w:ind w:left="5760" w:hanging="1440"/>
      </w:pPr>
      <w:rPr>
        <w:rFonts w:ascii="ArialMT" w:hAnsi="ArialMT" w:hint="default"/>
        <w:color w:val="000000"/>
        <w:sz w:val="22"/>
      </w:rPr>
    </w:lvl>
    <w:lvl w:ilvl="7">
      <w:start w:val="1"/>
      <w:numFmt w:val="decimal"/>
      <w:lvlText w:val="%1.%2.%3.%4.%5.%6.%7.%8"/>
      <w:lvlJc w:val="left"/>
      <w:pPr>
        <w:ind w:left="6480" w:hanging="1440"/>
      </w:pPr>
      <w:rPr>
        <w:rFonts w:ascii="ArialMT" w:hAnsi="ArialMT" w:hint="default"/>
        <w:color w:val="000000"/>
        <w:sz w:val="22"/>
      </w:rPr>
    </w:lvl>
    <w:lvl w:ilvl="8">
      <w:start w:val="1"/>
      <w:numFmt w:val="decimal"/>
      <w:lvlText w:val="%1.%2.%3.%4.%5.%6.%7.%8.%9"/>
      <w:lvlJc w:val="left"/>
      <w:pPr>
        <w:ind w:left="7560" w:hanging="1800"/>
      </w:pPr>
      <w:rPr>
        <w:rFonts w:ascii="ArialMT" w:hAnsi="ArialMT" w:hint="default"/>
        <w:color w:val="000000"/>
        <w:sz w:val="22"/>
      </w:rPr>
    </w:lvl>
  </w:abstractNum>
  <w:abstractNum w:abstractNumId="9" w15:restartNumberingAfterBreak="0">
    <w:nsid w:val="2F021885"/>
    <w:multiLevelType w:val="multilevel"/>
    <w:tmpl w:val="C194E5A4"/>
    <w:lvl w:ilvl="0">
      <w:start w:val="1"/>
      <w:numFmt w:val="decimal"/>
      <w:lvlText w:val="%1."/>
      <w:lvlJc w:val="left"/>
      <w:pPr>
        <w:ind w:left="720" w:hanging="360"/>
      </w:pPr>
      <w:rPr>
        <w:rFonts w:ascii="ArialMT" w:hAnsi="ArialMT" w:hint="default"/>
        <w:color w:val="000000"/>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621B67"/>
    <w:multiLevelType w:val="hybridMultilevel"/>
    <w:tmpl w:val="EBACBA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7705A3D"/>
    <w:multiLevelType w:val="hybridMultilevel"/>
    <w:tmpl w:val="2A0A102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C6A4846"/>
    <w:multiLevelType w:val="hybridMultilevel"/>
    <w:tmpl w:val="D296727E"/>
    <w:lvl w:ilvl="0" w:tplc="89AC2F10">
      <w:start w:val="11"/>
      <w:numFmt w:val="bullet"/>
      <w:lvlText w:val="-"/>
      <w:lvlJc w:val="left"/>
      <w:pPr>
        <w:ind w:left="1494" w:hanging="360"/>
      </w:pPr>
      <w:rPr>
        <w:rFonts w:ascii="Times New Roman" w:eastAsia="Times New Roman" w:hAnsi="Times New Roman" w:cs="Times New Roman" w:hint="default"/>
      </w:rPr>
    </w:lvl>
    <w:lvl w:ilvl="1" w:tplc="140A0003" w:tentative="1">
      <w:start w:val="1"/>
      <w:numFmt w:val="bullet"/>
      <w:lvlText w:val="o"/>
      <w:lvlJc w:val="left"/>
      <w:pPr>
        <w:ind w:left="2214" w:hanging="360"/>
      </w:pPr>
      <w:rPr>
        <w:rFonts w:ascii="Courier New" w:hAnsi="Courier New" w:cs="Courier New" w:hint="default"/>
      </w:rPr>
    </w:lvl>
    <w:lvl w:ilvl="2" w:tplc="140A0005" w:tentative="1">
      <w:start w:val="1"/>
      <w:numFmt w:val="bullet"/>
      <w:lvlText w:val=""/>
      <w:lvlJc w:val="left"/>
      <w:pPr>
        <w:ind w:left="2934" w:hanging="360"/>
      </w:pPr>
      <w:rPr>
        <w:rFonts w:ascii="Wingdings" w:hAnsi="Wingdings" w:hint="default"/>
      </w:rPr>
    </w:lvl>
    <w:lvl w:ilvl="3" w:tplc="140A0001" w:tentative="1">
      <w:start w:val="1"/>
      <w:numFmt w:val="bullet"/>
      <w:lvlText w:val=""/>
      <w:lvlJc w:val="left"/>
      <w:pPr>
        <w:ind w:left="3654" w:hanging="360"/>
      </w:pPr>
      <w:rPr>
        <w:rFonts w:ascii="Symbol" w:hAnsi="Symbol" w:hint="default"/>
      </w:rPr>
    </w:lvl>
    <w:lvl w:ilvl="4" w:tplc="140A0003" w:tentative="1">
      <w:start w:val="1"/>
      <w:numFmt w:val="bullet"/>
      <w:lvlText w:val="o"/>
      <w:lvlJc w:val="left"/>
      <w:pPr>
        <w:ind w:left="4374" w:hanging="360"/>
      </w:pPr>
      <w:rPr>
        <w:rFonts w:ascii="Courier New" w:hAnsi="Courier New" w:cs="Courier New" w:hint="default"/>
      </w:rPr>
    </w:lvl>
    <w:lvl w:ilvl="5" w:tplc="140A0005" w:tentative="1">
      <w:start w:val="1"/>
      <w:numFmt w:val="bullet"/>
      <w:lvlText w:val=""/>
      <w:lvlJc w:val="left"/>
      <w:pPr>
        <w:ind w:left="5094" w:hanging="360"/>
      </w:pPr>
      <w:rPr>
        <w:rFonts w:ascii="Wingdings" w:hAnsi="Wingdings" w:hint="default"/>
      </w:rPr>
    </w:lvl>
    <w:lvl w:ilvl="6" w:tplc="140A0001" w:tentative="1">
      <w:start w:val="1"/>
      <w:numFmt w:val="bullet"/>
      <w:lvlText w:val=""/>
      <w:lvlJc w:val="left"/>
      <w:pPr>
        <w:ind w:left="5814" w:hanging="360"/>
      </w:pPr>
      <w:rPr>
        <w:rFonts w:ascii="Symbol" w:hAnsi="Symbol" w:hint="default"/>
      </w:rPr>
    </w:lvl>
    <w:lvl w:ilvl="7" w:tplc="140A0003" w:tentative="1">
      <w:start w:val="1"/>
      <w:numFmt w:val="bullet"/>
      <w:lvlText w:val="o"/>
      <w:lvlJc w:val="left"/>
      <w:pPr>
        <w:ind w:left="6534" w:hanging="360"/>
      </w:pPr>
      <w:rPr>
        <w:rFonts w:ascii="Courier New" w:hAnsi="Courier New" w:cs="Courier New" w:hint="default"/>
      </w:rPr>
    </w:lvl>
    <w:lvl w:ilvl="8" w:tplc="140A0005" w:tentative="1">
      <w:start w:val="1"/>
      <w:numFmt w:val="bullet"/>
      <w:lvlText w:val=""/>
      <w:lvlJc w:val="left"/>
      <w:pPr>
        <w:ind w:left="7254" w:hanging="360"/>
      </w:pPr>
      <w:rPr>
        <w:rFonts w:ascii="Wingdings" w:hAnsi="Wingdings" w:hint="default"/>
      </w:rPr>
    </w:lvl>
  </w:abstractNum>
  <w:abstractNum w:abstractNumId="13" w15:restartNumberingAfterBreak="0">
    <w:nsid w:val="52A6663A"/>
    <w:multiLevelType w:val="hybridMultilevel"/>
    <w:tmpl w:val="2A22AA2A"/>
    <w:lvl w:ilvl="0" w:tplc="140A000F">
      <w:start w:val="1"/>
      <w:numFmt w:val="decimal"/>
      <w:lvlText w:val="%1."/>
      <w:lvlJc w:val="left"/>
      <w:pPr>
        <w:ind w:left="720" w:hanging="360"/>
      </w:pPr>
      <w:rPr>
        <w:rFonts w:hint="default"/>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6A12246"/>
    <w:multiLevelType w:val="hybridMultilevel"/>
    <w:tmpl w:val="45EE2B46"/>
    <w:lvl w:ilvl="0" w:tplc="B182803C">
      <w:start w:val="1"/>
      <w:numFmt w:val="bullet"/>
      <w:lvlText w:val=""/>
      <w:lvlJc w:val="left"/>
      <w:pPr>
        <w:tabs>
          <w:tab w:val="num" w:pos="360"/>
        </w:tabs>
        <w:ind w:left="530" w:hanging="17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FE738E"/>
    <w:multiLevelType w:val="hybridMultilevel"/>
    <w:tmpl w:val="E4C881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5C9182C"/>
    <w:multiLevelType w:val="hybridMultilevel"/>
    <w:tmpl w:val="E40E90D6"/>
    <w:lvl w:ilvl="0" w:tplc="ABA441E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81A7CE1"/>
    <w:multiLevelType w:val="hybridMultilevel"/>
    <w:tmpl w:val="C17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A4BBA"/>
    <w:multiLevelType w:val="hybridMultilevel"/>
    <w:tmpl w:val="C0B0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331939">
    <w:abstractNumId w:val="4"/>
  </w:num>
  <w:num w:numId="2" w16cid:durableId="961303559">
    <w:abstractNumId w:val="13"/>
  </w:num>
  <w:num w:numId="3" w16cid:durableId="183520488">
    <w:abstractNumId w:val="11"/>
  </w:num>
  <w:num w:numId="4" w16cid:durableId="1443912655">
    <w:abstractNumId w:val="14"/>
  </w:num>
  <w:num w:numId="5" w16cid:durableId="1295915660">
    <w:abstractNumId w:val="0"/>
  </w:num>
  <w:num w:numId="6" w16cid:durableId="1355108977">
    <w:abstractNumId w:val="12"/>
  </w:num>
  <w:num w:numId="7" w16cid:durableId="1862166553">
    <w:abstractNumId w:val="15"/>
  </w:num>
  <w:num w:numId="8" w16cid:durableId="257907433">
    <w:abstractNumId w:val="1"/>
  </w:num>
  <w:num w:numId="9" w16cid:durableId="814100289">
    <w:abstractNumId w:val="3"/>
  </w:num>
  <w:num w:numId="10" w16cid:durableId="1708211327">
    <w:abstractNumId w:val="6"/>
  </w:num>
  <w:num w:numId="11" w16cid:durableId="1822497525">
    <w:abstractNumId w:val="2"/>
  </w:num>
  <w:num w:numId="12" w16cid:durableId="38432643">
    <w:abstractNumId w:val="17"/>
  </w:num>
  <w:num w:numId="13" w16cid:durableId="390547074">
    <w:abstractNumId w:val="16"/>
  </w:num>
  <w:num w:numId="14" w16cid:durableId="395713178">
    <w:abstractNumId w:val="10"/>
  </w:num>
  <w:num w:numId="15" w16cid:durableId="1235772685">
    <w:abstractNumId w:val="7"/>
  </w:num>
  <w:num w:numId="16" w16cid:durableId="615404331">
    <w:abstractNumId w:val="18"/>
  </w:num>
  <w:num w:numId="17" w16cid:durableId="789394753">
    <w:abstractNumId w:val="9"/>
  </w:num>
  <w:num w:numId="18" w16cid:durableId="160201397">
    <w:abstractNumId w:val="8"/>
  </w:num>
  <w:num w:numId="19" w16cid:durableId="1074470543">
    <w:abstractNumId w:val="5"/>
  </w:num>
  <w:num w:numId="20" w16cid:durableId="1626110455">
    <w:abstractNumId w:val="0"/>
    <w:lvlOverride w:ilvl="0">
      <w:startOverride w:val="1"/>
    </w:lvlOverride>
  </w:num>
  <w:num w:numId="21" w16cid:durableId="1129976674">
    <w:abstractNumId w:val="0"/>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TE2Mze3tDA2MTJW0lEKTi0uzszPAykwMqgFANXjjPotAAAA"/>
  </w:docVars>
  <w:rsids>
    <w:rsidRoot w:val="00964D17"/>
    <w:rsid w:val="000002C9"/>
    <w:rsid w:val="00000C3C"/>
    <w:rsid w:val="0000259E"/>
    <w:rsid w:val="00002D5B"/>
    <w:rsid w:val="00003586"/>
    <w:rsid w:val="00004F38"/>
    <w:rsid w:val="00005982"/>
    <w:rsid w:val="000068E5"/>
    <w:rsid w:val="000071DD"/>
    <w:rsid w:val="0000720C"/>
    <w:rsid w:val="00007299"/>
    <w:rsid w:val="00007FD8"/>
    <w:rsid w:val="0001065C"/>
    <w:rsid w:val="00010C15"/>
    <w:rsid w:val="0001130F"/>
    <w:rsid w:val="000158FC"/>
    <w:rsid w:val="00015DBD"/>
    <w:rsid w:val="00017428"/>
    <w:rsid w:val="00020749"/>
    <w:rsid w:val="00020805"/>
    <w:rsid w:val="00020863"/>
    <w:rsid w:val="00020B83"/>
    <w:rsid w:val="00021258"/>
    <w:rsid w:val="00021AF0"/>
    <w:rsid w:val="000234E7"/>
    <w:rsid w:val="000251FB"/>
    <w:rsid w:val="000274CF"/>
    <w:rsid w:val="00032B2E"/>
    <w:rsid w:val="00034371"/>
    <w:rsid w:val="00035ABB"/>
    <w:rsid w:val="00035F6D"/>
    <w:rsid w:val="0003670E"/>
    <w:rsid w:val="0003699A"/>
    <w:rsid w:val="00041BC2"/>
    <w:rsid w:val="00042172"/>
    <w:rsid w:val="0004280C"/>
    <w:rsid w:val="00042D63"/>
    <w:rsid w:val="000430F4"/>
    <w:rsid w:val="000432D8"/>
    <w:rsid w:val="0004337E"/>
    <w:rsid w:val="00043C30"/>
    <w:rsid w:val="000440EB"/>
    <w:rsid w:val="00044326"/>
    <w:rsid w:val="00044354"/>
    <w:rsid w:val="00045FC1"/>
    <w:rsid w:val="000475C0"/>
    <w:rsid w:val="00047D61"/>
    <w:rsid w:val="00050AD0"/>
    <w:rsid w:val="0005264B"/>
    <w:rsid w:val="00052ADF"/>
    <w:rsid w:val="00052D3A"/>
    <w:rsid w:val="00053A8E"/>
    <w:rsid w:val="00053F40"/>
    <w:rsid w:val="00053FFE"/>
    <w:rsid w:val="0005483F"/>
    <w:rsid w:val="00055997"/>
    <w:rsid w:val="00055CCE"/>
    <w:rsid w:val="0005600B"/>
    <w:rsid w:val="0005613B"/>
    <w:rsid w:val="00056670"/>
    <w:rsid w:val="00056973"/>
    <w:rsid w:val="00056B79"/>
    <w:rsid w:val="0006092E"/>
    <w:rsid w:val="00060ABE"/>
    <w:rsid w:val="00060AE7"/>
    <w:rsid w:val="00061357"/>
    <w:rsid w:val="00061EFA"/>
    <w:rsid w:val="000625F3"/>
    <w:rsid w:val="00062F2F"/>
    <w:rsid w:val="00064CFB"/>
    <w:rsid w:val="00065F54"/>
    <w:rsid w:val="000715B2"/>
    <w:rsid w:val="000726D5"/>
    <w:rsid w:val="00073FE1"/>
    <w:rsid w:val="000747A2"/>
    <w:rsid w:val="00076228"/>
    <w:rsid w:val="0007622E"/>
    <w:rsid w:val="00076BBA"/>
    <w:rsid w:val="00077002"/>
    <w:rsid w:val="000771A6"/>
    <w:rsid w:val="0008096B"/>
    <w:rsid w:val="00082087"/>
    <w:rsid w:val="00082B45"/>
    <w:rsid w:val="00082D9F"/>
    <w:rsid w:val="00083704"/>
    <w:rsid w:val="00085570"/>
    <w:rsid w:val="000860E6"/>
    <w:rsid w:val="00086149"/>
    <w:rsid w:val="00087657"/>
    <w:rsid w:val="00087B37"/>
    <w:rsid w:val="00090949"/>
    <w:rsid w:val="00090CAA"/>
    <w:rsid w:val="00091C2A"/>
    <w:rsid w:val="00091D77"/>
    <w:rsid w:val="0009300E"/>
    <w:rsid w:val="00093921"/>
    <w:rsid w:val="0009414C"/>
    <w:rsid w:val="0009542B"/>
    <w:rsid w:val="00095B85"/>
    <w:rsid w:val="00095FC6"/>
    <w:rsid w:val="00096A28"/>
    <w:rsid w:val="00096BF6"/>
    <w:rsid w:val="00097036"/>
    <w:rsid w:val="0009745A"/>
    <w:rsid w:val="000A12BC"/>
    <w:rsid w:val="000A1473"/>
    <w:rsid w:val="000A1886"/>
    <w:rsid w:val="000A22F8"/>
    <w:rsid w:val="000A237A"/>
    <w:rsid w:val="000A3DFE"/>
    <w:rsid w:val="000A4317"/>
    <w:rsid w:val="000A53EC"/>
    <w:rsid w:val="000A597C"/>
    <w:rsid w:val="000A6DAC"/>
    <w:rsid w:val="000A754D"/>
    <w:rsid w:val="000A7BF0"/>
    <w:rsid w:val="000B1737"/>
    <w:rsid w:val="000B1802"/>
    <w:rsid w:val="000B193B"/>
    <w:rsid w:val="000B2D75"/>
    <w:rsid w:val="000B3DE9"/>
    <w:rsid w:val="000B4A58"/>
    <w:rsid w:val="000B67E2"/>
    <w:rsid w:val="000B6C20"/>
    <w:rsid w:val="000B6D3D"/>
    <w:rsid w:val="000B7014"/>
    <w:rsid w:val="000C0448"/>
    <w:rsid w:val="000C0A5D"/>
    <w:rsid w:val="000C2628"/>
    <w:rsid w:val="000C2E7F"/>
    <w:rsid w:val="000C30D7"/>
    <w:rsid w:val="000C352D"/>
    <w:rsid w:val="000C4B19"/>
    <w:rsid w:val="000C54C4"/>
    <w:rsid w:val="000C63FE"/>
    <w:rsid w:val="000C6840"/>
    <w:rsid w:val="000C7CA0"/>
    <w:rsid w:val="000D137D"/>
    <w:rsid w:val="000D19D8"/>
    <w:rsid w:val="000D1F0E"/>
    <w:rsid w:val="000D1FDB"/>
    <w:rsid w:val="000D34E3"/>
    <w:rsid w:val="000D357F"/>
    <w:rsid w:val="000D3FE8"/>
    <w:rsid w:val="000D4CA6"/>
    <w:rsid w:val="000D63B7"/>
    <w:rsid w:val="000D7FD7"/>
    <w:rsid w:val="000E0047"/>
    <w:rsid w:val="000E1C4A"/>
    <w:rsid w:val="000E1D58"/>
    <w:rsid w:val="000E4785"/>
    <w:rsid w:val="000E4B50"/>
    <w:rsid w:val="000E577B"/>
    <w:rsid w:val="000E5A4C"/>
    <w:rsid w:val="000E6379"/>
    <w:rsid w:val="000E68C2"/>
    <w:rsid w:val="000E68FA"/>
    <w:rsid w:val="000E6C93"/>
    <w:rsid w:val="000E7055"/>
    <w:rsid w:val="000E7454"/>
    <w:rsid w:val="000F16F1"/>
    <w:rsid w:val="000F2DDE"/>
    <w:rsid w:val="000F3CBA"/>
    <w:rsid w:val="000F734B"/>
    <w:rsid w:val="000F7ED2"/>
    <w:rsid w:val="00101420"/>
    <w:rsid w:val="00102758"/>
    <w:rsid w:val="0010426B"/>
    <w:rsid w:val="00104756"/>
    <w:rsid w:val="00110056"/>
    <w:rsid w:val="001107CE"/>
    <w:rsid w:val="00110909"/>
    <w:rsid w:val="00110A16"/>
    <w:rsid w:val="00110DC3"/>
    <w:rsid w:val="00112169"/>
    <w:rsid w:val="00113453"/>
    <w:rsid w:val="001143F1"/>
    <w:rsid w:val="00115BB8"/>
    <w:rsid w:val="00116404"/>
    <w:rsid w:val="001170C7"/>
    <w:rsid w:val="00117763"/>
    <w:rsid w:val="0012320B"/>
    <w:rsid w:val="001242C4"/>
    <w:rsid w:val="0012669E"/>
    <w:rsid w:val="00126A54"/>
    <w:rsid w:val="00127B26"/>
    <w:rsid w:val="00127B58"/>
    <w:rsid w:val="001306B0"/>
    <w:rsid w:val="00130BEC"/>
    <w:rsid w:val="00131101"/>
    <w:rsid w:val="001315F0"/>
    <w:rsid w:val="001316BC"/>
    <w:rsid w:val="0013294B"/>
    <w:rsid w:val="001333BB"/>
    <w:rsid w:val="00133C41"/>
    <w:rsid w:val="001348DC"/>
    <w:rsid w:val="00136E55"/>
    <w:rsid w:val="00137E2D"/>
    <w:rsid w:val="00143171"/>
    <w:rsid w:val="00143DFE"/>
    <w:rsid w:val="00144B00"/>
    <w:rsid w:val="00145E37"/>
    <w:rsid w:val="00146B43"/>
    <w:rsid w:val="00146EA6"/>
    <w:rsid w:val="00147A97"/>
    <w:rsid w:val="00150237"/>
    <w:rsid w:val="00150EB8"/>
    <w:rsid w:val="001513EE"/>
    <w:rsid w:val="00151429"/>
    <w:rsid w:val="00152686"/>
    <w:rsid w:val="0015315E"/>
    <w:rsid w:val="001547C9"/>
    <w:rsid w:val="00154A2E"/>
    <w:rsid w:val="00156E14"/>
    <w:rsid w:val="00160D45"/>
    <w:rsid w:val="0016138C"/>
    <w:rsid w:val="0016285B"/>
    <w:rsid w:val="00163827"/>
    <w:rsid w:val="00163AAA"/>
    <w:rsid w:val="00165239"/>
    <w:rsid w:val="00166B60"/>
    <w:rsid w:val="00166BAF"/>
    <w:rsid w:val="0016721B"/>
    <w:rsid w:val="00167B17"/>
    <w:rsid w:val="00167EB1"/>
    <w:rsid w:val="00170892"/>
    <w:rsid w:val="00170B5E"/>
    <w:rsid w:val="001755A8"/>
    <w:rsid w:val="00175888"/>
    <w:rsid w:val="0018072F"/>
    <w:rsid w:val="00180781"/>
    <w:rsid w:val="00182C46"/>
    <w:rsid w:val="00183F01"/>
    <w:rsid w:val="00185FBF"/>
    <w:rsid w:val="001863F4"/>
    <w:rsid w:val="00186529"/>
    <w:rsid w:val="001872E8"/>
    <w:rsid w:val="00192E09"/>
    <w:rsid w:val="001931DA"/>
    <w:rsid w:val="0019371B"/>
    <w:rsid w:val="0019376A"/>
    <w:rsid w:val="0019467E"/>
    <w:rsid w:val="0019472D"/>
    <w:rsid w:val="00196E41"/>
    <w:rsid w:val="001971E0"/>
    <w:rsid w:val="0019774F"/>
    <w:rsid w:val="001A098A"/>
    <w:rsid w:val="001A1EE0"/>
    <w:rsid w:val="001A2248"/>
    <w:rsid w:val="001A326D"/>
    <w:rsid w:val="001A36FF"/>
    <w:rsid w:val="001A3DB9"/>
    <w:rsid w:val="001A4049"/>
    <w:rsid w:val="001A53F2"/>
    <w:rsid w:val="001A72E9"/>
    <w:rsid w:val="001B0524"/>
    <w:rsid w:val="001B0A99"/>
    <w:rsid w:val="001B2AC7"/>
    <w:rsid w:val="001B2E42"/>
    <w:rsid w:val="001B3056"/>
    <w:rsid w:val="001B5B59"/>
    <w:rsid w:val="001B5D11"/>
    <w:rsid w:val="001B797E"/>
    <w:rsid w:val="001C222C"/>
    <w:rsid w:val="001C22FC"/>
    <w:rsid w:val="001C249A"/>
    <w:rsid w:val="001C3559"/>
    <w:rsid w:val="001C4D33"/>
    <w:rsid w:val="001C4F87"/>
    <w:rsid w:val="001C50D5"/>
    <w:rsid w:val="001C5835"/>
    <w:rsid w:val="001C5CB6"/>
    <w:rsid w:val="001C7AFD"/>
    <w:rsid w:val="001D0261"/>
    <w:rsid w:val="001D03C9"/>
    <w:rsid w:val="001D05D8"/>
    <w:rsid w:val="001D1430"/>
    <w:rsid w:val="001D1B3E"/>
    <w:rsid w:val="001D2053"/>
    <w:rsid w:val="001D281A"/>
    <w:rsid w:val="001D2E6F"/>
    <w:rsid w:val="001D3F2A"/>
    <w:rsid w:val="001D510A"/>
    <w:rsid w:val="001D534E"/>
    <w:rsid w:val="001D54EE"/>
    <w:rsid w:val="001D5590"/>
    <w:rsid w:val="001D6DE6"/>
    <w:rsid w:val="001E01D8"/>
    <w:rsid w:val="001E069B"/>
    <w:rsid w:val="001E188A"/>
    <w:rsid w:val="001E316C"/>
    <w:rsid w:val="001E3BE1"/>
    <w:rsid w:val="001E4023"/>
    <w:rsid w:val="001E4635"/>
    <w:rsid w:val="001E5FF7"/>
    <w:rsid w:val="001E6E7E"/>
    <w:rsid w:val="001E7493"/>
    <w:rsid w:val="001E7AB8"/>
    <w:rsid w:val="001F1086"/>
    <w:rsid w:val="001F1272"/>
    <w:rsid w:val="001F2CB3"/>
    <w:rsid w:val="001F5406"/>
    <w:rsid w:val="001F7DE9"/>
    <w:rsid w:val="002008B4"/>
    <w:rsid w:val="002008C5"/>
    <w:rsid w:val="00200B51"/>
    <w:rsid w:val="00200F08"/>
    <w:rsid w:val="00201E57"/>
    <w:rsid w:val="00202477"/>
    <w:rsid w:val="00202E93"/>
    <w:rsid w:val="0020371A"/>
    <w:rsid w:val="00203817"/>
    <w:rsid w:val="0020466E"/>
    <w:rsid w:val="0020486B"/>
    <w:rsid w:val="00204949"/>
    <w:rsid w:val="0020516B"/>
    <w:rsid w:val="00205B13"/>
    <w:rsid w:val="00205C5E"/>
    <w:rsid w:val="002077AE"/>
    <w:rsid w:val="002110EB"/>
    <w:rsid w:val="00213AAC"/>
    <w:rsid w:val="00214166"/>
    <w:rsid w:val="00214A8D"/>
    <w:rsid w:val="002155D8"/>
    <w:rsid w:val="00215A59"/>
    <w:rsid w:val="00216EAE"/>
    <w:rsid w:val="002172AB"/>
    <w:rsid w:val="00220F35"/>
    <w:rsid w:val="0022276B"/>
    <w:rsid w:val="00223F13"/>
    <w:rsid w:val="00225F6F"/>
    <w:rsid w:val="00226723"/>
    <w:rsid w:val="0022763E"/>
    <w:rsid w:val="00230B30"/>
    <w:rsid w:val="002310B5"/>
    <w:rsid w:val="00231624"/>
    <w:rsid w:val="00232879"/>
    <w:rsid w:val="002335BE"/>
    <w:rsid w:val="00233D8E"/>
    <w:rsid w:val="002360F3"/>
    <w:rsid w:val="00241C7B"/>
    <w:rsid w:val="00241F79"/>
    <w:rsid w:val="002431FD"/>
    <w:rsid w:val="00243A7D"/>
    <w:rsid w:val="00243D31"/>
    <w:rsid w:val="00245104"/>
    <w:rsid w:val="002515EA"/>
    <w:rsid w:val="00251A39"/>
    <w:rsid w:val="00251EA0"/>
    <w:rsid w:val="00252D5D"/>
    <w:rsid w:val="00252F2D"/>
    <w:rsid w:val="0025393F"/>
    <w:rsid w:val="00253BE1"/>
    <w:rsid w:val="00256044"/>
    <w:rsid w:val="00256F6D"/>
    <w:rsid w:val="00257739"/>
    <w:rsid w:val="00257DD0"/>
    <w:rsid w:val="00260C61"/>
    <w:rsid w:val="00260FFC"/>
    <w:rsid w:val="0026372E"/>
    <w:rsid w:val="00263B86"/>
    <w:rsid w:val="00264700"/>
    <w:rsid w:val="00265AC1"/>
    <w:rsid w:val="00265C83"/>
    <w:rsid w:val="0026653C"/>
    <w:rsid w:val="00267638"/>
    <w:rsid w:val="00267703"/>
    <w:rsid w:val="00267E84"/>
    <w:rsid w:val="00267FDF"/>
    <w:rsid w:val="00270990"/>
    <w:rsid w:val="00270A48"/>
    <w:rsid w:val="00271A40"/>
    <w:rsid w:val="00272034"/>
    <w:rsid w:val="0027203F"/>
    <w:rsid w:val="00272DB7"/>
    <w:rsid w:val="00273368"/>
    <w:rsid w:val="002759B4"/>
    <w:rsid w:val="00276B54"/>
    <w:rsid w:val="002778BD"/>
    <w:rsid w:val="002810A3"/>
    <w:rsid w:val="00281D0B"/>
    <w:rsid w:val="00281E07"/>
    <w:rsid w:val="002823C0"/>
    <w:rsid w:val="00283CC3"/>
    <w:rsid w:val="0028488E"/>
    <w:rsid w:val="002849A9"/>
    <w:rsid w:val="00285186"/>
    <w:rsid w:val="00286D3B"/>
    <w:rsid w:val="00286D58"/>
    <w:rsid w:val="0028742C"/>
    <w:rsid w:val="00290179"/>
    <w:rsid w:val="00290B50"/>
    <w:rsid w:val="002912E0"/>
    <w:rsid w:val="00292159"/>
    <w:rsid w:val="002931A9"/>
    <w:rsid w:val="0029329D"/>
    <w:rsid w:val="00294B42"/>
    <w:rsid w:val="00294E10"/>
    <w:rsid w:val="00294FA7"/>
    <w:rsid w:val="002951D7"/>
    <w:rsid w:val="0029522F"/>
    <w:rsid w:val="00295DF5"/>
    <w:rsid w:val="002975F5"/>
    <w:rsid w:val="002A03DC"/>
    <w:rsid w:val="002A0F32"/>
    <w:rsid w:val="002A1DE4"/>
    <w:rsid w:val="002A3280"/>
    <w:rsid w:val="002A41C2"/>
    <w:rsid w:val="002A511D"/>
    <w:rsid w:val="002A566F"/>
    <w:rsid w:val="002A5BE3"/>
    <w:rsid w:val="002A6146"/>
    <w:rsid w:val="002A7C34"/>
    <w:rsid w:val="002B0C29"/>
    <w:rsid w:val="002B168A"/>
    <w:rsid w:val="002B1E1F"/>
    <w:rsid w:val="002B3D6F"/>
    <w:rsid w:val="002B5A84"/>
    <w:rsid w:val="002B5A93"/>
    <w:rsid w:val="002B71BA"/>
    <w:rsid w:val="002B7EAE"/>
    <w:rsid w:val="002C27CD"/>
    <w:rsid w:val="002C3B25"/>
    <w:rsid w:val="002C46B1"/>
    <w:rsid w:val="002C48C4"/>
    <w:rsid w:val="002C5655"/>
    <w:rsid w:val="002C7881"/>
    <w:rsid w:val="002D05BB"/>
    <w:rsid w:val="002D220A"/>
    <w:rsid w:val="002D2280"/>
    <w:rsid w:val="002D3B1F"/>
    <w:rsid w:val="002D3E2C"/>
    <w:rsid w:val="002D4A66"/>
    <w:rsid w:val="002D58FF"/>
    <w:rsid w:val="002E17D7"/>
    <w:rsid w:val="002E17F8"/>
    <w:rsid w:val="002E266A"/>
    <w:rsid w:val="002E3707"/>
    <w:rsid w:val="002E3BAD"/>
    <w:rsid w:val="002E3DB7"/>
    <w:rsid w:val="002E3E3A"/>
    <w:rsid w:val="002E481D"/>
    <w:rsid w:val="002E5C1F"/>
    <w:rsid w:val="002E61B9"/>
    <w:rsid w:val="002E6437"/>
    <w:rsid w:val="002E74BA"/>
    <w:rsid w:val="002E77DE"/>
    <w:rsid w:val="002F1F97"/>
    <w:rsid w:val="002F21DB"/>
    <w:rsid w:val="002F304E"/>
    <w:rsid w:val="002F311C"/>
    <w:rsid w:val="002F413D"/>
    <w:rsid w:val="002F47A1"/>
    <w:rsid w:val="002F4E1A"/>
    <w:rsid w:val="00301133"/>
    <w:rsid w:val="003028CF"/>
    <w:rsid w:val="00302AD6"/>
    <w:rsid w:val="003034B5"/>
    <w:rsid w:val="00304864"/>
    <w:rsid w:val="00304C66"/>
    <w:rsid w:val="003050E7"/>
    <w:rsid w:val="0030581E"/>
    <w:rsid w:val="00305FF2"/>
    <w:rsid w:val="0030621F"/>
    <w:rsid w:val="003062EA"/>
    <w:rsid w:val="003120EC"/>
    <w:rsid w:val="003121E5"/>
    <w:rsid w:val="00313116"/>
    <w:rsid w:val="0031388A"/>
    <w:rsid w:val="00316419"/>
    <w:rsid w:val="00317B71"/>
    <w:rsid w:val="00321E3E"/>
    <w:rsid w:val="00322362"/>
    <w:rsid w:val="0032367B"/>
    <w:rsid w:val="003268C2"/>
    <w:rsid w:val="00327D6F"/>
    <w:rsid w:val="00330309"/>
    <w:rsid w:val="00330344"/>
    <w:rsid w:val="0033097F"/>
    <w:rsid w:val="00330C0A"/>
    <w:rsid w:val="003323FE"/>
    <w:rsid w:val="00332491"/>
    <w:rsid w:val="00333538"/>
    <w:rsid w:val="003356B2"/>
    <w:rsid w:val="00335C70"/>
    <w:rsid w:val="00335F66"/>
    <w:rsid w:val="003376DC"/>
    <w:rsid w:val="003377AB"/>
    <w:rsid w:val="00337DDC"/>
    <w:rsid w:val="00341433"/>
    <w:rsid w:val="003417B7"/>
    <w:rsid w:val="00344875"/>
    <w:rsid w:val="00345345"/>
    <w:rsid w:val="0034551E"/>
    <w:rsid w:val="003457C6"/>
    <w:rsid w:val="003459E9"/>
    <w:rsid w:val="00346895"/>
    <w:rsid w:val="00347E4E"/>
    <w:rsid w:val="00347F58"/>
    <w:rsid w:val="00350A1B"/>
    <w:rsid w:val="00350CC9"/>
    <w:rsid w:val="00350E23"/>
    <w:rsid w:val="00352167"/>
    <w:rsid w:val="003526E8"/>
    <w:rsid w:val="00353F91"/>
    <w:rsid w:val="00354DD0"/>
    <w:rsid w:val="00356092"/>
    <w:rsid w:val="00360949"/>
    <w:rsid w:val="00363DC1"/>
    <w:rsid w:val="00364B7E"/>
    <w:rsid w:val="00365EAA"/>
    <w:rsid w:val="0036642D"/>
    <w:rsid w:val="00370C09"/>
    <w:rsid w:val="00370ED6"/>
    <w:rsid w:val="0037161A"/>
    <w:rsid w:val="0037340E"/>
    <w:rsid w:val="0037356D"/>
    <w:rsid w:val="003739F7"/>
    <w:rsid w:val="00375731"/>
    <w:rsid w:val="00375DBA"/>
    <w:rsid w:val="00376B83"/>
    <w:rsid w:val="00376D88"/>
    <w:rsid w:val="003774D4"/>
    <w:rsid w:val="00377651"/>
    <w:rsid w:val="00377EF2"/>
    <w:rsid w:val="003800B4"/>
    <w:rsid w:val="00381CCA"/>
    <w:rsid w:val="003827FC"/>
    <w:rsid w:val="003849FF"/>
    <w:rsid w:val="00385700"/>
    <w:rsid w:val="00385D33"/>
    <w:rsid w:val="00386939"/>
    <w:rsid w:val="00386EDE"/>
    <w:rsid w:val="00387EA4"/>
    <w:rsid w:val="003911A9"/>
    <w:rsid w:val="0039156D"/>
    <w:rsid w:val="00391C16"/>
    <w:rsid w:val="0039205B"/>
    <w:rsid w:val="00392EC2"/>
    <w:rsid w:val="003946A7"/>
    <w:rsid w:val="00394F9C"/>
    <w:rsid w:val="003953D1"/>
    <w:rsid w:val="00396357"/>
    <w:rsid w:val="00396DA3"/>
    <w:rsid w:val="003975D4"/>
    <w:rsid w:val="003A238F"/>
    <w:rsid w:val="003A2864"/>
    <w:rsid w:val="003A3222"/>
    <w:rsid w:val="003A4084"/>
    <w:rsid w:val="003A4CC8"/>
    <w:rsid w:val="003A59EB"/>
    <w:rsid w:val="003A5C83"/>
    <w:rsid w:val="003A7568"/>
    <w:rsid w:val="003A7618"/>
    <w:rsid w:val="003A770D"/>
    <w:rsid w:val="003A7907"/>
    <w:rsid w:val="003B01E4"/>
    <w:rsid w:val="003B0ABB"/>
    <w:rsid w:val="003B1465"/>
    <w:rsid w:val="003B1990"/>
    <w:rsid w:val="003B44A8"/>
    <w:rsid w:val="003B4BDA"/>
    <w:rsid w:val="003B5694"/>
    <w:rsid w:val="003B5F3C"/>
    <w:rsid w:val="003B666A"/>
    <w:rsid w:val="003B68FE"/>
    <w:rsid w:val="003C00A2"/>
    <w:rsid w:val="003C048F"/>
    <w:rsid w:val="003C1D48"/>
    <w:rsid w:val="003C3BAE"/>
    <w:rsid w:val="003C3D1C"/>
    <w:rsid w:val="003C3F8E"/>
    <w:rsid w:val="003C5182"/>
    <w:rsid w:val="003C63EE"/>
    <w:rsid w:val="003D08D1"/>
    <w:rsid w:val="003D1448"/>
    <w:rsid w:val="003D3D04"/>
    <w:rsid w:val="003D3DD9"/>
    <w:rsid w:val="003D427E"/>
    <w:rsid w:val="003D6672"/>
    <w:rsid w:val="003D6E14"/>
    <w:rsid w:val="003D7696"/>
    <w:rsid w:val="003E32EC"/>
    <w:rsid w:val="003E3C4B"/>
    <w:rsid w:val="003E406B"/>
    <w:rsid w:val="003E58EF"/>
    <w:rsid w:val="003E6688"/>
    <w:rsid w:val="003E67BB"/>
    <w:rsid w:val="003F0991"/>
    <w:rsid w:val="003F3BBA"/>
    <w:rsid w:val="003F3BE1"/>
    <w:rsid w:val="003F3D12"/>
    <w:rsid w:val="003F4246"/>
    <w:rsid w:val="003F46DC"/>
    <w:rsid w:val="003F61CB"/>
    <w:rsid w:val="003F620D"/>
    <w:rsid w:val="003F7D1B"/>
    <w:rsid w:val="004009FA"/>
    <w:rsid w:val="00401D09"/>
    <w:rsid w:val="00402D63"/>
    <w:rsid w:val="004039E6"/>
    <w:rsid w:val="00404486"/>
    <w:rsid w:val="004070CF"/>
    <w:rsid w:val="00413A05"/>
    <w:rsid w:val="004149F6"/>
    <w:rsid w:val="0041694C"/>
    <w:rsid w:val="00416F2E"/>
    <w:rsid w:val="00417097"/>
    <w:rsid w:val="0042004F"/>
    <w:rsid w:val="00420A9B"/>
    <w:rsid w:val="00421295"/>
    <w:rsid w:val="0042192E"/>
    <w:rsid w:val="00421DB5"/>
    <w:rsid w:val="0042321B"/>
    <w:rsid w:val="0042339B"/>
    <w:rsid w:val="00424055"/>
    <w:rsid w:val="004247CC"/>
    <w:rsid w:val="004265BE"/>
    <w:rsid w:val="004267BE"/>
    <w:rsid w:val="00427608"/>
    <w:rsid w:val="004300BF"/>
    <w:rsid w:val="00431B1E"/>
    <w:rsid w:val="0043208C"/>
    <w:rsid w:val="004325E0"/>
    <w:rsid w:val="0043294F"/>
    <w:rsid w:val="00433F9D"/>
    <w:rsid w:val="004343E1"/>
    <w:rsid w:val="004363BB"/>
    <w:rsid w:val="00436A89"/>
    <w:rsid w:val="00436D1B"/>
    <w:rsid w:val="00436F8F"/>
    <w:rsid w:val="00437350"/>
    <w:rsid w:val="004376DB"/>
    <w:rsid w:val="004429D3"/>
    <w:rsid w:val="00443027"/>
    <w:rsid w:val="00443BAB"/>
    <w:rsid w:val="00445F52"/>
    <w:rsid w:val="00446651"/>
    <w:rsid w:val="0044762C"/>
    <w:rsid w:val="00451373"/>
    <w:rsid w:val="004558A5"/>
    <w:rsid w:val="004578A6"/>
    <w:rsid w:val="004606E7"/>
    <w:rsid w:val="00460C9F"/>
    <w:rsid w:val="00461B3F"/>
    <w:rsid w:val="00461C11"/>
    <w:rsid w:val="00465AC9"/>
    <w:rsid w:val="00465D17"/>
    <w:rsid w:val="00466F66"/>
    <w:rsid w:val="0046754D"/>
    <w:rsid w:val="004707E0"/>
    <w:rsid w:val="00470A33"/>
    <w:rsid w:val="00473068"/>
    <w:rsid w:val="0047561D"/>
    <w:rsid w:val="0047562A"/>
    <w:rsid w:val="0047593C"/>
    <w:rsid w:val="00476CAC"/>
    <w:rsid w:val="00477ED2"/>
    <w:rsid w:val="0048301D"/>
    <w:rsid w:val="004834D1"/>
    <w:rsid w:val="0048427F"/>
    <w:rsid w:val="0048579F"/>
    <w:rsid w:val="004859A1"/>
    <w:rsid w:val="0048656A"/>
    <w:rsid w:val="00487289"/>
    <w:rsid w:val="00487E00"/>
    <w:rsid w:val="00490592"/>
    <w:rsid w:val="004908B4"/>
    <w:rsid w:val="00491868"/>
    <w:rsid w:val="004927EF"/>
    <w:rsid w:val="00492A65"/>
    <w:rsid w:val="00492CF6"/>
    <w:rsid w:val="00492F72"/>
    <w:rsid w:val="00493C5E"/>
    <w:rsid w:val="0049611B"/>
    <w:rsid w:val="00496806"/>
    <w:rsid w:val="00497564"/>
    <w:rsid w:val="004A051E"/>
    <w:rsid w:val="004A13C8"/>
    <w:rsid w:val="004A236D"/>
    <w:rsid w:val="004A488E"/>
    <w:rsid w:val="004A6CB0"/>
    <w:rsid w:val="004A754C"/>
    <w:rsid w:val="004A7690"/>
    <w:rsid w:val="004A7C5B"/>
    <w:rsid w:val="004B15A0"/>
    <w:rsid w:val="004B1D15"/>
    <w:rsid w:val="004B21B2"/>
    <w:rsid w:val="004B2205"/>
    <w:rsid w:val="004B2C69"/>
    <w:rsid w:val="004C1CF6"/>
    <w:rsid w:val="004C1E59"/>
    <w:rsid w:val="004C2746"/>
    <w:rsid w:val="004C28A3"/>
    <w:rsid w:val="004C31B9"/>
    <w:rsid w:val="004C39F0"/>
    <w:rsid w:val="004C3A43"/>
    <w:rsid w:val="004C4572"/>
    <w:rsid w:val="004C4849"/>
    <w:rsid w:val="004C5066"/>
    <w:rsid w:val="004C6184"/>
    <w:rsid w:val="004C6711"/>
    <w:rsid w:val="004D03CE"/>
    <w:rsid w:val="004D0F9D"/>
    <w:rsid w:val="004D114B"/>
    <w:rsid w:val="004D162D"/>
    <w:rsid w:val="004D3B48"/>
    <w:rsid w:val="004D3D37"/>
    <w:rsid w:val="004D3FBF"/>
    <w:rsid w:val="004D4976"/>
    <w:rsid w:val="004D56D2"/>
    <w:rsid w:val="004E0A81"/>
    <w:rsid w:val="004E1DED"/>
    <w:rsid w:val="004E252D"/>
    <w:rsid w:val="004E4F44"/>
    <w:rsid w:val="004E6253"/>
    <w:rsid w:val="004E6362"/>
    <w:rsid w:val="004F0117"/>
    <w:rsid w:val="004F1CA7"/>
    <w:rsid w:val="004F1FC3"/>
    <w:rsid w:val="004F3555"/>
    <w:rsid w:val="004F5871"/>
    <w:rsid w:val="004F6572"/>
    <w:rsid w:val="004F7C1A"/>
    <w:rsid w:val="004F7C48"/>
    <w:rsid w:val="005006EE"/>
    <w:rsid w:val="00501FC7"/>
    <w:rsid w:val="00503702"/>
    <w:rsid w:val="005108DF"/>
    <w:rsid w:val="00511D97"/>
    <w:rsid w:val="005120BF"/>
    <w:rsid w:val="005123AA"/>
    <w:rsid w:val="00512B61"/>
    <w:rsid w:val="00512B7F"/>
    <w:rsid w:val="00512DA4"/>
    <w:rsid w:val="00513266"/>
    <w:rsid w:val="0051330F"/>
    <w:rsid w:val="00514BD1"/>
    <w:rsid w:val="005158D0"/>
    <w:rsid w:val="00516CFB"/>
    <w:rsid w:val="00517DE0"/>
    <w:rsid w:val="00521057"/>
    <w:rsid w:val="00521C82"/>
    <w:rsid w:val="0052568B"/>
    <w:rsid w:val="00530A50"/>
    <w:rsid w:val="00530FC3"/>
    <w:rsid w:val="005314C2"/>
    <w:rsid w:val="00531E7E"/>
    <w:rsid w:val="00533136"/>
    <w:rsid w:val="00533CA4"/>
    <w:rsid w:val="00533E5E"/>
    <w:rsid w:val="005347AA"/>
    <w:rsid w:val="00534D8E"/>
    <w:rsid w:val="0053542F"/>
    <w:rsid w:val="00535494"/>
    <w:rsid w:val="00535FFF"/>
    <w:rsid w:val="00536C09"/>
    <w:rsid w:val="005377E1"/>
    <w:rsid w:val="00537B2E"/>
    <w:rsid w:val="005411C3"/>
    <w:rsid w:val="00542474"/>
    <w:rsid w:val="00544F33"/>
    <w:rsid w:val="00545E37"/>
    <w:rsid w:val="005509E6"/>
    <w:rsid w:val="0055204B"/>
    <w:rsid w:val="0055213D"/>
    <w:rsid w:val="00552889"/>
    <w:rsid w:val="00553547"/>
    <w:rsid w:val="00553B00"/>
    <w:rsid w:val="00554BB0"/>
    <w:rsid w:val="00555892"/>
    <w:rsid w:val="005568AD"/>
    <w:rsid w:val="0055735B"/>
    <w:rsid w:val="00557A0E"/>
    <w:rsid w:val="00560475"/>
    <w:rsid w:val="00560CBB"/>
    <w:rsid w:val="00560FBC"/>
    <w:rsid w:val="00562254"/>
    <w:rsid w:val="00562D8F"/>
    <w:rsid w:val="00562F58"/>
    <w:rsid w:val="00564C5E"/>
    <w:rsid w:val="00565061"/>
    <w:rsid w:val="00565602"/>
    <w:rsid w:val="00565FE6"/>
    <w:rsid w:val="005666A5"/>
    <w:rsid w:val="005673C1"/>
    <w:rsid w:val="00570A00"/>
    <w:rsid w:val="00570A9E"/>
    <w:rsid w:val="00574E31"/>
    <w:rsid w:val="005758BE"/>
    <w:rsid w:val="00575E79"/>
    <w:rsid w:val="00577874"/>
    <w:rsid w:val="00577FC7"/>
    <w:rsid w:val="005807B8"/>
    <w:rsid w:val="00583C76"/>
    <w:rsid w:val="00583E3B"/>
    <w:rsid w:val="00583E7A"/>
    <w:rsid w:val="00586D6B"/>
    <w:rsid w:val="00590CBC"/>
    <w:rsid w:val="00590DA3"/>
    <w:rsid w:val="00590FC9"/>
    <w:rsid w:val="0059186C"/>
    <w:rsid w:val="00592A8D"/>
    <w:rsid w:val="00593DF6"/>
    <w:rsid w:val="00593E51"/>
    <w:rsid w:val="0059564D"/>
    <w:rsid w:val="005966EC"/>
    <w:rsid w:val="0059696A"/>
    <w:rsid w:val="00596C3A"/>
    <w:rsid w:val="0059713B"/>
    <w:rsid w:val="005A0112"/>
    <w:rsid w:val="005A053F"/>
    <w:rsid w:val="005A0CB6"/>
    <w:rsid w:val="005A1AB2"/>
    <w:rsid w:val="005A265B"/>
    <w:rsid w:val="005A2AF5"/>
    <w:rsid w:val="005A342D"/>
    <w:rsid w:val="005A37D3"/>
    <w:rsid w:val="005A3F62"/>
    <w:rsid w:val="005A45C7"/>
    <w:rsid w:val="005A5CA4"/>
    <w:rsid w:val="005A73E7"/>
    <w:rsid w:val="005A7B43"/>
    <w:rsid w:val="005B1069"/>
    <w:rsid w:val="005B131A"/>
    <w:rsid w:val="005B1E5D"/>
    <w:rsid w:val="005B3958"/>
    <w:rsid w:val="005B3DB0"/>
    <w:rsid w:val="005B4003"/>
    <w:rsid w:val="005B53E5"/>
    <w:rsid w:val="005B5753"/>
    <w:rsid w:val="005B779D"/>
    <w:rsid w:val="005B77E2"/>
    <w:rsid w:val="005C2A72"/>
    <w:rsid w:val="005C30A7"/>
    <w:rsid w:val="005C405C"/>
    <w:rsid w:val="005C4497"/>
    <w:rsid w:val="005C533C"/>
    <w:rsid w:val="005C588E"/>
    <w:rsid w:val="005C60C9"/>
    <w:rsid w:val="005C6C62"/>
    <w:rsid w:val="005C7845"/>
    <w:rsid w:val="005D0970"/>
    <w:rsid w:val="005D09EC"/>
    <w:rsid w:val="005D24E2"/>
    <w:rsid w:val="005D3CFD"/>
    <w:rsid w:val="005D4A7D"/>
    <w:rsid w:val="005D6071"/>
    <w:rsid w:val="005D65D7"/>
    <w:rsid w:val="005D6906"/>
    <w:rsid w:val="005D72E4"/>
    <w:rsid w:val="005E1B1E"/>
    <w:rsid w:val="005E2076"/>
    <w:rsid w:val="005E40F0"/>
    <w:rsid w:val="005E4FAD"/>
    <w:rsid w:val="005E5D96"/>
    <w:rsid w:val="005E5F9D"/>
    <w:rsid w:val="005F069F"/>
    <w:rsid w:val="005F0A1F"/>
    <w:rsid w:val="005F0DB6"/>
    <w:rsid w:val="005F11FF"/>
    <w:rsid w:val="005F36A7"/>
    <w:rsid w:val="005F49D9"/>
    <w:rsid w:val="005F4F90"/>
    <w:rsid w:val="005F5A0D"/>
    <w:rsid w:val="005F5BB9"/>
    <w:rsid w:val="005F5EF4"/>
    <w:rsid w:val="005F6AF5"/>
    <w:rsid w:val="00600668"/>
    <w:rsid w:val="00600AA6"/>
    <w:rsid w:val="006011DD"/>
    <w:rsid w:val="00603113"/>
    <w:rsid w:val="00603AAA"/>
    <w:rsid w:val="00604254"/>
    <w:rsid w:val="0060486E"/>
    <w:rsid w:val="00604EAB"/>
    <w:rsid w:val="00607A18"/>
    <w:rsid w:val="0061014D"/>
    <w:rsid w:val="006103E8"/>
    <w:rsid w:val="00614DF9"/>
    <w:rsid w:val="00616AFF"/>
    <w:rsid w:val="0061700D"/>
    <w:rsid w:val="006178D3"/>
    <w:rsid w:val="00620434"/>
    <w:rsid w:val="0062681B"/>
    <w:rsid w:val="00627EE9"/>
    <w:rsid w:val="006301E7"/>
    <w:rsid w:val="0063088F"/>
    <w:rsid w:val="00630AF2"/>
    <w:rsid w:val="00630F0C"/>
    <w:rsid w:val="00632116"/>
    <w:rsid w:val="00633045"/>
    <w:rsid w:val="00633832"/>
    <w:rsid w:val="0063531F"/>
    <w:rsid w:val="00635B56"/>
    <w:rsid w:val="00642AB6"/>
    <w:rsid w:val="00642B09"/>
    <w:rsid w:val="00643D10"/>
    <w:rsid w:val="0064407C"/>
    <w:rsid w:val="006443A0"/>
    <w:rsid w:val="006450E4"/>
    <w:rsid w:val="00647BE9"/>
    <w:rsid w:val="006514B6"/>
    <w:rsid w:val="006555E8"/>
    <w:rsid w:val="00656621"/>
    <w:rsid w:val="00656D03"/>
    <w:rsid w:val="00662078"/>
    <w:rsid w:val="0066241A"/>
    <w:rsid w:val="00663AED"/>
    <w:rsid w:val="0066425D"/>
    <w:rsid w:val="00664350"/>
    <w:rsid w:val="00664D81"/>
    <w:rsid w:val="006653D9"/>
    <w:rsid w:val="00665DE1"/>
    <w:rsid w:val="00667A8D"/>
    <w:rsid w:val="006716EE"/>
    <w:rsid w:val="00671B14"/>
    <w:rsid w:val="00672C86"/>
    <w:rsid w:val="00672D36"/>
    <w:rsid w:val="0067313B"/>
    <w:rsid w:val="00674393"/>
    <w:rsid w:val="00674690"/>
    <w:rsid w:val="00676400"/>
    <w:rsid w:val="006764CB"/>
    <w:rsid w:val="00677424"/>
    <w:rsid w:val="006777D7"/>
    <w:rsid w:val="006823B8"/>
    <w:rsid w:val="00682C61"/>
    <w:rsid w:val="00683228"/>
    <w:rsid w:val="0068449A"/>
    <w:rsid w:val="00684F82"/>
    <w:rsid w:val="00685276"/>
    <w:rsid w:val="00686E74"/>
    <w:rsid w:val="0068752E"/>
    <w:rsid w:val="0068791A"/>
    <w:rsid w:val="00687A48"/>
    <w:rsid w:val="00687FEA"/>
    <w:rsid w:val="006900E6"/>
    <w:rsid w:val="00691C12"/>
    <w:rsid w:val="00692382"/>
    <w:rsid w:val="0069345C"/>
    <w:rsid w:val="00694A9F"/>
    <w:rsid w:val="00694ECB"/>
    <w:rsid w:val="0069558A"/>
    <w:rsid w:val="006A0750"/>
    <w:rsid w:val="006A0CA6"/>
    <w:rsid w:val="006A12D8"/>
    <w:rsid w:val="006A154F"/>
    <w:rsid w:val="006A1C27"/>
    <w:rsid w:val="006A3B45"/>
    <w:rsid w:val="006A3C5C"/>
    <w:rsid w:val="006A3E6E"/>
    <w:rsid w:val="006A3EA4"/>
    <w:rsid w:val="006A499C"/>
    <w:rsid w:val="006A53C4"/>
    <w:rsid w:val="006A638B"/>
    <w:rsid w:val="006A6BD4"/>
    <w:rsid w:val="006A7745"/>
    <w:rsid w:val="006A77DD"/>
    <w:rsid w:val="006B00D3"/>
    <w:rsid w:val="006B10F4"/>
    <w:rsid w:val="006B3C0F"/>
    <w:rsid w:val="006B5D81"/>
    <w:rsid w:val="006B5DA5"/>
    <w:rsid w:val="006C1236"/>
    <w:rsid w:val="006C27A5"/>
    <w:rsid w:val="006C2B32"/>
    <w:rsid w:val="006C3C56"/>
    <w:rsid w:val="006C3C64"/>
    <w:rsid w:val="006C401C"/>
    <w:rsid w:val="006C4B3F"/>
    <w:rsid w:val="006C4CCA"/>
    <w:rsid w:val="006C4D91"/>
    <w:rsid w:val="006C4E83"/>
    <w:rsid w:val="006C51F3"/>
    <w:rsid w:val="006C5CEE"/>
    <w:rsid w:val="006C62DB"/>
    <w:rsid w:val="006C7246"/>
    <w:rsid w:val="006C78AD"/>
    <w:rsid w:val="006C7917"/>
    <w:rsid w:val="006C79E2"/>
    <w:rsid w:val="006C7C75"/>
    <w:rsid w:val="006D0F2A"/>
    <w:rsid w:val="006D1203"/>
    <w:rsid w:val="006D1C25"/>
    <w:rsid w:val="006D21F2"/>
    <w:rsid w:val="006D2A23"/>
    <w:rsid w:val="006D2B4B"/>
    <w:rsid w:val="006D35A9"/>
    <w:rsid w:val="006D5922"/>
    <w:rsid w:val="006D5E1F"/>
    <w:rsid w:val="006D6872"/>
    <w:rsid w:val="006D7266"/>
    <w:rsid w:val="006E1CB1"/>
    <w:rsid w:val="006E3C40"/>
    <w:rsid w:val="006E425A"/>
    <w:rsid w:val="006E496D"/>
    <w:rsid w:val="006F1FDF"/>
    <w:rsid w:val="006F24DE"/>
    <w:rsid w:val="006F2C28"/>
    <w:rsid w:val="006F3277"/>
    <w:rsid w:val="006F3CA6"/>
    <w:rsid w:val="006F3F22"/>
    <w:rsid w:val="006F419B"/>
    <w:rsid w:val="006F4ADE"/>
    <w:rsid w:val="006F4E74"/>
    <w:rsid w:val="006F512E"/>
    <w:rsid w:val="006F5F2C"/>
    <w:rsid w:val="006F667E"/>
    <w:rsid w:val="006F6B3C"/>
    <w:rsid w:val="006F6D5F"/>
    <w:rsid w:val="006F6D8C"/>
    <w:rsid w:val="006F7162"/>
    <w:rsid w:val="006F78E2"/>
    <w:rsid w:val="00700518"/>
    <w:rsid w:val="007007A9"/>
    <w:rsid w:val="007013DA"/>
    <w:rsid w:val="00702A11"/>
    <w:rsid w:val="007032F4"/>
    <w:rsid w:val="00703577"/>
    <w:rsid w:val="00703859"/>
    <w:rsid w:val="00704693"/>
    <w:rsid w:val="00704B53"/>
    <w:rsid w:val="00705E47"/>
    <w:rsid w:val="00707D32"/>
    <w:rsid w:val="00710215"/>
    <w:rsid w:val="00711368"/>
    <w:rsid w:val="0071268A"/>
    <w:rsid w:val="007140C3"/>
    <w:rsid w:val="00716A5B"/>
    <w:rsid w:val="0072015A"/>
    <w:rsid w:val="00720E62"/>
    <w:rsid w:val="00722087"/>
    <w:rsid w:val="007221E9"/>
    <w:rsid w:val="00722B0C"/>
    <w:rsid w:val="00722E9C"/>
    <w:rsid w:val="00723643"/>
    <w:rsid w:val="00723D26"/>
    <w:rsid w:val="007240C2"/>
    <w:rsid w:val="007260B9"/>
    <w:rsid w:val="00731840"/>
    <w:rsid w:val="00731B48"/>
    <w:rsid w:val="00732A76"/>
    <w:rsid w:val="00734A76"/>
    <w:rsid w:val="007356DF"/>
    <w:rsid w:val="00735EB7"/>
    <w:rsid w:val="00736FD9"/>
    <w:rsid w:val="00740F96"/>
    <w:rsid w:val="00741546"/>
    <w:rsid w:val="0074154F"/>
    <w:rsid w:val="007435EB"/>
    <w:rsid w:val="00744BA0"/>
    <w:rsid w:val="00744CE7"/>
    <w:rsid w:val="007505CA"/>
    <w:rsid w:val="0075269A"/>
    <w:rsid w:val="00754346"/>
    <w:rsid w:val="00754D5F"/>
    <w:rsid w:val="00754EA6"/>
    <w:rsid w:val="00755AD7"/>
    <w:rsid w:val="00756593"/>
    <w:rsid w:val="00756D94"/>
    <w:rsid w:val="00760678"/>
    <w:rsid w:val="00761F61"/>
    <w:rsid w:val="0076322E"/>
    <w:rsid w:val="00763F36"/>
    <w:rsid w:val="0076439B"/>
    <w:rsid w:val="007645EC"/>
    <w:rsid w:val="00764C9E"/>
    <w:rsid w:val="00766986"/>
    <w:rsid w:val="00770A47"/>
    <w:rsid w:val="00770A6C"/>
    <w:rsid w:val="0077121C"/>
    <w:rsid w:val="007728D9"/>
    <w:rsid w:val="00773909"/>
    <w:rsid w:val="00775533"/>
    <w:rsid w:val="00775CD6"/>
    <w:rsid w:val="00776D80"/>
    <w:rsid w:val="00781118"/>
    <w:rsid w:val="0078147B"/>
    <w:rsid w:val="00782015"/>
    <w:rsid w:val="00782735"/>
    <w:rsid w:val="007848BA"/>
    <w:rsid w:val="007848CC"/>
    <w:rsid w:val="00784F0E"/>
    <w:rsid w:val="00785B0F"/>
    <w:rsid w:val="0078792D"/>
    <w:rsid w:val="007903D1"/>
    <w:rsid w:val="007911DB"/>
    <w:rsid w:val="007912A5"/>
    <w:rsid w:val="007916DB"/>
    <w:rsid w:val="00792883"/>
    <w:rsid w:val="00793CC4"/>
    <w:rsid w:val="00795790"/>
    <w:rsid w:val="00795BA4"/>
    <w:rsid w:val="007977A4"/>
    <w:rsid w:val="007A136B"/>
    <w:rsid w:val="007A2428"/>
    <w:rsid w:val="007A26C1"/>
    <w:rsid w:val="007A2980"/>
    <w:rsid w:val="007A3CF9"/>
    <w:rsid w:val="007A40D8"/>
    <w:rsid w:val="007A4E32"/>
    <w:rsid w:val="007A57B4"/>
    <w:rsid w:val="007A7146"/>
    <w:rsid w:val="007A774D"/>
    <w:rsid w:val="007A7C54"/>
    <w:rsid w:val="007B026E"/>
    <w:rsid w:val="007B0952"/>
    <w:rsid w:val="007B0E77"/>
    <w:rsid w:val="007B176E"/>
    <w:rsid w:val="007B286E"/>
    <w:rsid w:val="007B4484"/>
    <w:rsid w:val="007B46AC"/>
    <w:rsid w:val="007B6236"/>
    <w:rsid w:val="007B7ED3"/>
    <w:rsid w:val="007C27C2"/>
    <w:rsid w:val="007C34E8"/>
    <w:rsid w:val="007C4786"/>
    <w:rsid w:val="007D09F0"/>
    <w:rsid w:val="007D14FE"/>
    <w:rsid w:val="007D17B7"/>
    <w:rsid w:val="007D1ACE"/>
    <w:rsid w:val="007D2188"/>
    <w:rsid w:val="007D2F9C"/>
    <w:rsid w:val="007D4913"/>
    <w:rsid w:val="007D4ECB"/>
    <w:rsid w:val="007D52EB"/>
    <w:rsid w:val="007D6253"/>
    <w:rsid w:val="007D6DFF"/>
    <w:rsid w:val="007E10D1"/>
    <w:rsid w:val="007E127A"/>
    <w:rsid w:val="007E21A1"/>
    <w:rsid w:val="007E43DA"/>
    <w:rsid w:val="007E48D3"/>
    <w:rsid w:val="007E52B4"/>
    <w:rsid w:val="007E565F"/>
    <w:rsid w:val="007E5E7C"/>
    <w:rsid w:val="007E6253"/>
    <w:rsid w:val="007E7117"/>
    <w:rsid w:val="007E7970"/>
    <w:rsid w:val="007F0183"/>
    <w:rsid w:val="007F077B"/>
    <w:rsid w:val="007F11C5"/>
    <w:rsid w:val="007F1270"/>
    <w:rsid w:val="007F15B4"/>
    <w:rsid w:val="007F2D64"/>
    <w:rsid w:val="007F4856"/>
    <w:rsid w:val="007F56D3"/>
    <w:rsid w:val="00803E97"/>
    <w:rsid w:val="00806A1B"/>
    <w:rsid w:val="00810909"/>
    <w:rsid w:val="0081146F"/>
    <w:rsid w:val="00812816"/>
    <w:rsid w:val="00813AC0"/>
    <w:rsid w:val="00813AE2"/>
    <w:rsid w:val="00814779"/>
    <w:rsid w:val="00820428"/>
    <w:rsid w:val="00820531"/>
    <w:rsid w:val="008215E9"/>
    <w:rsid w:val="008219F6"/>
    <w:rsid w:val="00822365"/>
    <w:rsid w:val="008229B1"/>
    <w:rsid w:val="00824914"/>
    <w:rsid w:val="00824C24"/>
    <w:rsid w:val="008264FD"/>
    <w:rsid w:val="00826E91"/>
    <w:rsid w:val="00827229"/>
    <w:rsid w:val="00830076"/>
    <w:rsid w:val="00831BE2"/>
    <w:rsid w:val="00834CAD"/>
    <w:rsid w:val="00834DE0"/>
    <w:rsid w:val="00835503"/>
    <w:rsid w:val="00835938"/>
    <w:rsid w:val="00836096"/>
    <w:rsid w:val="00837F3B"/>
    <w:rsid w:val="00841980"/>
    <w:rsid w:val="008422D2"/>
    <w:rsid w:val="00842B6A"/>
    <w:rsid w:val="00842E4D"/>
    <w:rsid w:val="008438E1"/>
    <w:rsid w:val="008445B1"/>
    <w:rsid w:val="00844748"/>
    <w:rsid w:val="00844E97"/>
    <w:rsid w:val="008451B6"/>
    <w:rsid w:val="00850F18"/>
    <w:rsid w:val="00851254"/>
    <w:rsid w:val="00851F3D"/>
    <w:rsid w:val="008528C3"/>
    <w:rsid w:val="008541BD"/>
    <w:rsid w:val="0085516F"/>
    <w:rsid w:val="008553BF"/>
    <w:rsid w:val="008556E2"/>
    <w:rsid w:val="008556FF"/>
    <w:rsid w:val="00855D39"/>
    <w:rsid w:val="0086012F"/>
    <w:rsid w:val="00860CB5"/>
    <w:rsid w:val="00861206"/>
    <w:rsid w:val="00862994"/>
    <w:rsid w:val="008637EB"/>
    <w:rsid w:val="00863881"/>
    <w:rsid w:val="00867253"/>
    <w:rsid w:val="0086771C"/>
    <w:rsid w:val="00867949"/>
    <w:rsid w:val="00867A1B"/>
    <w:rsid w:val="00870124"/>
    <w:rsid w:val="00871790"/>
    <w:rsid w:val="00873CC9"/>
    <w:rsid w:val="0087409C"/>
    <w:rsid w:val="00874758"/>
    <w:rsid w:val="00875C61"/>
    <w:rsid w:val="008766E2"/>
    <w:rsid w:val="00877514"/>
    <w:rsid w:val="008775A1"/>
    <w:rsid w:val="00877B07"/>
    <w:rsid w:val="008800D0"/>
    <w:rsid w:val="008805D2"/>
    <w:rsid w:val="00881E0F"/>
    <w:rsid w:val="00881F53"/>
    <w:rsid w:val="0088240C"/>
    <w:rsid w:val="00882529"/>
    <w:rsid w:val="008834A5"/>
    <w:rsid w:val="008839C5"/>
    <w:rsid w:val="00883F67"/>
    <w:rsid w:val="00885038"/>
    <w:rsid w:val="0089004D"/>
    <w:rsid w:val="00890FE4"/>
    <w:rsid w:val="00893462"/>
    <w:rsid w:val="00893A71"/>
    <w:rsid w:val="00893CA3"/>
    <w:rsid w:val="008942B7"/>
    <w:rsid w:val="00894973"/>
    <w:rsid w:val="00894A4E"/>
    <w:rsid w:val="00894E00"/>
    <w:rsid w:val="00895D46"/>
    <w:rsid w:val="008968D9"/>
    <w:rsid w:val="00896F3F"/>
    <w:rsid w:val="00897A09"/>
    <w:rsid w:val="008A180D"/>
    <w:rsid w:val="008A24A4"/>
    <w:rsid w:val="008A2C98"/>
    <w:rsid w:val="008A4585"/>
    <w:rsid w:val="008A5176"/>
    <w:rsid w:val="008A6B5F"/>
    <w:rsid w:val="008B1054"/>
    <w:rsid w:val="008B17A0"/>
    <w:rsid w:val="008B1DF2"/>
    <w:rsid w:val="008B21B3"/>
    <w:rsid w:val="008B21B7"/>
    <w:rsid w:val="008B227A"/>
    <w:rsid w:val="008B2CC8"/>
    <w:rsid w:val="008B35A4"/>
    <w:rsid w:val="008B3974"/>
    <w:rsid w:val="008B3CEF"/>
    <w:rsid w:val="008B6B4D"/>
    <w:rsid w:val="008B6B8E"/>
    <w:rsid w:val="008B7216"/>
    <w:rsid w:val="008B7FAD"/>
    <w:rsid w:val="008C017F"/>
    <w:rsid w:val="008C07AD"/>
    <w:rsid w:val="008C11DC"/>
    <w:rsid w:val="008C1BBE"/>
    <w:rsid w:val="008C3403"/>
    <w:rsid w:val="008C3F9D"/>
    <w:rsid w:val="008C6A34"/>
    <w:rsid w:val="008D0203"/>
    <w:rsid w:val="008D040A"/>
    <w:rsid w:val="008D0558"/>
    <w:rsid w:val="008D0AA3"/>
    <w:rsid w:val="008D2245"/>
    <w:rsid w:val="008D45F2"/>
    <w:rsid w:val="008D49EE"/>
    <w:rsid w:val="008D5489"/>
    <w:rsid w:val="008D5F5B"/>
    <w:rsid w:val="008D7994"/>
    <w:rsid w:val="008D79CD"/>
    <w:rsid w:val="008E0BC2"/>
    <w:rsid w:val="008E3C09"/>
    <w:rsid w:val="008E48A6"/>
    <w:rsid w:val="008E4DF4"/>
    <w:rsid w:val="008E5745"/>
    <w:rsid w:val="008E5AAA"/>
    <w:rsid w:val="008E6348"/>
    <w:rsid w:val="008E69F9"/>
    <w:rsid w:val="008F09D3"/>
    <w:rsid w:val="008F0CD5"/>
    <w:rsid w:val="008F1930"/>
    <w:rsid w:val="008F1B01"/>
    <w:rsid w:val="008F1BED"/>
    <w:rsid w:val="008F1ECB"/>
    <w:rsid w:val="008F36AA"/>
    <w:rsid w:val="008F4272"/>
    <w:rsid w:val="008F4640"/>
    <w:rsid w:val="008F6192"/>
    <w:rsid w:val="008F77A8"/>
    <w:rsid w:val="008F7981"/>
    <w:rsid w:val="00900D18"/>
    <w:rsid w:val="00901559"/>
    <w:rsid w:val="00901713"/>
    <w:rsid w:val="00901AC3"/>
    <w:rsid w:val="009033E4"/>
    <w:rsid w:val="00904AA1"/>
    <w:rsid w:val="00904C63"/>
    <w:rsid w:val="00905406"/>
    <w:rsid w:val="009061F9"/>
    <w:rsid w:val="00906675"/>
    <w:rsid w:val="00912F23"/>
    <w:rsid w:val="00914B8E"/>
    <w:rsid w:val="00916271"/>
    <w:rsid w:val="00916BC5"/>
    <w:rsid w:val="00920DC6"/>
    <w:rsid w:val="0092301D"/>
    <w:rsid w:val="00923331"/>
    <w:rsid w:val="00923635"/>
    <w:rsid w:val="00926F50"/>
    <w:rsid w:val="009270E1"/>
    <w:rsid w:val="00927501"/>
    <w:rsid w:val="00927919"/>
    <w:rsid w:val="00931E92"/>
    <w:rsid w:val="00931F45"/>
    <w:rsid w:val="009325AB"/>
    <w:rsid w:val="0093290A"/>
    <w:rsid w:val="0093292C"/>
    <w:rsid w:val="00932DAB"/>
    <w:rsid w:val="0093316C"/>
    <w:rsid w:val="00933E79"/>
    <w:rsid w:val="00936D60"/>
    <w:rsid w:val="009377A0"/>
    <w:rsid w:val="009428A5"/>
    <w:rsid w:val="00943DCD"/>
    <w:rsid w:val="009441A8"/>
    <w:rsid w:val="00944C30"/>
    <w:rsid w:val="00945058"/>
    <w:rsid w:val="00946510"/>
    <w:rsid w:val="00946A73"/>
    <w:rsid w:val="00947026"/>
    <w:rsid w:val="0094776F"/>
    <w:rsid w:val="0094777C"/>
    <w:rsid w:val="00950243"/>
    <w:rsid w:val="009511C8"/>
    <w:rsid w:val="009512E6"/>
    <w:rsid w:val="0095162F"/>
    <w:rsid w:val="00951D2E"/>
    <w:rsid w:val="0095222B"/>
    <w:rsid w:val="00952DA8"/>
    <w:rsid w:val="009534BD"/>
    <w:rsid w:val="00954C91"/>
    <w:rsid w:val="009559EC"/>
    <w:rsid w:val="009569B3"/>
    <w:rsid w:val="00956C0B"/>
    <w:rsid w:val="0096095B"/>
    <w:rsid w:val="00961FF4"/>
    <w:rsid w:val="0096371A"/>
    <w:rsid w:val="00963BEA"/>
    <w:rsid w:val="00963E0E"/>
    <w:rsid w:val="00963EE1"/>
    <w:rsid w:val="0096441B"/>
    <w:rsid w:val="009648B6"/>
    <w:rsid w:val="00964D17"/>
    <w:rsid w:val="00964EF5"/>
    <w:rsid w:val="0096555A"/>
    <w:rsid w:val="009666A1"/>
    <w:rsid w:val="00966D8A"/>
    <w:rsid w:val="009674B8"/>
    <w:rsid w:val="00967CD6"/>
    <w:rsid w:val="0097063D"/>
    <w:rsid w:val="0097109B"/>
    <w:rsid w:val="00971960"/>
    <w:rsid w:val="00972C94"/>
    <w:rsid w:val="00973123"/>
    <w:rsid w:val="00973524"/>
    <w:rsid w:val="00974001"/>
    <w:rsid w:val="0097450F"/>
    <w:rsid w:val="009746BB"/>
    <w:rsid w:val="00977BD2"/>
    <w:rsid w:val="00981C54"/>
    <w:rsid w:val="00983773"/>
    <w:rsid w:val="009842B9"/>
    <w:rsid w:val="00986FD3"/>
    <w:rsid w:val="00987CA2"/>
    <w:rsid w:val="00991AD5"/>
    <w:rsid w:val="00992C00"/>
    <w:rsid w:val="009966E5"/>
    <w:rsid w:val="009A1757"/>
    <w:rsid w:val="009A19F5"/>
    <w:rsid w:val="009A1B9B"/>
    <w:rsid w:val="009A6A9A"/>
    <w:rsid w:val="009A6FB2"/>
    <w:rsid w:val="009B4E92"/>
    <w:rsid w:val="009B799C"/>
    <w:rsid w:val="009C0A49"/>
    <w:rsid w:val="009C387C"/>
    <w:rsid w:val="009C4263"/>
    <w:rsid w:val="009C42CA"/>
    <w:rsid w:val="009C461A"/>
    <w:rsid w:val="009C5252"/>
    <w:rsid w:val="009C5CF0"/>
    <w:rsid w:val="009C70D8"/>
    <w:rsid w:val="009C7A2C"/>
    <w:rsid w:val="009D000E"/>
    <w:rsid w:val="009D0B77"/>
    <w:rsid w:val="009D1D48"/>
    <w:rsid w:val="009D4866"/>
    <w:rsid w:val="009D5427"/>
    <w:rsid w:val="009D6279"/>
    <w:rsid w:val="009D6750"/>
    <w:rsid w:val="009E0131"/>
    <w:rsid w:val="009E0161"/>
    <w:rsid w:val="009E4E40"/>
    <w:rsid w:val="009E5DB0"/>
    <w:rsid w:val="009E7891"/>
    <w:rsid w:val="009F0449"/>
    <w:rsid w:val="009F0F01"/>
    <w:rsid w:val="009F35CC"/>
    <w:rsid w:val="009F3A77"/>
    <w:rsid w:val="009F3BC5"/>
    <w:rsid w:val="009F42F2"/>
    <w:rsid w:val="009F46B9"/>
    <w:rsid w:val="009F5209"/>
    <w:rsid w:val="009F52D5"/>
    <w:rsid w:val="009F5DAD"/>
    <w:rsid w:val="00A00583"/>
    <w:rsid w:val="00A0305E"/>
    <w:rsid w:val="00A0413A"/>
    <w:rsid w:val="00A05671"/>
    <w:rsid w:val="00A05CD8"/>
    <w:rsid w:val="00A10060"/>
    <w:rsid w:val="00A1134A"/>
    <w:rsid w:val="00A11454"/>
    <w:rsid w:val="00A11468"/>
    <w:rsid w:val="00A130CD"/>
    <w:rsid w:val="00A1311F"/>
    <w:rsid w:val="00A1361C"/>
    <w:rsid w:val="00A1434C"/>
    <w:rsid w:val="00A16590"/>
    <w:rsid w:val="00A20531"/>
    <w:rsid w:val="00A21148"/>
    <w:rsid w:val="00A2204C"/>
    <w:rsid w:val="00A22FA4"/>
    <w:rsid w:val="00A23606"/>
    <w:rsid w:val="00A24779"/>
    <w:rsid w:val="00A2515D"/>
    <w:rsid w:val="00A25263"/>
    <w:rsid w:val="00A255EC"/>
    <w:rsid w:val="00A25CC8"/>
    <w:rsid w:val="00A26038"/>
    <w:rsid w:val="00A260CB"/>
    <w:rsid w:val="00A31119"/>
    <w:rsid w:val="00A32F99"/>
    <w:rsid w:val="00A33DDF"/>
    <w:rsid w:val="00A347A9"/>
    <w:rsid w:val="00A40836"/>
    <w:rsid w:val="00A413CB"/>
    <w:rsid w:val="00A41DE7"/>
    <w:rsid w:val="00A41F14"/>
    <w:rsid w:val="00A42353"/>
    <w:rsid w:val="00A44F60"/>
    <w:rsid w:val="00A4713C"/>
    <w:rsid w:val="00A47F2F"/>
    <w:rsid w:val="00A50724"/>
    <w:rsid w:val="00A50D8D"/>
    <w:rsid w:val="00A513B5"/>
    <w:rsid w:val="00A51DCE"/>
    <w:rsid w:val="00A53F4C"/>
    <w:rsid w:val="00A55C84"/>
    <w:rsid w:val="00A55E48"/>
    <w:rsid w:val="00A563B2"/>
    <w:rsid w:val="00A57BA2"/>
    <w:rsid w:val="00A6020E"/>
    <w:rsid w:val="00A61016"/>
    <w:rsid w:val="00A61C15"/>
    <w:rsid w:val="00A6259E"/>
    <w:rsid w:val="00A64FFA"/>
    <w:rsid w:val="00A6628E"/>
    <w:rsid w:val="00A66FFE"/>
    <w:rsid w:val="00A7034B"/>
    <w:rsid w:val="00A70645"/>
    <w:rsid w:val="00A71904"/>
    <w:rsid w:val="00A71AB4"/>
    <w:rsid w:val="00A72773"/>
    <w:rsid w:val="00A72B42"/>
    <w:rsid w:val="00A73B4B"/>
    <w:rsid w:val="00A820A3"/>
    <w:rsid w:val="00A822FD"/>
    <w:rsid w:val="00A82FB2"/>
    <w:rsid w:val="00A831D0"/>
    <w:rsid w:val="00A83992"/>
    <w:rsid w:val="00A8407F"/>
    <w:rsid w:val="00A843CF"/>
    <w:rsid w:val="00A85DCF"/>
    <w:rsid w:val="00A866FB"/>
    <w:rsid w:val="00A87969"/>
    <w:rsid w:val="00A90F08"/>
    <w:rsid w:val="00A911E5"/>
    <w:rsid w:val="00A92784"/>
    <w:rsid w:val="00A935B6"/>
    <w:rsid w:val="00A97895"/>
    <w:rsid w:val="00A9794D"/>
    <w:rsid w:val="00AA0747"/>
    <w:rsid w:val="00AA10E0"/>
    <w:rsid w:val="00AA1674"/>
    <w:rsid w:val="00AA2042"/>
    <w:rsid w:val="00AA34FD"/>
    <w:rsid w:val="00AA3D17"/>
    <w:rsid w:val="00AA5112"/>
    <w:rsid w:val="00AA5BFA"/>
    <w:rsid w:val="00AA65CE"/>
    <w:rsid w:val="00AA7DDD"/>
    <w:rsid w:val="00AB036B"/>
    <w:rsid w:val="00AB10BD"/>
    <w:rsid w:val="00AB123C"/>
    <w:rsid w:val="00AB1C48"/>
    <w:rsid w:val="00AB28B5"/>
    <w:rsid w:val="00AB4404"/>
    <w:rsid w:val="00AB44FE"/>
    <w:rsid w:val="00AB4FE3"/>
    <w:rsid w:val="00AB5D36"/>
    <w:rsid w:val="00AB76E4"/>
    <w:rsid w:val="00AC0FFE"/>
    <w:rsid w:val="00AC1C85"/>
    <w:rsid w:val="00AC200E"/>
    <w:rsid w:val="00AC23E9"/>
    <w:rsid w:val="00AC293F"/>
    <w:rsid w:val="00AC33AF"/>
    <w:rsid w:val="00AC407B"/>
    <w:rsid w:val="00AC53D5"/>
    <w:rsid w:val="00AC5929"/>
    <w:rsid w:val="00AC6CF1"/>
    <w:rsid w:val="00AD1D4B"/>
    <w:rsid w:val="00AD1F75"/>
    <w:rsid w:val="00AD2D68"/>
    <w:rsid w:val="00AD39D8"/>
    <w:rsid w:val="00AD520B"/>
    <w:rsid w:val="00AD5653"/>
    <w:rsid w:val="00AD6963"/>
    <w:rsid w:val="00AD6C5D"/>
    <w:rsid w:val="00AE1E1F"/>
    <w:rsid w:val="00AE311B"/>
    <w:rsid w:val="00AE59BE"/>
    <w:rsid w:val="00AE6E43"/>
    <w:rsid w:val="00AF1078"/>
    <w:rsid w:val="00AF1704"/>
    <w:rsid w:val="00AF1E8C"/>
    <w:rsid w:val="00AF1F03"/>
    <w:rsid w:val="00AF2049"/>
    <w:rsid w:val="00AF2B64"/>
    <w:rsid w:val="00AF40D2"/>
    <w:rsid w:val="00AF5431"/>
    <w:rsid w:val="00AF6136"/>
    <w:rsid w:val="00AF6565"/>
    <w:rsid w:val="00AF74B0"/>
    <w:rsid w:val="00B01CED"/>
    <w:rsid w:val="00B02599"/>
    <w:rsid w:val="00B02B3B"/>
    <w:rsid w:val="00B064ED"/>
    <w:rsid w:val="00B0650B"/>
    <w:rsid w:val="00B06CA8"/>
    <w:rsid w:val="00B06D1C"/>
    <w:rsid w:val="00B104DD"/>
    <w:rsid w:val="00B13839"/>
    <w:rsid w:val="00B138C5"/>
    <w:rsid w:val="00B13F4A"/>
    <w:rsid w:val="00B14A3E"/>
    <w:rsid w:val="00B15A3A"/>
    <w:rsid w:val="00B16D68"/>
    <w:rsid w:val="00B16D82"/>
    <w:rsid w:val="00B1733B"/>
    <w:rsid w:val="00B17CC2"/>
    <w:rsid w:val="00B17FA1"/>
    <w:rsid w:val="00B21055"/>
    <w:rsid w:val="00B225B2"/>
    <w:rsid w:val="00B24203"/>
    <w:rsid w:val="00B251CF"/>
    <w:rsid w:val="00B259AE"/>
    <w:rsid w:val="00B27A10"/>
    <w:rsid w:val="00B30364"/>
    <w:rsid w:val="00B31E93"/>
    <w:rsid w:val="00B32B3B"/>
    <w:rsid w:val="00B32EB2"/>
    <w:rsid w:val="00B34941"/>
    <w:rsid w:val="00B35BC8"/>
    <w:rsid w:val="00B37D58"/>
    <w:rsid w:val="00B413B2"/>
    <w:rsid w:val="00B4189B"/>
    <w:rsid w:val="00B42596"/>
    <w:rsid w:val="00B43D5F"/>
    <w:rsid w:val="00B44679"/>
    <w:rsid w:val="00B4487F"/>
    <w:rsid w:val="00B4620D"/>
    <w:rsid w:val="00B46575"/>
    <w:rsid w:val="00B46D21"/>
    <w:rsid w:val="00B4735D"/>
    <w:rsid w:val="00B47465"/>
    <w:rsid w:val="00B4779A"/>
    <w:rsid w:val="00B5145E"/>
    <w:rsid w:val="00B514F2"/>
    <w:rsid w:val="00B51FB5"/>
    <w:rsid w:val="00B535EA"/>
    <w:rsid w:val="00B54D17"/>
    <w:rsid w:val="00B54EA4"/>
    <w:rsid w:val="00B575BF"/>
    <w:rsid w:val="00B61C54"/>
    <w:rsid w:val="00B637CF"/>
    <w:rsid w:val="00B63C89"/>
    <w:rsid w:val="00B64194"/>
    <w:rsid w:val="00B64E94"/>
    <w:rsid w:val="00B6562A"/>
    <w:rsid w:val="00B66E69"/>
    <w:rsid w:val="00B702D9"/>
    <w:rsid w:val="00B70B47"/>
    <w:rsid w:val="00B74024"/>
    <w:rsid w:val="00B7425B"/>
    <w:rsid w:val="00B751FA"/>
    <w:rsid w:val="00B75F26"/>
    <w:rsid w:val="00B76959"/>
    <w:rsid w:val="00B77A36"/>
    <w:rsid w:val="00B80A07"/>
    <w:rsid w:val="00B80F26"/>
    <w:rsid w:val="00B81854"/>
    <w:rsid w:val="00B821C3"/>
    <w:rsid w:val="00B82A80"/>
    <w:rsid w:val="00B82EEB"/>
    <w:rsid w:val="00B83CE2"/>
    <w:rsid w:val="00B869D1"/>
    <w:rsid w:val="00B9001F"/>
    <w:rsid w:val="00B903F8"/>
    <w:rsid w:val="00B90B81"/>
    <w:rsid w:val="00B9190D"/>
    <w:rsid w:val="00B91B9B"/>
    <w:rsid w:val="00B95170"/>
    <w:rsid w:val="00B958E9"/>
    <w:rsid w:val="00BA486E"/>
    <w:rsid w:val="00BA6A63"/>
    <w:rsid w:val="00BA79D0"/>
    <w:rsid w:val="00BB0580"/>
    <w:rsid w:val="00BB18B0"/>
    <w:rsid w:val="00BB24B2"/>
    <w:rsid w:val="00BB24BE"/>
    <w:rsid w:val="00BB2A8E"/>
    <w:rsid w:val="00BB340C"/>
    <w:rsid w:val="00BB3A5D"/>
    <w:rsid w:val="00BB4450"/>
    <w:rsid w:val="00BB54D0"/>
    <w:rsid w:val="00BB6441"/>
    <w:rsid w:val="00BB7EE4"/>
    <w:rsid w:val="00BC0058"/>
    <w:rsid w:val="00BC104F"/>
    <w:rsid w:val="00BC10B5"/>
    <w:rsid w:val="00BC156E"/>
    <w:rsid w:val="00BC2684"/>
    <w:rsid w:val="00BC3C98"/>
    <w:rsid w:val="00BC5664"/>
    <w:rsid w:val="00BC7A01"/>
    <w:rsid w:val="00BD09AB"/>
    <w:rsid w:val="00BD3B97"/>
    <w:rsid w:val="00BD5E8F"/>
    <w:rsid w:val="00BD742B"/>
    <w:rsid w:val="00BE0DEA"/>
    <w:rsid w:val="00BE16F1"/>
    <w:rsid w:val="00BE1847"/>
    <w:rsid w:val="00BE24DC"/>
    <w:rsid w:val="00BE3440"/>
    <w:rsid w:val="00BE431C"/>
    <w:rsid w:val="00BE4368"/>
    <w:rsid w:val="00BE476B"/>
    <w:rsid w:val="00BE49F8"/>
    <w:rsid w:val="00BE4D03"/>
    <w:rsid w:val="00BE7EB8"/>
    <w:rsid w:val="00BE7FF1"/>
    <w:rsid w:val="00BF00C1"/>
    <w:rsid w:val="00BF0D77"/>
    <w:rsid w:val="00BF0EEC"/>
    <w:rsid w:val="00BF111B"/>
    <w:rsid w:val="00BF146A"/>
    <w:rsid w:val="00BF2300"/>
    <w:rsid w:val="00BF4319"/>
    <w:rsid w:val="00BF4AB2"/>
    <w:rsid w:val="00BF53CF"/>
    <w:rsid w:val="00BF7D91"/>
    <w:rsid w:val="00C00249"/>
    <w:rsid w:val="00C00341"/>
    <w:rsid w:val="00C00346"/>
    <w:rsid w:val="00C0178D"/>
    <w:rsid w:val="00C040E6"/>
    <w:rsid w:val="00C04E18"/>
    <w:rsid w:val="00C0649C"/>
    <w:rsid w:val="00C071E2"/>
    <w:rsid w:val="00C10AAA"/>
    <w:rsid w:val="00C125B8"/>
    <w:rsid w:val="00C13B89"/>
    <w:rsid w:val="00C15B3D"/>
    <w:rsid w:val="00C15BEF"/>
    <w:rsid w:val="00C16A9C"/>
    <w:rsid w:val="00C1764A"/>
    <w:rsid w:val="00C20549"/>
    <w:rsid w:val="00C2079D"/>
    <w:rsid w:val="00C20ADA"/>
    <w:rsid w:val="00C214F1"/>
    <w:rsid w:val="00C22169"/>
    <w:rsid w:val="00C227F1"/>
    <w:rsid w:val="00C22B39"/>
    <w:rsid w:val="00C23A4C"/>
    <w:rsid w:val="00C25C44"/>
    <w:rsid w:val="00C30CD1"/>
    <w:rsid w:val="00C31188"/>
    <w:rsid w:val="00C32C6A"/>
    <w:rsid w:val="00C3369B"/>
    <w:rsid w:val="00C34EBB"/>
    <w:rsid w:val="00C36E3D"/>
    <w:rsid w:val="00C37B19"/>
    <w:rsid w:val="00C37CC1"/>
    <w:rsid w:val="00C40A91"/>
    <w:rsid w:val="00C42691"/>
    <w:rsid w:val="00C43205"/>
    <w:rsid w:val="00C4365C"/>
    <w:rsid w:val="00C43C5C"/>
    <w:rsid w:val="00C4493F"/>
    <w:rsid w:val="00C45502"/>
    <w:rsid w:val="00C45585"/>
    <w:rsid w:val="00C46146"/>
    <w:rsid w:val="00C4740A"/>
    <w:rsid w:val="00C47C51"/>
    <w:rsid w:val="00C50630"/>
    <w:rsid w:val="00C528A3"/>
    <w:rsid w:val="00C532C1"/>
    <w:rsid w:val="00C5343C"/>
    <w:rsid w:val="00C534C1"/>
    <w:rsid w:val="00C55E85"/>
    <w:rsid w:val="00C57CE8"/>
    <w:rsid w:val="00C61143"/>
    <w:rsid w:val="00C62C4B"/>
    <w:rsid w:val="00C630F0"/>
    <w:rsid w:val="00C631E3"/>
    <w:rsid w:val="00C64DD6"/>
    <w:rsid w:val="00C6515B"/>
    <w:rsid w:val="00C654E1"/>
    <w:rsid w:val="00C66AEB"/>
    <w:rsid w:val="00C7070B"/>
    <w:rsid w:val="00C70A80"/>
    <w:rsid w:val="00C70C94"/>
    <w:rsid w:val="00C710C2"/>
    <w:rsid w:val="00C7135D"/>
    <w:rsid w:val="00C71BEC"/>
    <w:rsid w:val="00C72077"/>
    <w:rsid w:val="00C72227"/>
    <w:rsid w:val="00C73BAE"/>
    <w:rsid w:val="00C746B8"/>
    <w:rsid w:val="00C74F9E"/>
    <w:rsid w:val="00C75753"/>
    <w:rsid w:val="00C7586E"/>
    <w:rsid w:val="00C75FE8"/>
    <w:rsid w:val="00C76077"/>
    <w:rsid w:val="00C767B3"/>
    <w:rsid w:val="00C76B22"/>
    <w:rsid w:val="00C806D4"/>
    <w:rsid w:val="00C80B4F"/>
    <w:rsid w:val="00C81E53"/>
    <w:rsid w:val="00C82FB4"/>
    <w:rsid w:val="00C84674"/>
    <w:rsid w:val="00C84B65"/>
    <w:rsid w:val="00C85F49"/>
    <w:rsid w:val="00C875B9"/>
    <w:rsid w:val="00C92553"/>
    <w:rsid w:val="00C926E6"/>
    <w:rsid w:val="00C934F9"/>
    <w:rsid w:val="00C93ACF"/>
    <w:rsid w:val="00C94488"/>
    <w:rsid w:val="00CA2BC0"/>
    <w:rsid w:val="00CA3BE8"/>
    <w:rsid w:val="00CA472E"/>
    <w:rsid w:val="00CA5E71"/>
    <w:rsid w:val="00CA62BC"/>
    <w:rsid w:val="00CB091B"/>
    <w:rsid w:val="00CB1A09"/>
    <w:rsid w:val="00CB27F4"/>
    <w:rsid w:val="00CB2D50"/>
    <w:rsid w:val="00CB2D79"/>
    <w:rsid w:val="00CB40C7"/>
    <w:rsid w:val="00CB41D7"/>
    <w:rsid w:val="00CB517A"/>
    <w:rsid w:val="00CB649C"/>
    <w:rsid w:val="00CB667E"/>
    <w:rsid w:val="00CB7018"/>
    <w:rsid w:val="00CC2C14"/>
    <w:rsid w:val="00CC3A09"/>
    <w:rsid w:val="00CC3FAD"/>
    <w:rsid w:val="00CC4D0C"/>
    <w:rsid w:val="00CC5365"/>
    <w:rsid w:val="00CC68BC"/>
    <w:rsid w:val="00CC6CE7"/>
    <w:rsid w:val="00CC7783"/>
    <w:rsid w:val="00CD01D7"/>
    <w:rsid w:val="00CD02B0"/>
    <w:rsid w:val="00CD249B"/>
    <w:rsid w:val="00CD2792"/>
    <w:rsid w:val="00CD302C"/>
    <w:rsid w:val="00CD3AC4"/>
    <w:rsid w:val="00CD3B00"/>
    <w:rsid w:val="00CD43A8"/>
    <w:rsid w:val="00CD4944"/>
    <w:rsid w:val="00CD6357"/>
    <w:rsid w:val="00CE0DD3"/>
    <w:rsid w:val="00CE208B"/>
    <w:rsid w:val="00CE3210"/>
    <w:rsid w:val="00CE38C9"/>
    <w:rsid w:val="00CE4171"/>
    <w:rsid w:val="00CE4661"/>
    <w:rsid w:val="00CE4923"/>
    <w:rsid w:val="00CE5EB0"/>
    <w:rsid w:val="00CE614B"/>
    <w:rsid w:val="00CE6256"/>
    <w:rsid w:val="00CE6382"/>
    <w:rsid w:val="00CF01D0"/>
    <w:rsid w:val="00CF0F87"/>
    <w:rsid w:val="00CF1960"/>
    <w:rsid w:val="00CF66E3"/>
    <w:rsid w:val="00CF6D96"/>
    <w:rsid w:val="00D01C44"/>
    <w:rsid w:val="00D02A69"/>
    <w:rsid w:val="00D0306A"/>
    <w:rsid w:val="00D03576"/>
    <w:rsid w:val="00D039D0"/>
    <w:rsid w:val="00D03E7A"/>
    <w:rsid w:val="00D03F7A"/>
    <w:rsid w:val="00D0542F"/>
    <w:rsid w:val="00D0600E"/>
    <w:rsid w:val="00D06162"/>
    <w:rsid w:val="00D06EFB"/>
    <w:rsid w:val="00D0793D"/>
    <w:rsid w:val="00D12622"/>
    <w:rsid w:val="00D12793"/>
    <w:rsid w:val="00D13218"/>
    <w:rsid w:val="00D136D3"/>
    <w:rsid w:val="00D1428B"/>
    <w:rsid w:val="00D14A2C"/>
    <w:rsid w:val="00D154C1"/>
    <w:rsid w:val="00D15604"/>
    <w:rsid w:val="00D15802"/>
    <w:rsid w:val="00D16328"/>
    <w:rsid w:val="00D166A6"/>
    <w:rsid w:val="00D16C67"/>
    <w:rsid w:val="00D170C1"/>
    <w:rsid w:val="00D17177"/>
    <w:rsid w:val="00D17395"/>
    <w:rsid w:val="00D21461"/>
    <w:rsid w:val="00D22FDB"/>
    <w:rsid w:val="00D23945"/>
    <w:rsid w:val="00D24807"/>
    <w:rsid w:val="00D24B59"/>
    <w:rsid w:val="00D25B45"/>
    <w:rsid w:val="00D262D3"/>
    <w:rsid w:val="00D27A9B"/>
    <w:rsid w:val="00D27BF6"/>
    <w:rsid w:val="00D30282"/>
    <w:rsid w:val="00D30438"/>
    <w:rsid w:val="00D309D4"/>
    <w:rsid w:val="00D32152"/>
    <w:rsid w:val="00D33227"/>
    <w:rsid w:val="00D334A0"/>
    <w:rsid w:val="00D33B0F"/>
    <w:rsid w:val="00D34150"/>
    <w:rsid w:val="00D34891"/>
    <w:rsid w:val="00D34B5B"/>
    <w:rsid w:val="00D3731B"/>
    <w:rsid w:val="00D4043F"/>
    <w:rsid w:val="00D40D6F"/>
    <w:rsid w:val="00D42FA6"/>
    <w:rsid w:val="00D433CC"/>
    <w:rsid w:val="00D43F5F"/>
    <w:rsid w:val="00D4491D"/>
    <w:rsid w:val="00D4666C"/>
    <w:rsid w:val="00D4692C"/>
    <w:rsid w:val="00D46F3F"/>
    <w:rsid w:val="00D50124"/>
    <w:rsid w:val="00D5165B"/>
    <w:rsid w:val="00D518C7"/>
    <w:rsid w:val="00D5394D"/>
    <w:rsid w:val="00D53DC4"/>
    <w:rsid w:val="00D5556F"/>
    <w:rsid w:val="00D55C61"/>
    <w:rsid w:val="00D561C5"/>
    <w:rsid w:val="00D56557"/>
    <w:rsid w:val="00D6128A"/>
    <w:rsid w:val="00D6198A"/>
    <w:rsid w:val="00D62F98"/>
    <w:rsid w:val="00D63121"/>
    <w:rsid w:val="00D64BFD"/>
    <w:rsid w:val="00D664DB"/>
    <w:rsid w:val="00D70514"/>
    <w:rsid w:val="00D71AFA"/>
    <w:rsid w:val="00D71B95"/>
    <w:rsid w:val="00D72023"/>
    <w:rsid w:val="00D74E50"/>
    <w:rsid w:val="00D76357"/>
    <w:rsid w:val="00D76CDC"/>
    <w:rsid w:val="00D77209"/>
    <w:rsid w:val="00D77D43"/>
    <w:rsid w:val="00D812BE"/>
    <w:rsid w:val="00D832DE"/>
    <w:rsid w:val="00D83689"/>
    <w:rsid w:val="00D85777"/>
    <w:rsid w:val="00D85D2D"/>
    <w:rsid w:val="00D8612D"/>
    <w:rsid w:val="00D87AED"/>
    <w:rsid w:val="00D923F8"/>
    <w:rsid w:val="00D958A0"/>
    <w:rsid w:val="00D95D69"/>
    <w:rsid w:val="00D969E8"/>
    <w:rsid w:val="00D97126"/>
    <w:rsid w:val="00DA20F1"/>
    <w:rsid w:val="00DA26ED"/>
    <w:rsid w:val="00DA4E8B"/>
    <w:rsid w:val="00DA702B"/>
    <w:rsid w:val="00DB1198"/>
    <w:rsid w:val="00DB1FD7"/>
    <w:rsid w:val="00DB7123"/>
    <w:rsid w:val="00DC0118"/>
    <w:rsid w:val="00DC2D0B"/>
    <w:rsid w:val="00DC3009"/>
    <w:rsid w:val="00DC3824"/>
    <w:rsid w:val="00DC496B"/>
    <w:rsid w:val="00DC6B30"/>
    <w:rsid w:val="00DC6E48"/>
    <w:rsid w:val="00DC7C3B"/>
    <w:rsid w:val="00DD0550"/>
    <w:rsid w:val="00DD06E1"/>
    <w:rsid w:val="00DD0A20"/>
    <w:rsid w:val="00DD0C62"/>
    <w:rsid w:val="00DD290B"/>
    <w:rsid w:val="00DD308D"/>
    <w:rsid w:val="00DD4978"/>
    <w:rsid w:val="00DD62C3"/>
    <w:rsid w:val="00DD67C7"/>
    <w:rsid w:val="00DE1F7A"/>
    <w:rsid w:val="00DE3E24"/>
    <w:rsid w:val="00DE4007"/>
    <w:rsid w:val="00DE4FBF"/>
    <w:rsid w:val="00DE60D5"/>
    <w:rsid w:val="00DE6526"/>
    <w:rsid w:val="00DE6E44"/>
    <w:rsid w:val="00DE7DE2"/>
    <w:rsid w:val="00DF034E"/>
    <w:rsid w:val="00DF192D"/>
    <w:rsid w:val="00DF2699"/>
    <w:rsid w:val="00DF3659"/>
    <w:rsid w:val="00DF3D03"/>
    <w:rsid w:val="00DF50B1"/>
    <w:rsid w:val="00DF55BF"/>
    <w:rsid w:val="00DF7C04"/>
    <w:rsid w:val="00E01457"/>
    <w:rsid w:val="00E01B0B"/>
    <w:rsid w:val="00E07E68"/>
    <w:rsid w:val="00E11597"/>
    <w:rsid w:val="00E12BC4"/>
    <w:rsid w:val="00E166CB"/>
    <w:rsid w:val="00E17DB2"/>
    <w:rsid w:val="00E20212"/>
    <w:rsid w:val="00E21D94"/>
    <w:rsid w:val="00E221EB"/>
    <w:rsid w:val="00E22355"/>
    <w:rsid w:val="00E22605"/>
    <w:rsid w:val="00E24B2C"/>
    <w:rsid w:val="00E26048"/>
    <w:rsid w:val="00E262B0"/>
    <w:rsid w:val="00E2666C"/>
    <w:rsid w:val="00E27C00"/>
    <w:rsid w:val="00E27D5C"/>
    <w:rsid w:val="00E31943"/>
    <w:rsid w:val="00E31B18"/>
    <w:rsid w:val="00E34C24"/>
    <w:rsid w:val="00E40A18"/>
    <w:rsid w:val="00E42C87"/>
    <w:rsid w:val="00E432E8"/>
    <w:rsid w:val="00E43B31"/>
    <w:rsid w:val="00E448C8"/>
    <w:rsid w:val="00E45711"/>
    <w:rsid w:val="00E45DAC"/>
    <w:rsid w:val="00E4636C"/>
    <w:rsid w:val="00E47BFB"/>
    <w:rsid w:val="00E508FD"/>
    <w:rsid w:val="00E5316C"/>
    <w:rsid w:val="00E53DB2"/>
    <w:rsid w:val="00E53E7E"/>
    <w:rsid w:val="00E56E81"/>
    <w:rsid w:val="00E57475"/>
    <w:rsid w:val="00E61471"/>
    <w:rsid w:val="00E614ED"/>
    <w:rsid w:val="00E61C6F"/>
    <w:rsid w:val="00E6249C"/>
    <w:rsid w:val="00E62712"/>
    <w:rsid w:val="00E627E8"/>
    <w:rsid w:val="00E6531D"/>
    <w:rsid w:val="00E653CD"/>
    <w:rsid w:val="00E7020D"/>
    <w:rsid w:val="00E70F85"/>
    <w:rsid w:val="00E761A1"/>
    <w:rsid w:val="00E76A87"/>
    <w:rsid w:val="00E77728"/>
    <w:rsid w:val="00E77AE0"/>
    <w:rsid w:val="00E80174"/>
    <w:rsid w:val="00E81474"/>
    <w:rsid w:val="00E82034"/>
    <w:rsid w:val="00E829D8"/>
    <w:rsid w:val="00E82B14"/>
    <w:rsid w:val="00E8394C"/>
    <w:rsid w:val="00E840AE"/>
    <w:rsid w:val="00E84CFC"/>
    <w:rsid w:val="00E850E5"/>
    <w:rsid w:val="00E8704B"/>
    <w:rsid w:val="00E9002D"/>
    <w:rsid w:val="00E900F4"/>
    <w:rsid w:val="00E90B2D"/>
    <w:rsid w:val="00E915E6"/>
    <w:rsid w:val="00E920C5"/>
    <w:rsid w:val="00E93892"/>
    <w:rsid w:val="00E94A84"/>
    <w:rsid w:val="00E9602A"/>
    <w:rsid w:val="00E96671"/>
    <w:rsid w:val="00E97EFB"/>
    <w:rsid w:val="00EA10C5"/>
    <w:rsid w:val="00EA261B"/>
    <w:rsid w:val="00EA30FD"/>
    <w:rsid w:val="00EA34C4"/>
    <w:rsid w:val="00EA3FE4"/>
    <w:rsid w:val="00EA46B1"/>
    <w:rsid w:val="00EA4734"/>
    <w:rsid w:val="00EA4D37"/>
    <w:rsid w:val="00EA552D"/>
    <w:rsid w:val="00EA6092"/>
    <w:rsid w:val="00EA6365"/>
    <w:rsid w:val="00EA68A6"/>
    <w:rsid w:val="00EA7A76"/>
    <w:rsid w:val="00EB0C78"/>
    <w:rsid w:val="00EB0F5F"/>
    <w:rsid w:val="00EB1926"/>
    <w:rsid w:val="00EB423A"/>
    <w:rsid w:val="00EB4B1B"/>
    <w:rsid w:val="00EB557B"/>
    <w:rsid w:val="00EB5E6B"/>
    <w:rsid w:val="00EB6425"/>
    <w:rsid w:val="00EC37C5"/>
    <w:rsid w:val="00EC5947"/>
    <w:rsid w:val="00EC5AB2"/>
    <w:rsid w:val="00ED057D"/>
    <w:rsid w:val="00ED07EC"/>
    <w:rsid w:val="00ED1E9C"/>
    <w:rsid w:val="00ED4E9A"/>
    <w:rsid w:val="00ED6073"/>
    <w:rsid w:val="00ED61A1"/>
    <w:rsid w:val="00ED61BE"/>
    <w:rsid w:val="00ED714B"/>
    <w:rsid w:val="00ED73E3"/>
    <w:rsid w:val="00EE355C"/>
    <w:rsid w:val="00EE41A1"/>
    <w:rsid w:val="00EE5262"/>
    <w:rsid w:val="00EE6ECD"/>
    <w:rsid w:val="00EE7D21"/>
    <w:rsid w:val="00EF2797"/>
    <w:rsid w:val="00EF48C4"/>
    <w:rsid w:val="00EF590C"/>
    <w:rsid w:val="00EF6DE3"/>
    <w:rsid w:val="00EF72D5"/>
    <w:rsid w:val="00F009DA"/>
    <w:rsid w:val="00F01CF0"/>
    <w:rsid w:val="00F02193"/>
    <w:rsid w:val="00F02FB3"/>
    <w:rsid w:val="00F03CD2"/>
    <w:rsid w:val="00F04B10"/>
    <w:rsid w:val="00F06722"/>
    <w:rsid w:val="00F06AD5"/>
    <w:rsid w:val="00F07CCE"/>
    <w:rsid w:val="00F10A9C"/>
    <w:rsid w:val="00F13312"/>
    <w:rsid w:val="00F13ACE"/>
    <w:rsid w:val="00F147BC"/>
    <w:rsid w:val="00F14DEF"/>
    <w:rsid w:val="00F16281"/>
    <w:rsid w:val="00F176B1"/>
    <w:rsid w:val="00F21553"/>
    <w:rsid w:val="00F22A0A"/>
    <w:rsid w:val="00F22ACA"/>
    <w:rsid w:val="00F23232"/>
    <w:rsid w:val="00F2328C"/>
    <w:rsid w:val="00F235C9"/>
    <w:rsid w:val="00F23E1E"/>
    <w:rsid w:val="00F242A1"/>
    <w:rsid w:val="00F248C3"/>
    <w:rsid w:val="00F25A18"/>
    <w:rsid w:val="00F30391"/>
    <w:rsid w:val="00F309E2"/>
    <w:rsid w:val="00F32413"/>
    <w:rsid w:val="00F32DF9"/>
    <w:rsid w:val="00F34906"/>
    <w:rsid w:val="00F34DB6"/>
    <w:rsid w:val="00F35500"/>
    <w:rsid w:val="00F35CCC"/>
    <w:rsid w:val="00F367AB"/>
    <w:rsid w:val="00F41E52"/>
    <w:rsid w:val="00F42257"/>
    <w:rsid w:val="00F4330D"/>
    <w:rsid w:val="00F445BA"/>
    <w:rsid w:val="00F44B51"/>
    <w:rsid w:val="00F456D4"/>
    <w:rsid w:val="00F4631B"/>
    <w:rsid w:val="00F47C43"/>
    <w:rsid w:val="00F47FAF"/>
    <w:rsid w:val="00F512AD"/>
    <w:rsid w:val="00F52B53"/>
    <w:rsid w:val="00F52DA5"/>
    <w:rsid w:val="00F54571"/>
    <w:rsid w:val="00F55A41"/>
    <w:rsid w:val="00F563F8"/>
    <w:rsid w:val="00F603CA"/>
    <w:rsid w:val="00F6096B"/>
    <w:rsid w:val="00F60CD8"/>
    <w:rsid w:val="00F649D2"/>
    <w:rsid w:val="00F64C40"/>
    <w:rsid w:val="00F64CB8"/>
    <w:rsid w:val="00F653C2"/>
    <w:rsid w:val="00F65669"/>
    <w:rsid w:val="00F67DB4"/>
    <w:rsid w:val="00F70501"/>
    <w:rsid w:val="00F708FD"/>
    <w:rsid w:val="00F71C35"/>
    <w:rsid w:val="00F72997"/>
    <w:rsid w:val="00F72C84"/>
    <w:rsid w:val="00F73A5F"/>
    <w:rsid w:val="00F767A8"/>
    <w:rsid w:val="00F76C0C"/>
    <w:rsid w:val="00F82844"/>
    <w:rsid w:val="00F8350A"/>
    <w:rsid w:val="00F8354C"/>
    <w:rsid w:val="00F84784"/>
    <w:rsid w:val="00F848F7"/>
    <w:rsid w:val="00F84E96"/>
    <w:rsid w:val="00F85839"/>
    <w:rsid w:val="00F87C0B"/>
    <w:rsid w:val="00F87EBE"/>
    <w:rsid w:val="00F91A0C"/>
    <w:rsid w:val="00F91BCA"/>
    <w:rsid w:val="00F9245C"/>
    <w:rsid w:val="00F924D6"/>
    <w:rsid w:val="00F947E8"/>
    <w:rsid w:val="00F94C1A"/>
    <w:rsid w:val="00F951A8"/>
    <w:rsid w:val="00F9600E"/>
    <w:rsid w:val="00F96C7A"/>
    <w:rsid w:val="00FA06C5"/>
    <w:rsid w:val="00FA0EC1"/>
    <w:rsid w:val="00FA0EF8"/>
    <w:rsid w:val="00FA227D"/>
    <w:rsid w:val="00FA228C"/>
    <w:rsid w:val="00FA2FAC"/>
    <w:rsid w:val="00FA3766"/>
    <w:rsid w:val="00FA50D4"/>
    <w:rsid w:val="00FA661C"/>
    <w:rsid w:val="00FA756D"/>
    <w:rsid w:val="00FB077C"/>
    <w:rsid w:val="00FB0BBD"/>
    <w:rsid w:val="00FB11ED"/>
    <w:rsid w:val="00FB1EB4"/>
    <w:rsid w:val="00FB2C99"/>
    <w:rsid w:val="00FB3F27"/>
    <w:rsid w:val="00FB462F"/>
    <w:rsid w:val="00FB4EA6"/>
    <w:rsid w:val="00FB60E8"/>
    <w:rsid w:val="00FB66F8"/>
    <w:rsid w:val="00FB6E17"/>
    <w:rsid w:val="00FC0FFD"/>
    <w:rsid w:val="00FC15DA"/>
    <w:rsid w:val="00FC229B"/>
    <w:rsid w:val="00FC3688"/>
    <w:rsid w:val="00FC4297"/>
    <w:rsid w:val="00FC588D"/>
    <w:rsid w:val="00FC60CB"/>
    <w:rsid w:val="00FC7978"/>
    <w:rsid w:val="00FC7DFC"/>
    <w:rsid w:val="00FD01C5"/>
    <w:rsid w:val="00FD0245"/>
    <w:rsid w:val="00FD06C4"/>
    <w:rsid w:val="00FD0C7C"/>
    <w:rsid w:val="00FD2286"/>
    <w:rsid w:val="00FD2CD3"/>
    <w:rsid w:val="00FD2F7F"/>
    <w:rsid w:val="00FD3942"/>
    <w:rsid w:val="00FD69BE"/>
    <w:rsid w:val="00FD6D4A"/>
    <w:rsid w:val="00FD6D81"/>
    <w:rsid w:val="00FD777B"/>
    <w:rsid w:val="00FE182B"/>
    <w:rsid w:val="00FE1FB7"/>
    <w:rsid w:val="00FE2CE9"/>
    <w:rsid w:val="00FE351D"/>
    <w:rsid w:val="00FE38D3"/>
    <w:rsid w:val="00FE6E19"/>
    <w:rsid w:val="00FE7024"/>
    <w:rsid w:val="00FE7D81"/>
    <w:rsid w:val="00FF398B"/>
    <w:rsid w:val="00FF6938"/>
    <w:rsid w:val="00FF7511"/>
    <w:rsid w:val="00FF7553"/>
    <w:rsid w:val="2F3A5704"/>
  </w:rsids>
  <m:mathPr>
    <m:mathFont m:val="Cambria Math"/>
    <m:brkBin m:val="before"/>
    <m:brkBinSub m:val="--"/>
    <m:smallFrac m:val="0"/>
    <m:dispDef/>
    <m:lMargin m:val="0"/>
    <m:rMargin m:val="0"/>
    <m:defJc m:val="centerGroup"/>
    <m:wrapIndent m:val="1440"/>
    <m:intLim m:val="subSup"/>
    <m:naryLim m:val="undOvr"/>
  </m:mathPr>
  <w:themeFontLang w:val="es-C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2D805"/>
  <w15:docId w15:val="{1068D62D-4BE2-44D9-84A4-0A6E32B8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E93"/>
    <w:pPr>
      <w:spacing w:before="240" w:line="360" w:lineRule="auto"/>
      <w:jc w:val="both"/>
    </w:pPr>
    <w:rPr>
      <w:rFonts w:cstheme="minorHAnsi"/>
      <w:sz w:val="24"/>
    </w:rPr>
  </w:style>
  <w:style w:type="paragraph" w:styleId="Ttulo1">
    <w:name w:val="heading 1"/>
    <w:basedOn w:val="Prrafodelista"/>
    <w:next w:val="Normal"/>
    <w:link w:val="Ttulo1Car"/>
    <w:uiPriority w:val="9"/>
    <w:qFormat/>
    <w:rsid w:val="00AA3D17"/>
    <w:pPr>
      <w:numPr>
        <w:numId w:val="5"/>
      </w:numPr>
      <w:spacing w:line="276" w:lineRule="auto"/>
      <w:outlineLvl w:val="0"/>
    </w:pPr>
    <w:rPr>
      <w:b/>
      <w:sz w:val="26"/>
    </w:rPr>
  </w:style>
  <w:style w:type="paragraph" w:styleId="Ttulo2">
    <w:name w:val="heading 2"/>
    <w:basedOn w:val="Normal"/>
    <w:next w:val="Normal"/>
    <w:link w:val="Ttulo2Car"/>
    <w:uiPriority w:val="9"/>
    <w:unhideWhenUsed/>
    <w:qFormat/>
    <w:rsid w:val="00B31E93"/>
    <w:pPr>
      <w:outlineLvl w:val="1"/>
    </w:pPr>
    <w:rPr>
      <w:b/>
      <w:sz w:val="23"/>
    </w:rPr>
  </w:style>
  <w:style w:type="paragraph" w:styleId="Ttulo3">
    <w:name w:val="heading 3"/>
    <w:basedOn w:val="Normal"/>
    <w:next w:val="Normal"/>
    <w:link w:val="Ttulo3Car"/>
    <w:uiPriority w:val="9"/>
    <w:unhideWhenUsed/>
    <w:qFormat/>
    <w:rsid w:val="003B1465"/>
    <w:pPr>
      <w:outlineLvl w:val="2"/>
    </w:pPr>
    <w:rPr>
      <w:bCs/>
      <w:i/>
      <w:iCs/>
      <w:lang w:val="es-ES" w:eastAsia="es-ES"/>
    </w:rPr>
  </w:style>
  <w:style w:type="paragraph" w:styleId="Ttulo4">
    <w:name w:val="heading 4"/>
    <w:basedOn w:val="Normal"/>
    <w:next w:val="Normal"/>
    <w:link w:val="Ttulo4Car"/>
    <w:uiPriority w:val="9"/>
    <w:unhideWhenUsed/>
    <w:qFormat/>
    <w:rsid w:val="00AF40D2"/>
    <w:pPr>
      <w:keepNext/>
      <w:keepLines/>
      <w:spacing w:before="40" w:after="0"/>
      <w:outlineLvl w:val="3"/>
    </w:pPr>
    <w:rPr>
      <w:rFonts w:eastAsiaTheme="majorEastAsia"/>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4D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4D17"/>
  </w:style>
  <w:style w:type="paragraph" w:styleId="Piedepgina">
    <w:name w:val="footer"/>
    <w:basedOn w:val="Textonotapie"/>
    <w:link w:val="PiedepginaCar"/>
    <w:uiPriority w:val="99"/>
    <w:unhideWhenUsed/>
    <w:qFormat/>
    <w:rsid w:val="00DE7DE2"/>
    <w:pPr>
      <w:spacing w:before="0"/>
    </w:pPr>
  </w:style>
  <w:style w:type="character" w:customStyle="1" w:styleId="PiedepginaCar">
    <w:name w:val="Pie de página Car"/>
    <w:basedOn w:val="Fuentedeprrafopredeter"/>
    <w:link w:val="Piedepgina"/>
    <w:uiPriority w:val="99"/>
    <w:rsid w:val="00DE7DE2"/>
    <w:rPr>
      <w:rFonts w:cstheme="minorHAnsi"/>
      <w:sz w:val="20"/>
      <w:szCs w:val="20"/>
    </w:rPr>
  </w:style>
  <w:style w:type="table" w:styleId="Tablaconcuadrcula">
    <w:name w:val="Table Grid"/>
    <w:basedOn w:val="Tablanormal"/>
    <w:uiPriority w:val="39"/>
    <w:rsid w:val="00A23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13218"/>
    <w:pPr>
      <w:spacing w:after="0" w:line="240" w:lineRule="auto"/>
    </w:pPr>
    <w:rPr>
      <w:sz w:val="20"/>
      <w:szCs w:val="20"/>
    </w:rPr>
  </w:style>
  <w:style w:type="character" w:customStyle="1" w:styleId="TextonotapieCar">
    <w:name w:val="Texto nota pie Car"/>
    <w:basedOn w:val="Fuentedeprrafopredeter"/>
    <w:link w:val="Textonotapie"/>
    <w:uiPriority w:val="99"/>
    <w:rsid w:val="00D13218"/>
    <w:rPr>
      <w:sz w:val="20"/>
      <w:szCs w:val="20"/>
    </w:rPr>
  </w:style>
  <w:style w:type="character" w:styleId="Refdenotaalpie">
    <w:name w:val="footnote reference"/>
    <w:basedOn w:val="Fuentedeprrafopredeter"/>
    <w:semiHidden/>
    <w:unhideWhenUsed/>
    <w:rsid w:val="00D13218"/>
    <w:rPr>
      <w:vertAlign w:val="superscript"/>
    </w:rPr>
  </w:style>
  <w:style w:type="character" w:styleId="Hipervnculo">
    <w:name w:val="Hyperlink"/>
    <w:basedOn w:val="Fuentedeprrafopredeter"/>
    <w:uiPriority w:val="99"/>
    <w:unhideWhenUsed/>
    <w:rsid w:val="00D13218"/>
    <w:rPr>
      <w:color w:val="0563C1" w:themeColor="hyperlink"/>
      <w:u w:val="single"/>
    </w:rPr>
  </w:style>
  <w:style w:type="character" w:styleId="Textoennegrita">
    <w:name w:val="Strong"/>
    <w:basedOn w:val="Fuentedeprrafopredeter"/>
    <w:uiPriority w:val="22"/>
    <w:qFormat/>
    <w:rsid w:val="00BB54D0"/>
    <w:rPr>
      <w:b/>
      <w:bCs/>
    </w:rPr>
  </w:style>
  <w:style w:type="paragraph" w:styleId="Prrafodelista">
    <w:name w:val="List Paragraph"/>
    <w:basedOn w:val="Normal"/>
    <w:uiPriority w:val="34"/>
    <w:qFormat/>
    <w:rsid w:val="00BB54D0"/>
    <w:pPr>
      <w:ind w:left="720"/>
      <w:contextualSpacing/>
    </w:pPr>
  </w:style>
  <w:style w:type="paragraph" w:styleId="Textodeglobo">
    <w:name w:val="Balloon Text"/>
    <w:basedOn w:val="Normal"/>
    <w:link w:val="TextodegloboCar"/>
    <w:uiPriority w:val="99"/>
    <w:semiHidden/>
    <w:unhideWhenUsed/>
    <w:rsid w:val="005969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96A"/>
    <w:rPr>
      <w:rFonts w:ascii="Tahoma" w:hAnsi="Tahoma" w:cs="Tahoma"/>
      <w:sz w:val="16"/>
      <w:szCs w:val="16"/>
    </w:rPr>
  </w:style>
  <w:style w:type="paragraph" w:styleId="NormalWeb">
    <w:name w:val="Normal (Web)"/>
    <w:basedOn w:val="Normal"/>
    <w:uiPriority w:val="99"/>
    <w:semiHidden/>
    <w:unhideWhenUsed/>
    <w:rsid w:val="00AB44FE"/>
    <w:pPr>
      <w:spacing w:before="100" w:beforeAutospacing="1" w:after="100" w:afterAutospacing="1" w:line="240" w:lineRule="auto"/>
    </w:pPr>
    <w:rPr>
      <w:rFonts w:ascii="Times New Roman" w:eastAsia="Times New Roman" w:hAnsi="Times New Roman" w:cs="Times New Roman"/>
      <w:szCs w:val="24"/>
      <w:lang w:eastAsia="es-CR"/>
    </w:rPr>
  </w:style>
  <w:style w:type="character" w:styleId="Hipervnculovisitado">
    <w:name w:val="FollowedHyperlink"/>
    <w:basedOn w:val="Fuentedeprrafopredeter"/>
    <w:uiPriority w:val="99"/>
    <w:semiHidden/>
    <w:unhideWhenUsed/>
    <w:rsid w:val="00EF72D5"/>
    <w:rPr>
      <w:color w:val="954F72" w:themeColor="followedHyperlink"/>
      <w:u w:val="single"/>
    </w:rPr>
  </w:style>
  <w:style w:type="paragraph" w:styleId="Textoindependiente">
    <w:name w:val="Body Text"/>
    <w:basedOn w:val="Normal"/>
    <w:link w:val="TextoindependienteCar"/>
    <w:unhideWhenUsed/>
    <w:rsid w:val="004149F6"/>
    <w:pPr>
      <w:widowControl w:val="0"/>
      <w:overflowPunct w:val="0"/>
      <w:autoSpaceDE w:val="0"/>
      <w:autoSpaceDN w:val="0"/>
      <w:adjustRightInd w:val="0"/>
      <w:spacing w:before="120" w:after="120" w:line="240" w:lineRule="auto"/>
    </w:pPr>
    <w:rPr>
      <w:rFonts w:ascii="Times New Roman" w:eastAsia="Times New Roman" w:hAnsi="Times New Roman" w:cs="Times New Roman"/>
      <w:szCs w:val="20"/>
      <w:lang w:val="es-ES_tradnl" w:eastAsia="es-CR"/>
    </w:rPr>
  </w:style>
  <w:style w:type="character" w:customStyle="1" w:styleId="TextoindependienteCar">
    <w:name w:val="Texto independiente Car"/>
    <w:basedOn w:val="Fuentedeprrafopredeter"/>
    <w:link w:val="Textoindependiente"/>
    <w:rsid w:val="004149F6"/>
    <w:rPr>
      <w:rFonts w:ascii="Times New Roman" w:eastAsia="Times New Roman" w:hAnsi="Times New Roman" w:cs="Times New Roman"/>
      <w:sz w:val="24"/>
      <w:szCs w:val="20"/>
      <w:lang w:val="es-ES_tradnl" w:eastAsia="es-CR"/>
    </w:rPr>
  </w:style>
  <w:style w:type="paragraph" w:customStyle="1" w:styleId="Standard">
    <w:name w:val="Standard"/>
    <w:rsid w:val="0094776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Descripcin">
    <w:name w:val="caption"/>
    <w:basedOn w:val="Normal"/>
    <w:next w:val="Textoindependiente"/>
    <w:uiPriority w:val="35"/>
    <w:unhideWhenUsed/>
    <w:qFormat/>
    <w:rsid w:val="005A3F62"/>
    <w:pPr>
      <w:widowControl w:val="0"/>
      <w:overflowPunct w:val="0"/>
      <w:autoSpaceDE w:val="0"/>
      <w:autoSpaceDN w:val="0"/>
      <w:adjustRightInd w:val="0"/>
      <w:spacing w:before="60" w:after="0" w:line="240" w:lineRule="auto"/>
      <w:ind w:right="144"/>
    </w:pPr>
    <w:rPr>
      <w:rFonts w:ascii="Times New Roman" w:eastAsia="Times New Roman" w:hAnsi="Times New Roman" w:cs="Times New Roman"/>
      <w:b/>
      <w:spacing w:val="-2"/>
      <w:sz w:val="20"/>
      <w:szCs w:val="20"/>
      <w:lang w:val="es-ES_tradnl" w:eastAsia="es-CR"/>
    </w:rPr>
  </w:style>
  <w:style w:type="table" w:customStyle="1" w:styleId="LightList-Accent61">
    <w:name w:val="Light List - Accent 61"/>
    <w:basedOn w:val="Tablanormal"/>
    <w:uiPriority w:val="61"/>
    <w:rsid w:val="0067313B"/>
    <w:pPr>
      <w:spacing w:after="0" w:line="240" w:lineRule="auto"/>
      <w:jc w:val="both"/>
    </w:pPr>
    <w:rPr>
      <w:rFonts w:ascii="Calibri" w:eastAsia="Calibri" w:hAnsi="Calibri" w:cs="Times New Roman"/>
      <w:sz w:val="20"/>
      <w:szCs w:val="20"/>
      <w:lang w:val="en-US" w:eastAsia="es-ES" w:bidi="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Sinespaciado">
    <w:name w:val="No Spacing"/>
    <w:uiPriority w:val="1"/>
    <w:qFormat/>
    <w:rsid w:val="00544F33"/>
    <w:pPr>
      <w:spacing w:after="0" w:line="240" w:lineRule="auto"/>
    </w:pPr>
    <w:rPr>
      <w:lang w:val="es-ES"/>
    </w:rPr>
  </w:style>
  <w:style w:type="character" w:styleId="nfasis">
    <w:name w:val="Emphasis"/>
    <w:basedOn w:val="Fuentedeprrafopredeter"/>
    <w:uiPriority w:val="20"/>
    <w:qFormat/>
    <w:rsid w:val="0025393F"/>
    <w:rPr>
      <w:i/>
      <w:iCs/>
    </w:rPr>
  </w:style>
  <w:style w:type="character" w:styleId="Referenciasutil">
    <w:name w:val="Subtle Reference"/>
    <w:basedOn w:val="CitaCar"/>
    <w:uiPriority w:val="31"/>
    <w:qFormat/>
    <w:rsid w:val="00AC5929"/>
    <w:rPr>
      <w:rFonts w:cstheme="minorHAnsi"/>
      <w:color w:val="404040" w:themeColor="text1" w:themeTint="BF"/>
      <w:sz w:val="20"/>
      <w:szCs w:val="20"/>
    </w:rPr>
  </w:style>
  <w:style w:type="table" w:customStyle="1" w:styleId="Tablaconcuadrcula1">
    <w:name w:val="Tabla con cuadrícula1"/>
    <w:basedOn w:val="Tablanormal"/>
    <w:next w:val="Tablaconcuadrcula"/>
    <w:uiPriority w:val="39"/>
    <w:rsid w:val="00D06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611">
    <w:name w:val="Light List - Accent 611"/>
    <w:basedOn w:val="Tablanormal"/>
    <w:uiPriority w:val="61"/>
    <w:rsid w:val="00D0600E"/>
    <w:pPr>
      <w:spacing w:after="0" w:line="240" w:lineRule="auto"/>
      <w:jc w:val="both"/>
    </w:pPr>
    <w:rPr>
      <w:rFonts w:ascii="Calibri" w:eastAsia="Calibri" w:hAnsi="Calibri" w:cs="Times New Roman"/>
      <w:sz w:val="20"/>
      <w:szCs w:val="20"/>
      <w:lang w:val="en-US" w:eastAsia="es-ES" w:bidi="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Ttulo1Car">
    <w:name w:val="Título 1 Car"/>
    <w:basedOn w:val="Fuentedeprrafopredeter"/>
    <w:link w:val="Ttulo1"/>
    <w:uiPriority w:val="9"/>
    <w:rsid w:val="00AA3D17"/>
    <w:rPr>
      <w:rFonts w:cstheme="minorHAnsi"/>
      <w:b/>
      <w:sz w:val="26"/>
    </w:rPr>
  </w:style>
  <w:style w:type="character" w:customStyle="1" w:styleId="Ttulo2Car">
    <w:name w:val="Título 2 Car"/>
    <w:basedOn w:val="Fuentedeprrafopredeter"/>
    <w:link w:val="Ttulo2"/>
    <w:uiPriority w:val="9"/>
    <w:rsid w:val="00B31E93"/>
    <w:rPr>
      <w:rFonts w:cstheme="minorHAnsi"/>
      <w:b/>
      <w:sz w:val="23"/>
    </w:rPr>
  </w:style>
  <w:style w:type="paragraph" w:styleId="TtuloTDC">
    <w:name w:val="TOC Heading"/>
    <w:basedOn w:val="Ttulo1"/>
    <w:next w:val="Normal"/>
    <w:uiPriority w:val="39"/>
    <w:unhideWhenUsed/>
    <w:qFormat/>
    <w:rsid w:val="00CC7783"/>
    <w:pPr>
      <w:keepNext/>
      <w:keepLines/>
      <w:numPr>
        <w:numId w:val="0"/>
      </w:numPr>
      <w:spacing w:after="0" w:line="259" w:lineRule="auto"/>
      <w:contextualSpacing w:val="0"/>
      <w:outlineLvl w:val="9"/>
    </w:pPr>
    <w:rPr>
      <w:rFonts w:asciiTheme="majorHAnsi" w:eastAsiaTheme="majorEastAsia" w:hAnsiTheme="majorHAnsi" w:cstheme="majorBidi"/>
      <w:b w:val="0"/>
      <w:color w:val="2E74B5" w:themeColor="accent1" w:themeShade="BF"/>
      <w:sz w:val="32"/>
      <w:szCs w:val="32"/>
      <w:lang w:val="en-US"/>
    </w:rPr>
  </w:style>
  <w:style w:type="paragraph" w:styleId="TDC1">
    <w:name w:val="toc 1"/>
    <w:basedOn w:val="Normal"/>
    <w:next w:val="Normal"/>
    <w:autoRedefine/>
    <w:uiPriority w:val="39"/>
    <w:unhideWhenUsed/>
    <w:rsid w:val="00B514F2"/>
    <w:pPr>
      <w:tabs>
        <w:tab w:val="left" w:pos="440"/>
        <w:tab w:val="right" w:leader="dot" w:pos="9350"/>
      </w:tabs>
      <w:spacing w:before="0" w:after="0" w:line="276" w:lineRule="auto"/>
    </w:pPr>
    <w:rPr>
      <w:b/>
    </w:rPr>
  </w:style>
  <w:style w:type="paragraph" w:styleId="TDC2">
    <w:name w:val="toc 2"/>
    <w:basedOn w:val="Normal"/>
    <w:next w:val="Normal"/>
    <w:autoRedefine/>
    <w:uiPriority w:val="39"/>
    <w:unhideWhenUsed/>
    <w:rsid w:val="00B514F2"/>
    <w:pPr>
      <w:tabs>
        <w:tab w:val="right" w:leader="dot" w:pos="9350"/>
      </w:tabs>
      <w:spacing w:before="0" w:after="0" w:line="276" w:lineRule="auto"/>
      <w:ind w:left="221"/>
      <w:jc w:val="center"/>
    </w:pPr>
    <w:rPr>
      <w:bCs/>
    </w:rPr>
  </w:style>
  <w:style w:type="paragraph" w:customStyle="1" w:styleId="Table">
    <w:name w:val="Table"/>
    <w:basedOn w:val="Normal"/>
    <w:link w:val="TableChar"/>
    <w:rsid w:val="00D923F8"/>
    <w:pPr>
      <w:spacing w:after="120" w:line="240" w:lineRule="auto"/>
      <w:jc w:val="center"/>
    </w:pPr>
    <w:rPr>
      <w:b/>
    </w:rPr>
  </w:style>
  <w:style w:type="character" w:customStyle="1" w:styleId="Ttulo3Car">
    <w:name w:val="Título 3 Car"/>
    <w:basedOn w:val="Fuentedeprrafopredeter"/>
    <w:link w:val="Ttulo3"/>
    <w:uiPriority w:val="9"/>
    <w:rsid w:val="003B1465"/>
    <w:rPr>
      <w:rFonts w:cstheme="minorHAnsi"/>
      <w:bCs/>
      <w:i/>
      <w:iCs/>
      <w:lang w:val="es-ES" w:eastAsia="es-ES"/>
    </w:rPr>
  </w:style>
  <w:style w:type="character" w:customStyle="1" w:styleId="TableChar">
    <w:name w:val="Table Char"/>
    <w:basedOn w:val="Fuentedeprrafopredeter"/>
    <w:link w:val="Table"/>
    <w:rsid w:val="00D923F8"/>
    <w:rPr>
      <w:rFonts w:cstheme="minorHAnsi"/>
      <w:b/>
    </w:rPr>
  </w:style>
  <w:style w:type="paragraph" w:styleId="TDC3">
    <w:name w:val="toc 3"/>
    <w:basedOn w:val="Normal"/>
    <w:next w:val="Normal"/>
    <w:autoRedefine/>
    <w:uiPriority w:val="39"/>
    <w:unhideWhenUsed/>
    <w:rsid w:val="00B514F2"/>
    <w:pPr>
      <w:tabs>
        <w:tab w:val="left" w:pos="880"/>
        <w:tab w:val="right" w:leader="dot" w:pos="9350"/>
      </w:tabs>
      <w:spacing w:before="0" w:after="0" w:line="276" w:lineRule="auto"/>
      <w:ind w:left="442"/>
    </w:pPr>
    <w:rPr>
      <w:rFonts w:eastAsiaTheme="majorEastAsia"/>
      <w:noProof/>
    </w:rPr>
  </w:style>
  <w:style w:type="paragraph" w:styleId="TDC4">
    <w:name w:val="toc 4"/>
    <w:basedOn w:val="Normal"/>
    <w:next w:val="Normal"/>
    <w:autoRedefine/>
    <w:uiPriority w:val="39"/>
    <w:unhideWhenUsed/>
    <w:rsid w:val="00DE7DE2"/>
    <w:pPr>
      <w:spacing w:after="0" w:line="240" w:lineRule="auto"/>
      <w:ind w:left="658"/>
    </w:pPr>
    <w:rPr>
      <w:rFonts w:eastAsiaTheme="minorEastAsia"/>
      <w:lang w:val="en-US" w:bidi="he-IL"/>
    </w:rPr>
  </w:style>
  <w:style w:type="paragraph" w:styleId="TDC5">
    <w:name w:val="toc 5"/>
    <w:basedOn w:val="Normal"/>
    <w:next w:val="Normal"/>
    <w:autoRedefine/>
    <w:uiPriority w:val="39"/>
    <w:unhideWhenUsed/>
    <w:rsid w:val="00FA2FAC"/>
    <w:pPr>
      <w:spacing w:after="100"/>
      <w:ind w:left="880"/>
    </w:pPr>
    <w:rPr>
      <w:rFonts w:eastAsiaTheme="minorEastAsia"/>
      <w:lang w:val="en-US" w:bidi="he-IL"/>
    </w:rPr>
  </w:style>
  <w:style w:type="paragraph" w:styleId="TDC6">
    <w:name w:val="toc 6"/>
    <w:basedOn w:val="Normal"/>
    <w:next w:val="Normal"/>
    <w:autoRedefine/>
    <w:uiPriority w:val="39"/>
    <w:unhideWhenUsed/>
    <w:rsid w:val="00FA2FAC"/>
    <w:pPr>
      <w:spacing w:after="100"/>
      <w:ind w:left="1100"/>
    </w:pPr>
    <w:rPr>
      <w:rFonts w:eastAsiaTheme="minorEastAsia"/>
      <w:lang w:val="en-US" w:bidi="he-IL"/>
    </w:rPr>
  </w:style>
  <w:style w:type="paragraph" w:styleId="TDC7">
    <w:name w:val="toc 7"/>
    <w:basedOn w:val="Normal"/>
    <w:next w:val="Normal"/>
    <w:autoRedefine/>
    <w:uiPriority w:val="39"/>
    <w:unhideWhenUsed/>
    <w:rsid w:val="00FA2FAC"/>
    <w:pPr>
      <w:spacing w:after="100"/>
      <w:ind w:left="1320"/>
    </w:pPr>
    <w:rPr>
      <w:rFonts w:eastAsiaTheme="minorEastAsia"/>
      <w:lang w:val="en-US" w:bidi="he-IL"/>
    </w:rPr>
  </w:style>
  <w:style w:type="paragraph" w:styleId="TDC8">
    <w:name w:val="toc 8"/>
    <w:basedOn w:val="Normal"/>
    <w:next w:val="Normal"/>
    <w:autoRedefine/>
    <w:uiPriority w:val="39"/>
    <w:unhideWhenUsed/>
    <w:rsid w:val="00FA2FAC"/>
    <w:pPr>
      <w:spacing w:after="100"/>
      <w:ind w:left="1540"/>
    </w:pPr>
    <w:rPr>
      <w:rFonts w:eastAsiaTheme="minorEastAsia"/>
      <w:lang w:val="en-US" w:bidi="he-IL"/>
    </w:rPr>
  </w:style>
  <w:style w:type="paragraph" w:styleId="TDC9">
    <w:name w:val="toc 9"/>
    <w:basedOn w:val="Normal"/>
    <w:next w:val="Normal"/>
    <w:autoRedefine/>
    <w:uiPriority w:val="39"/>
    <w:unhideWhenUsed/>
    <w:rsid w:val="00FA2FAC"/>
    <w:pPr>
      <w:spacing w:after="100"/>
      <w:ind w:left="1760"/>
    </w:pPr>
    <w:rPr>
      <w:rFonts w:eastAsiaTheme="minorEastAsia"/>
      <w:lang w:val="en-US" w:bidi="he-IL"/>
    </w:rPr>
  </w:style>
  <w:style w:type="paragraph" w:styleId="Tabladeilustraciones">
    <w:name w:val="table of figures"/>
    <w:basedOn w:val="Normal"/>
    <w:next w:val="Normal"/>
    <w:uiPriority w:val="99"/>
    <w:unhideWhenUsed/>
    <w:rsid w:val="009D000E"/>
    <w:pPr>
      <w:spacing w:after="0"/>
    </w:pPr>
  </w:style>
  <w:style w:type="character" w:styleId="Refdecomentario">
    <w:name w:val="annotation reference"/>
    <w:basedOn w:val="Fuentedeprrafopredeter"/>
    <w:uiPriority w:val="99"/>
    <w:semiHidden/>
    <w:unhideWhenUsed/>
    <w:rsid w:val="0055213D"/>
    <w:rPr>
      <w:sz w:val="16"/>
      <w:szCs w:val="16"/>
    </w:rPr>
  </w:style>
  <w:style w:type="paragraph" w:styleId="Textocomentario">
    <w:name w:val="annotation text"/>
    <w:basedOn w:val="Normal"/>
    <w:link w:val="TextocomentarioCar"/>
    <w:uiPriority w:val="99"/>
    <w:unhideWhenUsed/>
    <w:rsid w:val="0055213D"/>
    <w:pPr>
      <w:spacing w:line="240" w:lineRule="auto"/>
    </w:pPr>
    <w:rPr>
      <w:sz w:val="20"/>
      <w:szCs w:val="20"/>
    </w:rPr>
  </w:style>
  <w:style w:type="character" w:customStyle="1" w:styleId="TextocomentarioCar">
    <w:name w:val="Texto comentario Car"/>
    <w:basedOn w:val="Fuentedeprrafopredeter"/>
    <w:link w:val="Textocomentario"/>
    <w:uiPriority w:val="99"/>
    <w:rsid w:val="0055213D"/>
    <w:rPr>
      <w:sz w:val="20"/>
      <w:szCs w:val="20"/>
    </w:rPr>
  </w:style>
  <w:style w:type="paragraph" w:styleId="Asuntodelcomentario">
    <w:name w:val="annotation subject"/>
    <w:basedOn w:val="Textocomentario"/>
    <w:next w:val="Textocomentario"/>
    <w:link w:val="AsuntodelcomentarioCar"/>
    <w:uiPriority w:val="99"/>
    <w:semiHidden/>
    <w:unhideWhenUsed/>
    <w:rsid w:val="0055213D"/>
    <w:rPr>
      <w:b/>
      <w:bCs/>
    </w:rPr>
  </w:style>
  <w:style w:type="character" w:customStyle="1" w:styleId="AsuntodelcomentarioCar">
    <w:name w:val="Asunto del comentario Car"/>
    <w:basedOn w:val="TextocomentarioCar"/>
    <w:link w:val="Asuntodelcomentario"/>
    <w:uiPriority w:val="99"/>
    <w:semiHidden/>
    <w:rsid w:val="0055213D"/>
    <w:rPr>
      <w:b/>
      <w:bCs/>
      <w:sz w:val="20"/>
      <w:szCs w:val="20"/>
    </w:rPr>
  </w:style>
  <w:style w:type="character" w:customStyle="1" w:styleId="fontstyle01">
    <w:name w:val="fontstyle01"/>
    <w:basedOn w:val="Fuentedeprrafopredeter"/>
    <w:rsid w:val="003B01E4"/>
    <w:rPr>
      <w:rFonts w:ascii="IBMPlexSans" w:hAnsi="IBMPlexSans" w:hint="default"/>
      <w:b w:val="0"/>
      <w:bCs w:val="0"/>
      <w:i w:val="0"/>
      <w:iCs w:val="0"/>
      <w:color w:val="000000"/>
      <w:sz w:val="22"/>
      <w:szCs w:val="22"/>
    </w:rPr>
  </w:style>
  <w:style w:type="paragraph" w:styleId="Cita">
    <w:name w:val="Quote"/>
    <w:basedOn w:val="Normal"/>
    <w:next w:val="Normal"/>
    <w:link w:val="CitaCar"/>
    <w:uiPriority w:val="29"/>
    <w:qFormat/>
    <w:rsid w:val="00FA06C5"/>
    <w:pPr>
      <w:spacing w:before="200" w:line="240" w:lineRule="auto"/>
      <w:ind w:left="864" w:right="864"/>
    </w:pPr>
    <w:rPr>
      <w:color w:val="404040" w:themeColor="text1" w:themeTint="BF"/>
    </w:rPr>
  </w:style>
  <w:style w:type="character" w:customStyle="1" w:styleId="CitaCar">
    <w:name w:val="Cita Car"/>
    <w:basedOn w:val="Fuentedeprrafopredeter"/>
    <w:link w:val="Cita"/>
    <w:uiPriority w:val="29"/>
    <w:rsid w:val="00FA06C5"/>
    <w:rPr>
      <w:rFonts w:cstheme="minorHAnsi"/>
      <w:color w:val="404040" w:themeColor="text1" w:themeTint="BF"/>
    </w:rPr>
  </w:style>
  <w:style w:type="character" w:customStyle="1" w:styleId="fontstyle21">
    <w:name w:val="fontstyle21"/>
    <w:basedOn w:val="Fuentedeprrafopredeter"/>
    <w:rsid w:val="00F01CF0"/>
    <w:rPr>
      <w:rFonts w:ascii="IBMPlexSans" w:hAnsi="IBMPlexSans" w:hint="default"/>
      <w:b w:val="0"/>
      <w:bCs w:val="0"/>
      <w:i/>
      <w:iCs/>
      <w:color w:val="000000"/>
      <w:sz w:val="22"/>
      <w:szCs w:val="22"/>
    </w:rPr>
  </w:style>
  <w:style w:type="character" w:styleId="Mencinsinresolver">
    <w:name w:val="Unresolved Mention"/>
    <w:basedOn w:val="Fuentedeprrafopredeter"/>
    <w:uiPriority w:val="99"/>
    <w:semiHidden/>
    <w:unhideWhenUsed/>
    <w:rsid w:val="008F36AA"/>
    <w:rPr>
      <w:color w:val="605E5C"/>
      <w:shd w:val="clear" w:color="auto" w:fill="E1DFDD"/>
    </w:rPr>
  </w:style>
  <w:style w:type="paragraph" w:styleId="Revisin">
    <w:name w:val="Revision"/>
    <w:hidden/>
    <w:uiPriority w:val="99"/>
    <w:semiHidden/>
    <w:rsid w:val="004C3A43"/>
    <w:pPr>
      <w:spacing w:after="0" w:line="240" w:lineRule="auto"/>
    </w:pPr>
    <w:rPr>
      <w:rFonts w:cstheme="minorHAnsi"/>
    </w:rPr>
  </w:style>
  <w:style w:type="character" w:customStyle="1" w:styleId="Ttulo4Car">
    <w:name w:val="Título 4 Car"/>
    <w:basedOn w:val="Fuentedeprrafopredeter"/>
    <w:link w:val="Ttulo4"/>
    <w:uiPriority w:val="9"/>
    <w:rsid w:val="00AF40D2"/>
    <w:rPr>
      <w:rFonts w:eastAsiaTheme="majorEastAsia" w:cstheme="minorHAnsi"/>
      <w:i/>
      <w:iCs/>
    </w:rPr>
  </w:style>
  <w:style w:type="paragraph" w:styleId="Sangranormal">
    <w:name w:val="Normal Indent"/>
    <w:basedOn w:val="Normal"/>
    <w:semiHidden/>
    <w:rsid w:val="00837F3B"/>
    <w:pPr>
      <w:tabs>
        <w:tab w:val="left" w:pos="360"/>
      </w:tabs>
      <w:spacing w:before="120" w:after="0" w:line="240" w:lineRule="auto"/>
      <w:ind w:left="360" w:hanging="360"/>
    </w:pPr>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4042">
      <w:bodyDiv w:val="1"/>
      <w:marLeft w:val="0"/>
      <w:marRight w:val="0"/>
      <w:marTop w:val="0"/>
      <w:marBottom w:val="0"/>
      <w:divBdr>
        <w:top w:val="none" w:sz="0" w:space="0" w:color="auto"/>
        <w:left w:val="none" w:sz="0" w:space="0" w:color="auto"/>
        <w:bottom w:val="none" w:sz="0" w:space="0" w:color="auto"/>
        <w:right w:val="none" w:sz="0" w:space="0" w:color="auto"/>
      </w:divBdr>
    </w:div>
    <w:div w:id="213780736">
      <w:bodyDiv w:val="1"/>
      <w:marLeft w:val="0"/>
      <w:marRight w:val="0"/>
      <w:marTop w:val="0"/>
      <w:marBottom w:val="0"/>
      <w:divBdr>
        <w:top w:val="none" w:sz="0" w:space="0" w:color="auto"/>
        <w:left w:val="none" w:sz="0" w:space="0" w:color="auto"/>
        <w:bottom w:val="none" w:sz="0" w:space="0" w:color="auto"/>
        <w:right w:val="none" w:sz="0" w:space="0" w:color="auto"/>
      </w:divBdr>
    </w:div>
    <w:div w:id="465465006">
      <w:bodyDiv w:val="1"/>
      <w:marLeft w:val="0"/>
      <w:marRight w:val="0"/>
      <w:marTop w:val="0"/>
      <w:marBottom w:val="0"/>
      <w:divBdr>
        <w:top w:val="none" w:sz="0" w:space="0" w:color="auto"/>
        <w:left w:val="none" w:sz="0" w:space="0" w:color="auto"/>
        <w:bottom w:val="none" w:sz="0" w:space="0" w:color="auto"/>
        <w:right w:val="none" w:sz="0" w:space="0" w:color="auto"/>
      </w:divBdr>
      <w:divsChild>
        <w:div w:id="365259463">
          <w:marLeft w:val="0"/>
          <w:marRight w:val="0"/>
          <w:marTop w:val="0"/>
          <w:marBottom w:val="0"/>
          <w:divBdr>
            <w:top w:val="none" w:sz="0" w:space="0" w:color="auto"/>
            <w:left w:val="none" w:sz="0" w:space="0" w:color="auto"/>
            <w:bottom w:val="none" w:sz="0" w:space="0" w:color="auto"/>
            <w:right w:val="none" w:sz="0" w:space="0" w:color="auto"/>
          </w:divBdr>
        </w:div>
        <w:div w:id="512308807">
          <w:marLeft w:val="0"/>
          <w:marRight w:val="0"/>
          <w:marTop w:val="0"/>
          <w:marBottom w:val="0"/>
          <w:divBdr>
            <w:top w:val="none" w:sz="0" w:space="0" w:color="auto"/>
            <w:left w:val="none" w:sz="0" w:space="0" w:color="auto"/>
            <w:bottom w:val="none" w:sz="0" w:space="0" w:color="auto"/>
            <w:right w:val="none" w:sz="0" w:space="0" w:color="auto"/>
          </w:divBdr>
        </w:div>
        <w:div w:id="1713459513">
          <w:marLeft w:val="0"/>
          <w:marRight w:val="0"/>
          <w:marTop w:val="0"/>
          <w:marBottom w:val="0"/>
          <w:divBdr>
            <w:top w:val="none" w:sz="0" w:space="0" w:color="auto"/>
            <w:left w:val="none" w:sz="0" w:space="0" w:color="auto"/>
            <w:bottom w:val="none" w:sz="0" w:space="0" w:color="auto"/>
            <w:right w:val="none" w:sz="0" w:space="0" w:color="auto"/>
          </w:divBdr>
        </w:div>
        <w:div w:id="1830056624">
          <w:marLeft w:val="0"/>
          <w:marRight w:val="0"/>
          <w:marTop w:val="0"/>
          <w:marBottom w:val="0"/>
          <w:divBdr>
            <w:top w:val="none" w:sz="0" w:space="0" w:color="auto"/>
            <w:left w:val="none" w:sz="0" w:space="0" w:color="auto"/>
            <w:bottom w:val="none" w:sz="0" w:space="0" w:color="auto"/>
            <w:right w:val="none" w:sz="0" w:space="0" w:color="auto"/>
          </w:divBdr>
        </w:div>
        <w:div w:id="1832015252">
          <w:marLeft w:val="0"/>
          <w:marRight w:val="0"/>
          <w:marTop w:val="0"/>
          <w:marBottom w:val="0"/>
          <w:divBdr>
            <w:top w:val="none" w:sz="0" w:space="0" w:color="auto"/>
            <w:left w:val="none" w:sz="0" w:space="0" w:color="auto"/>
            <w:bottom w:val="none" w:sz="0" w:space="0" w:color="auto"/>
            <w:right w:val="none" w:sz="0" w:space="0" w:color="auto"/>
          </w:divBdr>
        </w:div>
      </w:divsChild>
    </w:div>
    <w:div w:id="491456793">
      <w:bodyDiv w:val="1"/>
      <w:marLeft w:val="0"/>
      <w:marRight w:val="0"/>
      <w:marTop w:val="0"/>
      <w:marBottom w:val="0"/>
      <w:divBdr>
        <w:top w:val="none" w:sz="0" w:space="0" w:color="auto"/>
        <w:left w:val="none" w:sz="0" w:space="0" w:color="auto"/>
        <w:bottom w:val="none" w:sz="0" w:space="0" w:color="auto"/>
        <w:right w:val="none" w:sz="0" w:space="0" w:color="auto"/>
      </w:divBdr>
    </w:div>
    <w:div w:id="492916721">
      <w:bodyDiv w:val="1"/>
      <w:marLeft w:val="0"/>
      <w:marRight w:val="0"/>
      <w:marTop w:val="0"/>
      <w:marBottom w:val="0"/>
      <w:divBdr>
        <w:top w:val="none" w:sz="0" w:space="0" w:color="auto"/>
        <w:left w:val="none" w:sz="0" w:space="0" w:color="auto"/>
        <w:bottom w:val="none" w:sz="0" w:space="0" w:color="auto"/>
        <w:right w:val="none" w:sz="0" w:space="0" w:color="auto"/>
      </w:divBdr>
    </w:div>
    <w:div w:id="688723903">
      <w:bodyDiv w:val="1"/>
      <w:marLeft w:val="0"/>
      <w:marRight w:val="0"/>
      <w:marTop w:val="0"/>
      <w:marBottom w:val="0"/>
      <w:divBdr>
        <w:top w:val="none" w:sz="0" w:space="0" w:color="auto"/>
        <w:left w:val="none" w:sz="0" w:space="0" w:color="auto"/>
        <w:bottom w:val="none" w:sz="0" w:space="0" w:color="auto"/>
        <w:right w:val="none" w:sz="0" w:space="0" w:color="auto"/>
      </w:divBdr>
    </w:div>
    <w:div w:id="709111644">
      <w:bodyDiv w:val="1"/>
      <w:marLeft w:val="0"/>
      <w:marRight w:val="0"/>
      <w:marTop w:val="0"/>
      <w:marBottom w:val="0"/>
      <w:divBdr>
        <w:top w:val="none" w:sz="0" w:space="0" w:color="auto"/>
        <w:left w:val="none" w:sz="0" w:space="0" w:color="auto"/>
        <w:bottom w:val="none" w:sz="0" w:space="0" w:color="auto"/>
        <w:right w:val="none" w:sz="0" w:space="0" w:color="auto"/>
      </w:divBdr>
    </w:div>
    <w:div w:id="710616236">
      <w:bodyDiv w:val="1"/>
      <w:marLeft w:val="0"/>
      <w:marRight w:val="0"/>
      <w:marTop w:val="0"/>
      <w:marBottom w:val="0"/>
      <w:divBdr>
        <w:top w:val="none" w:sz="0" w:space="0" w:color="auto"/>
        <w:left w:val="none" w:sz="0" w:space="0" w:color="auto"/>
        <w:bottom w:val="none" w:sz="0" w:space="0" w:color="auto"/>
        <w:right w:val="none" w:sz="0" w:space="0" w:color="auto"/>
      </w:divBdr>
    </w:div>
    <w:div w:id="769545429">
      <w:bodyDiv w:val="1"/>
      <w:marLeft w:val="0"/>
      <w:marRight w:val="0"/>
      <w:marTop w:val="0"/>
      <w:marBottom w:val="0"/>
      <w:divBdr>
        <w:top w:val="none" w:sz="0" w:space="0" w:color="auto"/>
        <w:left w:val="none" w:sz="0" w:space="0" w:color="auto"/>
        <w:bottom w:val="none" w:sz="0" w:space="0" w:color="auto"/>
        <w:right w:val="none" w:sz="0" w:space="0" w:color="auto"/>
      </w:divBdr>
    </w:div>
    <w:div w:id="1115557524">
      <w:bodyDiv w:val="1"/>
      <w:marLeft w:val="0"/>
      <w:marRight w:val="0"/>
      <w:marTop w:val="0"/>
      <w:marBottom w:val="0"/>
      <w:divBdr>
        <w:top w:val="none" w:sz="0" w:space="0" w:color="auto"/>
        <w:left w:val="none" w:sz="0" w:space="0" w:color="auto"/>
        <w:bottom w:val="none" w:sz="0" w:space="0" w:color="auto"/>
        <w:right w:val="none" w:sz="0" w:space="0" w:color="auto"/>
      </w:divBdr>
    </w:div>
    <w:div w:id="1179928870">
      <w:bodyDiv w:val="1"/>
      <w:marLeft w:val="0"/>
      <w:marRight w:val="0"/>
      <w:marTop w:val="0"/>
      <w:marBottom w:val="0"/>
      <w:divBdr>
        <w:top w:val="none" w:sz="0" w:space="0" w:color="auto"/>
        <w:left w:val="none" w:sz="0" w:space="0" w:color="auto"/>
        <w:bottom w:val="none" w:sz="0" w:space="0" w:color="auto"/>
        <w:right w:val="none" w:sz="0" w:space="0" w:color="auto"/>
      </w:divBdr>
    </w:div>
    <w:div w:id="1430931078">
      <w:bodyDiv w:val="1"/>
      <w:marLeft w:val="0"/>
      <w:marRight w:val="0"/>
      <w:marTop w:val="0"/>
      <w:marBottom w:val="0"/>
      <w:divBdr>
        <w:top w:val="none" w:sz="0" w:space="0" w:color="auto"/>
        <w:left w:val="none" w:sz="0" w:space="0" w:color="auto"/>
        <w:bottom w:val="none" w:sz="0" w:space="0" w:color="auto"/>
        <w:right w:val="none" w:sz="0" w:space="0" w:color="auto"/>
      </w:divBdr>
    </w:div>
    <w:div w:id="1829441939">
      <w:bodyDiv w:val="1"/>
      <w:marLeft w:val="0"/>
      <w:marRight w:val="0"/>
      <w:marTop w:val="0"/>
      <w:marBottom w:val="0"/>
      <w:divBdr>
        <w:top w:val="none" w:sz="0" w:space="0" w:color="auto"/>
        <w:left w:val="none" w:sz="0" w:space="0" w:color="auto"/>
        <w:bottom w:val="none" w:sz="0" w:space="0" w:color="auto"/>
        <w:right w:val="none" w:sz="0" w:space="0" w:color="auto"/>
      </w:divBdr>
    </w:div>
    <w:div w:id="2076127219">
      <w:bodyDiv w:val="1"/>
      <w:marLeft w:val="0"/>
      <w:marRight w:val="0"/>
      <w:marTop w:val="0"/>
      <w:marBottom w:val="0"/>
      <w:divBdr>
        <w:top w:val="none" w:sz="0" w:space="0" w:color="auto"/>
        <w:left w:val="none" w:sz="0" w:space="0" w:color="auto"/>
        <w:bottom w:val="none" w:sz="0" w:space="0" w:color="auto"/>
        <w:right w:val="none" w:sz="0" w:space="0" w:color="auto"/>
      </w:divBdr>
      <w:divsChild>
        <w:div w:id="535043088">
          <w:marLeft w:val="446"/>
          <w:marRight w:val="0"/>
          <w:marTop w:val="0"/>
          <w:marBottom w:val="0"/>
          <w:divBdr>
            <w:top w:val="none" w:sz="0" w:space="0" w:color="auto"/>
            <w:left w:val="none" w:sz="0" w:space="0" w:color="auto"/>
            <w:bottom w:val="none" w:sz="0" w:space="0" w:color="auto"/>
            <w:right w:val="none" w:sz="0" w:space="0" w:color="auto"/>
          </w:divBdr>
        </w:div>
        <w:div w:id="1370180290">
          <w:marLeft w:val="1166"/>
          <w:marRight w:val="0"/>
          <w:marTop w:val="0"/>
          <w:marBottom w:val="0"/>
          <w:divBdr>
            <w:top w:val="none" w:sz="0" w:space="0" w:color="auto"/>
            <w:left w:val="none" w:sz="0" w:space="0" w:color="auto"/>
            <w:bottom w:val="none" w:sz="0" w:space="0" w:color="auto"/>
            <w:right w:val="none" w:sz="0" w:space="0" w:color="auto"/>
          </w:divBdr>
        </w:div>
        <w:div w:id="1547178780">
          <w:marLeft w:val="1166"/>
          <w:marRight w:val="0"/>
          <w:marTop w:val="0"/>
          <w:marBottom w:val="0"/>
          <w:divBdr>
            <w:top w:val="none" w:sz="0" w:space="0" w:color="auto"/>
            <w:left w:val="none" w:sz="0" w:space="0" w:color="auto"/>
            <w:bottom w:val="none" w:sz="0" w:space="0" w:color="auto"/>
            <w:right w:val="none" w:sz="0" w:space="0" w:color="auto"/>
          </w:divBdr>
        </w:div>
        <w:div w:id="1676692440">
          <w:marLeft w:val="446"/>
          <w:marRight w:val="0"/>
          <w:marTop w:val="0"/>
          <w:marBottom w:val="0"/>
          <w:divBdr>
            <w:top w:val="none" w:sz="0" w:space="0" w:color="auto"/>
            <w:left w:val="none" w:sz="0" w:space="0" w:color="auto"/>
            <w:bottom w:val="none" w:sz="0" w:space="0" w:color="auto"/>
            <w:right w:val="none" w:sz="0" w:space="0" w:color="auto"/>
          </w:divBdr>
        </w:div>
        <w:div w:id="1914193966">
          <w:marLeft w:val="446"/>
          <w:marRight w:val="0"/>
          <w:marTop w:val="0"/>
          <w:marBottom w:val="0"/>
          <w:divBdr>
            <w:top w:val="none" w:sz="0" w:space="0" w:color="auto"/>
            <w:left w:val="none" w:sz="0" w:space="0" w:color="auto"/>
            <w:bottom w:val="none" w:sz="0" w:space="0" w:color="auto"/>
            <w:right w:val="none" w:sz="0" w:space="0" w:color="auto"/>
          </w:divBdr>
        </w:div>
        <w:div w:id="2123962199">
          <w:marLeft w:val="446"/>
          <w:marRight w:val="0"/>
          <w:marTop w:val="0"/>
          <w:marBottom w:val="0"/>
          <w:divBdr>
            <w:top w:val="none" w:sz="0" w:space="0" w:color="auto"/>
            <w:left w:val="none" w:sz="0" w:space="0" w:color="auto"/>
            <w:bottom w:val="none" w:sz="0" w:space="0" w:color="auto"/>
            <w:right w:val="none" w:sz="0" w:space="0" w:color="auto"/>
          </w:divBdr>
        </w:div>
      </w:divsChild>
    </w:div>
    <w:div w:id="21460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ACFCB-A350-49F8-94B2-EC34D008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23</Pages>
  <Words>5151</Words>
  <Characters>28333</Characters>
  <Application>Microsoft Office Word</Application>
  <DocSecurity>0</DocSecurity>
  <Lines>236</Lines>
  <Paragraphs>66</Paragraphs>
  <ScaleCrop>false</ScaleCrop>
  <Company/>
  <LinksUpToDate>false</LinksUpToDate>
  <CharactersWithSpaces>33418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UBL</dc:creator>
  <cp:keywords/>
  <dc:description/>
  <cp:lastModifiedBy>Elisabeth Cook</cp:lastModifiedBy>
  <cp:revision>49</cp:revision>
  <cp:lastPrinted>2023-09-04T21:11:00Z</cp:lastPrinted>
  <dcterms:created xsi:type="dcterms:W3CDTF">2022-12-09T22:35:00Z</dcterms:created>
  <dcterms:modified xsi:type="dcterms:W3CDTF">2023-09-04T21:11:00Z</dcterms:modified>
</cp:coreProperties>
</file>