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1C50" w14:textId="4F0FEEAD" w:rsidR="0064431E" w:rsidRPr="003D7BE0" w:rsidRDefault="00541DCC" w:rsidP="00541DCC">
      <w:pPr>
        <w:jc w:val="center"/>
      </w:pPr>
      <w:r w:rsidRPr="003D7BE0">
        <w:rPr>
          <w:noProof/>
          <w:lang w:eastAsia="es-CR"/>
        </w:rPr>
        <w:drawing>
          <wp:inline distT="0" distB="0" distL="0" distR="0" wp14:anchorId="31443BB7" wp14:editId="21B39F4B">
            <wp:extent cx="2347518" cy="1988539"/>
            <wp:effectExtent l="0" t="0" r="0" b="0"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18" cy="198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D867" w14:textId="77777777" w:rsidR="00541DCC" w:rsidRPr="003D7BE0" w:rsidRDefault="00541DCC" w:rsidP="00541DCC">
      <w:pPr>
        <w:jc w:val="center"/>
      </w:pPr>
    </w:p>
    <w:p w14:paraId="58881529" w14:textId="77777777" w:rsidR="00541DCC" w:rsidRPr="003D7BE0" w:rsidRDefault="00541DCC" w:rsidP="00541DCC">
      <w:pPr>
        <w:jc w:val="center"/>
      </w:pPr>
    </w:p>
    <w:p w14:paraId="0E00F13D" w14:textId="77777777" w:rsidR="001172F3" w:rsidRPr="003D7BE0" w:rsidRDefault="001172F3" w:rsidP="00541DCC">
      <w:pPr>
        <w:jc w:val="center"/>
        <w:rPr>
          <w:b/>
          <w:bCs/>
          <w:sz w:val="32"/>
          <w:szCs w:val="32"/>
        </w:rPr>
      </w:pPr>
    </w:p>
    <w:p w14:paraId="2F6C359B" w14:textId="77777777" w:rsidR="001172F3" w:rsidRPr="003D7BE0" w:rsidRDefault="001172F3" w:rsidP="00541DCC">
      <w:pPr>
        <w:jc w:val="center"/>
        <w:rPr>
          <w:b/>
          <w:bCs/>
          <w:sz w:val="32"/>
          <w:szCs w:val="32"/>
        </w:rPr>
      </w:pPr>
    </w:p>
    <w:p w14:paraId="77E3F686" w14:textId="77777777" w:rsidR="001172F3" w:rsidRPr="003D7BE0" w:rsidRDefault="001172F3" w:rsidP="00541DCC">
      <w:pPr>
        <w:jc w:val="center"/>
        <w:rPr>
          <w:b/>
          <w:bCs/>
          <w:sz w:val="32"/>
          <w:szCs w:val="32"/>
        </w:rPr>
      </w:pPr>
    </w:p>
    <w:p w14:paraId="26A8577D" w14:textId="65513826" w:rsidR="002530C6" w:rsidRPr="003D7BE0" w:rsidRDefault="006A7BF6" w:rsidP="00541DCC">
      <w:pPr>
        <w:jc w:val="center"/>
        <w:rPr>
          <w:b/>
          <w:bCs/>
          <w:sz w:val="32"/>
          <w:szCs w:val="32"/>
        </w:rPr>
      </w:pPr>
      <w:r w:rsidRPr="003D7BE0">
        <w:rPr>
          <w:b/>
          <w:bCs/>
          <w:sz w:val="32"/>
          <w:szCs w:val="32"/>
        </w:rPr>
        <w:t>BIBIBLIOGRAFÍA POR CURSOS DE LA CARRERA</w:t>
      </w:r>
    </w:p>
    <w:p w14:paraId="0C8E7ABB" w14:textId="59133AA2" w:rsidR="006A7BF6" w:rsidRPr="003D7BE0" w:rsidRDefault="00C242E6" w:rsidP="00541DCC">
      <w:pPr>
        <w:jc w:val="center"/>
        <w:rPr>
          <w:b/>
          <w:bCs/>
          <w:sz w:val="40"/>
          <w:szCs w:val="40"/>
        </w:rPr>
      </w:pPr>
      <w:r w:rsidRPr="003D7BE0">
        <w:rPr>
          <w:b/>
          <w:bCs/>
          <w:sz w:val="40"/>
          <w:szCs w:val="40"/>
        </w:rPr>
        <w:t>BACHILLERATO EN CIENCIAS TEOLÓGICAS</w:t>
      </w:r>
    </w:p>
    <w:p w14:paraId="62A43E27" w14:textId="77777777" w:rsidR="00C242E6" w:rsidRPr="003D7BE0" w:rsidRDefault="00C242E6" w:rsidP="00541DCC">
      <w:pPr>
        <w:jc w:val="center"/>
        <w:rPr>
          <w:b/>
          <w:bCs/>
          <w:sz w:val="40"/>
          <w:szCs w:val="40"/>
        </w:rPr>
      </w:pPr>
    </w:p>
    <w:p w14:paraId="30687A98" w14:textId="77777777" w:rsidR="00C242E6" w:rsidRPr="003D7BE0" w:rsidRDefault="00C242E6" w:rsidP="00541DCC">
      <w:pPr>
        <w:jc w:val="center"/>
        <w:rPr>
          <w:b/>
          <w:bCs/>
          <w:sz w:val="40"/>
          <w:szCs w:val="40"/>
        </w:rPr>
      </w:pPr>
    </w:p>
    <w:p w14:paraId="6A623F3B" w14:textId="77777777" w:rsidR="00C242E6" w:rsidRPr="003D7BE0" w:rsidRDefault="00C242E6" w:rsidP="00541DCC">
      <w:pPr>
        <w:jc w:val="center"/>
        <w:rPr>
          <w:b/>
          <w:bCs/>
          <w:sz w:val="40"/>
          <w:szCs w:val="40"/>
        </w:rPr>
      </w:pPr>
    </w:p>
    <w:p w14:paraId="400C77BE" w14:textId="77777777" w:rsidR="00C242E6" w:rsidRPr="003D7BE0" w:rsidRDefault="00C242E6" w:rsidP="00541DCC">
      <w:pPr>
        <w:jc w:val="center"/>
        <w:rPr>
          <w:b/>
          <w:bCs/>
          <w:sz w:val="40"/>
          <w:szCs w:val="40"/>
        </w:rPr>
      </w:pPr>
    </w:p>
    <w:p w14:paraId="602C9E09" w14:textId="77777777" w:rsidR="00C242E6" w:rsidRPr="003D7BE0" w:rsidRDefault="00C242E6" w:rsidP="00541DCC">
      <w:pPr>
        <w:jc w:val="center"/>
        <w:rPr>
          <w:b/>
          <w:bCs/>
          <w:sz w:val="40"/>
          <w:szCs w:val="40"/>
        </w:rPr>
      </w:pPr>
    </w:p>
    <w:p w14:paraId="118F1E19" w14:textId="77777777" w:rsidR="007B1DB8" w:rsidRPr="003D7BE0" w:rsidRDefault="007B1DB8" w:rsidP="00541DCC">
      <w:pPr>
        <w:jc w:val="center"/>
        <w:rPr>
          <w:b/>
          <w:bCs/>
          <w:sz w:val="28"/>
          <w:szCs w:val="28"/>
        </w:rPr>
      </w:pPr>
    </w:p>
    <w:p w14:paraId="51DCA018" w14:textId="69EF0491" w:rsidR="00C242E6" w:rsidRPr="003D7BE0" w:rsidRDefault="00061C5E" w:rsidP="00CE74E2">
      <w:pPr>
        <w:spacing w:after="0"/>
        <w:jc w:val="center"/>
        <w:rPr>
          <w:b/>
          <w:bCs/>
          <w:sz w:val="28"/>
          <w:szCs w:val="28"/>
        </w:rPr>
      </w:pPr>
      <w:r w:rsidRPr="003D7BE0">
        <w:rPr>
          <w:b/>
          <w:bCs/>
          <w:sz w:val="28"/>
          <w:szCs w:val="28"/>
        </w:rPr>
        <w:t>Universidad Bíblica Latinoamericana</w:t>
      </w:r>
    </w:p>
    <w:p w14:paraId="184AB96B" w14:textId="7DB027AD" w:rsidR="00A40FCF" w:rsidRPr="003D7BE0" w:rsidRDefault="007B1DB8" w:rsidP="00CE74E2">
      <w:pPr>
        <w:spacing w:after="0"/>
        <w:jc w:val="center"/>
        <w:rPr>
          <w:sz w:val="24"/>
          <w:szCs w:val="24"/>
        </w:rPr>
      </w:pPr>
      <w:r w:rsidRPr="003D7BE0">
        <w:rPr>
          <w:sz w:val="24"/>
          <w:szCs w:val="24"/>
        </w:rPr>
        <w:t>Diciembre, 2022</w:t>
      </w:r>
    </w:p>
    <w:p w14:paraId="4F235542" w14:textId="657C906F" w:rsidR="00597576" w:rsidRPr="003D7BE0" w:rsidRDefault="00A40FCF" w:rsidP="00CE74E2">
      <w:pPr>
        <w:spacing w:after="0"/>
        <w:jc w:val="center"/>
        <w:rPr>
          <w:sz w:val="24"/>
          <w:szCs w:val="24"/>
        </w:rPr>
      </w:pPr>
      <w:r w:rsidRPr="003D7BE0">
        <w:rPr>
          <w:sz w:val="24"/>
          <w:szCs w:val="24"/>
        </w:rPr>
        <w:t xml:space="preserve">Actualizado </w:t>
      </w:r>
      <w:r w:rsidR="00B975A3" w:rsidRPr="003D7BE0">
        <w:rPr>
          <w:sz w:val="24"/>
          <w:szCs w:val="24"/>
        </w:rPr>
        <w:t>septiembre</w:t>
      </w:r>
      <w:r w:rsidR="00061C5E" w:rsidRPr="003D7BE0">
        <w:rPr>
          <w:sz w:val="24"/>
          <w:szCs w:val="24"/>
        </w:rPr>
        <w:t>, 2023</w:t>
      </w:r>
    </w:p>
    <w:p w14:paraId="21252D5E" w14:textId="1082CC58" w:rsidR="00CE74E2" w:rsidRPr="003D7BE0" w:rsidRDefault="00CE74E2" w:rsidP="00CE74E2">
      <w:pPr>
        <w:spacing w:after="0"/>
        <w:jc w:val="center"/>
        <w:rPr>
          <w:sz w:val="24"/>
          <w:szCs w:val="24"/>
        </w:rPr>
      </w:pPr>
      <w:r w:rsidRPr="003D7BE0">
        <w:rPr>
          <w:sz w:val="24"/>
          <w:szCs w:val="24"/>
        </w:rPr>
        <w:t xml:space="preserve">Última actualización </w:t>
      </w:r>
      <w:r w:rsidR="0010267B">
        <w:rPr>
          <w:sz w:val="24"/>
          <w:szCs w:val="24"/>
        </w:rPr>
        <w:t>mayo</w:t>
      </w:r>
      <w:r w:rsidRPr="003D7BE0">
        <w:rPr>
          <w:sz w:val="24"/>
          <w:szCs w:val="24"/>
        </w:rPr>
        <w:t>, 2024</w:t>
      </w:r>
    </w:p>
    <w:sdt>
      <w:sdtPr>
        <w:rPr>
          <w:rFonts w:asciiTheme="minorHAnsi" w:eastAsiaTheme="minorHAnsi" w:hAnsiTheme="minorHAnsi" w:cstheme="minorHAnsi"/>
          <w:b/>
          <w:bCs/>
          <w:color w:val="auto"/>
          <w:kern w:val="2"/>
          <w:sz w:val="22"/>
          <w:szCs w:val="22"/>
          <w:lang w:val="es-ES" w:eastAsia="en-US"/>
          <w14:ligatures w14:val="standardContextual"/>
        </w:rPr>
        <w:id w:val="-156223232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14:paraId="26C24AD4" w14:textId="091B675C" w:rsidR="001B25E5" w:rsidRPr="003D7BE0" w:rsidRDefault="001B25E5" w:rsidP="001B25E5">
          <w:pPr>
            <w:pStyle w:val="TOCHeading"/>
            <w:jc w:val="center"/>
            <w:rPr>
              <w:rFonts w:asciiTheme="minorHAnsi" w:hAnsiTheme="minorHAnsi" w:cstheme="minorHAnsi"/>
              <w:b/>
              <w:bCs/>
              <w:color w:val="auto"/>
            </w:rPr>
          </w:pPr>
          <w:r w:rsidRPr="003D7BE0">
            <w:rPr>
              <w:rFonts w:asciiTheme="minorHAnsi" w:hAnsiTheme="minorHAnsi" w:cstheme="minorHAnsi"/>
              <w:b/>
              <w:bCs/>
              <w:color w:val="auto"/>
              <w:lang w:val="es-ES"/>
            </w:rPr>
            <w:t>Contenido</w:t>
          </w:r>
        </w:p>
        <w:p w14:paraId="4F6AF12C" w14:textId="60B0A34E" w:rsidR="00B86F99" w:rsidRPr="003D7BE0" w:rsidRDefault="001B25E5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r w:rsidRPr="003D7BE0">
            <w:fldChar w:fldCharType="begin"/>
          </w:r>
          <w:r w:rsidRPr="003D7BE0">
            <w:instrText xml:space="preserve"> TOC \o "1-3" \h \z \u </w:instrText>
          </w:r>
          <w:r w:rsidRPr="003D7BE0">
            <w:fldChar w:fldCharType="separate"/>
          </w:r>
          <w:hyperlink w:anchor="_Toc166504923" w:history="1">
            <w:r w:rsidR="00B86F99" w:rsidRPr="003D7BE0">
              <w:rPr>
                <w:rStyle w:val="Hyperlink"/>
                <w:noProof/>
                <w:color w:val="auto"/>
              </w:rPr>
              <w:t>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_Toc166504923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54B304AB" w14:textId="4B648F0C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4" w:history="1">
            <w:r w:rsidR="00B86F99" w:rsidRPr="003D7BE0">
              <w:rPr>
                <w:rStyle w:val="Hyperlink"/>
                <w:noProof/>
                <w:color w:val="auto"/>
              </w:rPr>
              <w:t>CTX104 Comunicación Escrita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_Toc166504924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2C6EC3C" w14:textId="1CAF3285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5" w:history="1">
            <w:r w:rsidR="00B86F99" w:rsidRPr="003D7BE0">
              <w:rPr>
                <w:rStyle w:val="Hyperlink"/>
                <w:noProof/>
                <w:color w:val="auto"/>
              </w:rPr>
              <w:t>CTX106 El Quehacer Teológico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_Toc166504925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5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5461AB03" w14:textId="5551552A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6" w:history="1">
            <w:r w:rsidR="00B86F99" w:rsidRPr="003D7BE0">
              <w:rPr>
                <w:rStyle w:val="Hyperlink"/>
                <w:noProof/>
                <w:color w:val="auto"/>
              </w:rPr>
              <w:t>CTX102 Introducción a la Sociología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_Toc166504926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6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1EA7D9D" w14:textId="08ACB8D2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7" w:history="1">
            <w:r w:rsidR="00B86F99" w:rsidRPr="003D7BE0">
              <w:rPr>
                <w:rStyle w:val="Hyperlink"/>
                <w:noProof/>
                <w:color w:val="auto"/>
              </w:rPr>
              <w:t>CBX104 Introducción a la Biblia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_Toc166504927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8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5BE1BC9C" w14:textId="6151B8F8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8" w:history="1">
            <w:r w:rsidR="00B86F99" w:rsidRPr="003D7BE0">
              <w:rPr>
                <w:rStyle w:val="Hyperlink"/>
                <w:noProof/>
                <w:color w:val="auto"/>
              </w:rPr>
              <w:t>II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_Toc166504928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9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E0D9EEF" w14:textId="6320188F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29" w:history="1">
            <w:r w:rsidR="00B86F99" w:rsidRPr="003D7BE0">
              <w:rPr>
                <w:rStyle w:val="Hyperlink"/>
                <w:noProof/>
                <w:color w:val="auto"/>
              </w:rPr>
              <w:t>CTX103 Introducción a la Psicología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_Toc166504929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9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6B973719" w14:textId="6BF806B1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0" w:history="1">
            <w:r w:rsidR="00B86F99" w:rsidRPr="003D7BE0">
              <w:rPr>
                <w:rStyle w:val="Hyperlink"/>
                <w:noProof/>
                <w:color w:val="auto"/>
              </w:rPr>
              <w:t>CTX105 Metodología de la Investigación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_Toc166504930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2329B916" w14:textId="346E95CF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1" w:history="1">
            <w:r w:rsidR="00B86F99" w:rsidRPr="003D7BE0">
              <w:rPr>
                <w:rStyle w:val="Hyperlink"/>
                <w:noProof/>
                <w:color w:val="auto"/>
              </w:rPr>
              <w:t>CBX107 Antiguo Testamento 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_Toc166504931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11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12AE5657" w14:textId="57C8A372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2" w:history="1">
            <w:r w:rsidR="00B86F99" w:rsidRPr="003D7BE0">
              <w:rPr>
                <w:rStyle w:val="Hyperlink"/>
                <w:noProof/>
                <w:color w:val="auto"/>
              </w:rPr>
              <w:t>CBX109 Nuevo Testamento 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_Toc166504932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13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532F6CF" w14:textId="3826F11F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3" w:history="1">
            <w:r w:rsidR="00B86F99" w:rsidRPr="003D7BE0">
              <w:rPr>
                <w:rStyle w:val="Hyperlink"/>
                <w:noProof/>
                <w:color w:val="auto"/>
              </w:rPr>
              <w:t>III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_Toc166504933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15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F334DAC" w14:textId="073CBF22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4" w:history="1">
            <w:r w:rsidR="00B86F99" w:rsidRPr="003D7BE0">
              <w:rPr>
                <w:rStyle w:val="Hyperlink"/>
                <w:noProof/>
                <w:color w:val="auto"/>
              </w:rPr>
              <w:t>CTX109 Historia de la Iglesia 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_Toc166504934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15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E379D97" w14:textId="4385B259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5" w:history="1">
            <w:r w:rsidR="00B86F99" w:rsidRPr="003D7BE0">
              <w:rPr>
                <w:rStyle w:val="Hyperlink"/>
                <w:noProof/>
                <w:color w:val="auto"/>
              </w:rPr>
              <w:t>CTX101 Introducción a la Filosofía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_Toc166504935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16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36A5AF74" w14:textId="2526CB9F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6" w:history="1">
            <w:r w:rsidR="00B86F99" w:rsidRPr="003D7BE0">
              <w:rPr>
                <w:rStyle w:val="Hyperlink"/>
                <w:noProof/>
                <w:color w:val="auto"/>
              </w:rPr>
              <w:t>CBX108 Antiguo Testamento II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_Toc166504936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17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0D48C9E3" w14:textId="2FBC7B9B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7" w:history="1">
            <w:r w:rsidR="00B86F99" w:rsidRPr="003D7BE0">
              <w:rPr>
                <w:rStyle w:val="Hyperlink"/>
                <w:noProof/>
                <w:color w:val="auto"/>
              </w:rPr>
              <w:t>CBX110 Nuevo Testamento II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_Toc166504937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18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3C75CDA6" w14:textId="55AA9FBA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8" w:history="1">
            <w:r w:rsidR="00B86F99" w:rsidRPr="003D7BE0">
              <w:rPr>
                <w:rStyle w:val="Hyperlink"/>
                <w:noProof/>
                <w:color w:val="auto"/>
              </w:rPr>
              <w:t>IV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_Toc166504938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0E5F3E63" w14:textId="0206F28A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39" w:history="1">
            <w:r w:rsidR="00B86F99" w:rsidRPr="003D7BE0">
              <w:rPr>
                <w:rStyle w:val="Hyperlink"/>
                <w:noProof/>
                <w:color w:val="auto"/>
              </w:rPr>
              <w:t>CTX108 Historia y Realidad Latinoamericana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_Toc166504939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6E910B6" w14:textId="1F7F68B6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0" w:history="1">
            <w:r w:rsidR="00B86F99" w:rsidRPr="003D7BE0">
              <w:rPr>
                <w:rStyle w:val="Hyperlink"/>
                <w:noProof/>
                <w:color w:val="auto"/>
              </w:rPr>
              <w:t>CTX113 Cristología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_Toc166504940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21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66331186" w14:textId="7963FB45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1" w:history="1">
            <w:r w:rsidR="00B86F99" w:rsidRPr="003D7BE0">
              <w:rPr>
                <w:rStyle w:val="Hyperlink"/>
                <w:noProof/>
                <w:color w:val="auto"/>
              </w:rPr>
              <w:t>CTX124 Género e Identidad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_Toc166504941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23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503421D0" w14:textId="7117555A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2" w:history="1">
            <w:r w:rsidR="00B86F99" w:rsidRPr="003D7BE0">
              <w:rPr>
                <w:rStyle w:val="Hyperlink"/>
                <w:noProof/>
                <w:color w:val="auto"/>
              </w:rPr>
              <w:t>CT115 Ética Teológica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_Toc166504942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24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B02041F" w14:textId="15256EC6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3" w:history="1">
            <w:r w:rsidR="00B86F99" w:rsidRPr="003D7BE0">
              <w:rPr>
                <w:rStyle w:val="Hyperlink"/>
                <w:noProof/>
                <w:color w:val="auto"/>
              </w:rPr>
              <w:t>V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_Toc166504943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27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1765181E" w14:textId="6588BAF6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4" w:history="1">
            <w:r w:rsidR="00B86F99" w:rsidRPr="003D7BE0">
              <w:rPr>
                <w:rStyle w:val="Hyperlink"/>
                <w:noProof/>
                <w:color w:val="auto"/>
              </w:rPr>
              <w:t>CT123 Enfoque en Teología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_Toc166504944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27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1C5AFE4F" w14:textId="72D7EA05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5" w:history="1">
            <w:r w:rsidR="00B86F99" w:rsidRPr="003D7BE0">
              <w:rPr>
                <w:rStyle w:val="Hyperlink"/>
                <w:noProof/>
                <w:color w:val="auto"/>
              </w:rPr>
              <w:t>CTX107 Fundamentos de Pastoral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_Toc166504945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28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69DAD425" w14:textId="69326276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6" w:history="1">
            <w:r w:rsidR="00B86F99" w:rsidRPr="003D7BE0">
              <w:rPr>
                <w:rStyle w:val="Hyperlink"/>
                <w:rFonts w:cstheme="minorHAnsi"/>
                <w:noProof/>
                <w:color w:val="auto"/>
              </w:rPr>
              <w:t>CTX122 Historia de la Religiosidad Indígena y Afro-latinoamericana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_Toc166504946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29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0B09792B" w14:textId="1A2F4511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7" w:history="1">
            <w:r w:rsidR="00B86F99" w:rsidRPr="003D7BE0">
              <w:rPr>
                <w:rStyle w:val="Hyperlink"/>
                <w:rFonts w:cstheme="minorHAnsi"/>
                <w:noProof/>
                <w:color w:val="auto"/>
              </w:rPr>
              <w:t>CBX113 Metodología del Estudio Bíblico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_Toc166504947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057A256A" w14:textId="4E042A7E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8" w:history="1">
            <w:r w:rsidR="00B86F99" w:rsidRPr="003D7BE0">
              <w:rPr>
                <w:rStyle w:val="Hyperlink"/>
                <w:noProof/>
                <w:color w:val="auto"/>
              </w:rPr>
              <w:t>VI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_Toc166504948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32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39FA0F3A" w14:textId="4D8B1FCC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49" w:history="1">
            <w:r w:rsidR="00B86F99" w:rsidRPr="003D7BE0">
              <w:rPr>
                <w:rStyle w:val="Hyperlink"/>
                <w:noProof/>
                <w:color w:val="auto"/>
              </w:rPr>
              <w:t>CT118 Acompañamiento Pastoral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_Toc166504949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32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926F4FE" w14:textId="644AB001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0" w:history="1">
            <w:r w:rsidR="00B86F99" w:rsidRPr="003D7BE0">
              <w:rPr>
                <w:rStyle w:val="Hyperlink"/>
                <w:noProof/>
                <w:color w:val="auto"/>
                <w:lang w:val="es-CO"/>
              </w:rPr>
              <w:t>CT117 Historia de la Iglesia II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_Toc166504950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33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69194B4" w14:textId="653D21B4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1" w:history="1">
            <w:r w:rsidR="00B86F99" w:rsidRPr="003D7BE0">
              <w:rPr>
                <w:rStyle w:val="Hyperlink"/>
                <w:noProof/>
                <w:color w:val="auto"/>
              </w:rPr>
              <w:t>CT114 Pastorales Específicas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_Toc166504951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34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A02B4D3" w14:textId="075C09FB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2" w:history="1">
            <w:r w:rsidR="00B86F99" w:rsidRPr="003D7BE0">
              <w:rPr>
                <w:rStyle w:val="Hyperlink"/>
                <w:noProof/>
                <w:color w:val="auto"/>
              </w:rPr>
              <w:t>CTX110 Liturgia 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_Toc166504952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36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64DFF12B" w14:textId="702DA1ED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3" w:history="1">
            <w:r w:rsidR="00B86F99" w:rsidRPr="003D7BE0">
              <w:rPr>
                <w:rStyle w:val="Hyperlink"/>
                <w:noProof/>
                <w:color w:val="auto"/>
              </w:rPr>
              <w:t>VII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_Toc166504953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39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E33FBBF" w14:textId="21310FE8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4" w:history="1">
            <w:r w:rsidR="00B86F99" w:rsidRPr="003D7BE0">
              <w:rPr>
                <w:rStyle w:val="Hyperlink"/>
                <w:noProof/>
                <w:color w:val="auto"/>
              </w:rPr>
              <w:t>CT116 Liturgia II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_Toc166504954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2B4DDBA1" w14:textId="58FA6F82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5" w:history="1">
            <w:r w:rsidR="00B86F99" w:rsidRPr="003D7BE0">
              <w:rPr>
                <w:rStyle w:val="Hyperlink"/>
                <w:noProof/>
                <w:color w:val="auto"/>
              </w:rPr>
              <w:t>CT112 Misión de la Iglesia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_Toc166504955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41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64EF7219" w14:textId="54C65349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6" w:history="1">
            <w:r w:rsidR="00B86F99" w:rsidRPr="003D7BE0">
              <w:rPr>
                <w:rStyle w:val="Hyperlink"/>
                <w:noProof/>
                <w:color w:val="auto"/>
              </w:rPr>
              <w:t>CT111 Historia y Teología de la Salvación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_Toc166504956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43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50F91547" w14:textId="35369DCF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7" w:history="1">
            <w:r w:rsidR="00B86F99" w:rsidRPr="003D7BE0">
              <w:rPr>
                <w:rStyle w:val="Hyperlink"/>
                <w:noProof/>
                <w:color w:val="auto"/>
              </w:rPr>
              <w:t>VIII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_Toc166504957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44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7EB229B8" w14:textId="3F09486C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8" w:history="1">
            <w:r w:rsidR="00B86F99" w:rsidRPr="003D7BE0">
              <w:rPr>
                <w:rStyle w:val="Hyperlink"/>
                <w:noProof/>
                <w:color w:val="auto"/>
              </w:rPr>
              <w:t>CT120 Vida y Pensamiento de las Iglesias en América Latina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_Toc166504958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45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13F76B63" w14:textId="48EA1B9B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59" w:history="1">
            <w:r w:rsidR="00B86F99" w:rsidRPr="003D7BE0">
              <w:rPr>
                <w:rStyle w:val="Hyperlink"/>
                <w:noProof/>
                <w:color w:val="auto"/>
              </w:rPr>
              <w:t>CT119 Eclesiología y Pneumatología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_Toc166504959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47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15DF6C0A" w14:textId="6F00D8F6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60" w:history="1">
            <w:r w:rsidR="00B86F99" w:rsidRPr="003D7BE0">
              <w:rPr>
                <w:rStyle w:val="Hyperlink"/>
                <w:noProof/>
                <w:color w:val="auto"/>
              </w:rPr>
              <w:t>CTX126 Teologías y Hermenéuticas Contextuales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_Toc166504960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48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37408284" w14:textId="1CE78539" w:rsidR="00B86F99" w:rsidRPr="003D7BE0" w:rsidRDefault="0049569E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61" w:history="1">
            <w:r w:rsidR="00B86F99" w:rsidRPr="003D7BE0">
              <w:rPr>
                <w:rStyle w:val="Hyperlink"/>
                <w:noProof/>
                <w:color w:val="auto"/>
              </w:rPr>
              <w:t>IX CUATRIMESTRE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_Toc166504961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50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0DBD559" w14:textId="0785B22D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62" w:history="1">
            <w:r w:rsidR="00B86F99" w:rsidRPr="003D7BE0">
              <w:rPr>
                <w:rStyle w:val="Hyperlink"/>
                <w:noProof/>
                <w:color w:val="auto"/>
              </w:rPr>
              <w:t>CT-T Tesina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_Toc166504962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50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4C94978A" w14:textId="485DC33D" w:rsidR="00B86F99" w:rsidRPr="003D7BE0" w:rsidRDefault="0049569E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R" w:bidi="he-IL"/>
            </w:rPr>
          </w:pPr>
          <w:hyperlink w:anchor="_Toc166504963" w:history="1">
            <w:r w:rsidR="00B86F99" w:rsidRPr="003D7BE0">
              <w:rPr>
                <w:rStyle w:val="Hyperlink"/>
                <w:noProof/>
                <w:color w:val="auto"/>
              </w:rPr>
              <w:t>CT-SG Seminario de Graduación</w:t>
            </w:r>
            <w:r w:rsidR="00B86F99" w:rsidRPr="003D7BE0">
              <w:rPr>
                <w:noProof/>
                <w:webHidden/>
              </w:rPr>
              <w:tab/>
            </w:r>
            <w:r w:rsidR="00B86F99" w:rsidRPr="003D7BE0">
              <w:rPr>
                <w:noProof/>
                <w:webHidden/>
              </w:rPr>
              <w:fldChar w:fldCharType="begin"/>
            </w:r>
            <w:r w:rsidR="00B86F99" w:rsidRPr="003D7BE0">
              <w:rPr>
                <w:noProof/>
                <w:webHidden/>
              </w:rPr>
              <w:instrText xml:space="preserve"> PAGEREF _Toc166504963 \h </w:instrText>
            </w:r>
            <w:r w:rsidR="00B86F99" w:rsidRPr="003D7BE0">
              <w:rPr>
                <w:noProof/>
                <w:webHidden/>
              </w:rPr>
            </w:r>
            <w:r w:rsidR="00B86F99" w:rsidRPr="003D7BE0">
              <w:rPr>
                <w:noProof/>
                <w:webHidden/>
              </w:rPr>
              <w:fldChar w:fldCharType="separate"/>
            </w:r>
            <w:r w:rsidR="005463D5">
              <w:rPr>
                <w:noProof/>
                <w:webHidden/>
              </w:rPr>
              <w:t>50</w:t>
            </w:r>
            <w:r w:rsidR="00B86F99" w:rsidRPr="003D7BE0">
              <w:rPr>
                <w:noProof/>
                <w:webHidden/>
              </w:rPr>
              <w:fldChar w:fldCharType="end"/>
            </w:r>
          </w:hyperlink>
        </w:p>
        <w:p w14:paraId="06BD74DF" w14:textId="7B866BA9" w:rsidR="001B25E5" w:rsidRPr="003D7BE0" w:rsidRDefault="001B25E5">
          <w:r w:rsidRPr="003D7BE0">
            <w:rPr>
              <w:b/>
              <w:bCs/>
              <w:lang w:val="es-ES"/>
            </w:rPr>
            <w:fldChar w:fldCharType="end"/>
          </w:r>
        </w:p>
      </w:sdtContent>
    </w:sdt>
    <w:p w14:paraId="74B3D856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5C3CE6A4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031D170E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347789B0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747B22FA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35E89883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3B317E13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4930CDF2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39E7A58B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0A1297FE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4E7DD5FE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7FA3CED2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6D37449A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1C3F85A9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6BD8CD56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4E4F965F" w14:textId="77777777" w:rsidR="0035096A" w:rsidRPr="003D7BE0" w:rsidRDefault="0035096A" w:rsidP="00541DCC">
      <w:pPr>
        <w:jc w:val="center"/>
        <w:rPr>
          <w:sz w:val="28"/>
          <w:szCs w:val="28"/>
        </w:rPr>
      </w:pPr>
    </w:p>
    <w:p w14:paraId="774E3B40" w14:textId="77777777" w:rsidR="00597576" w:rsidRPr="003D7BE0" w:rsidRDefault="00597576" w:rsidP="00541DCC">
      <w:pPr>
        <w:jc w:val="center"/>
        <w:rPr>
          <w:sz w:val="28"/>
          <w:szCs w:val="28"/>
        </w:rPr>
      </w:pPr>
    </w:p>
    <w:p w14:paraId="316D68F8" w14:textId="3EAF8B42" w:rsidR="00295587" w:rsidRPr="003D7BE0" w:rsidRDefault="00295587" w:rsidP="00295587">
      <w:pPr>
        <w:jc w:val="both"/>
      </w:pPr>
      <w:r w:rsidRPr="003D7BE0">
        <w:rPr>
          <w:b/>
          <w:bCs/>
        </w:rPr>
        <w:lastRenderedPageBreak/>
        <w:t>Nota</w:t>
      </w:r>
      <w:r w:rsidR="00FF0463" w:rsidRPr="003D7BE0">
        <w:rPr>
          <w:b/>
          <w:bCs/>
        </w:rPr>
        <w:t xml:space="preserve"> 1</w:t>
      </w:r>
      <w:r w:rsidRPr="003D7BE0">
        <w:rPr>
          <w:b/>
          <w:bCs/>
        </w:rPr>
        <w:t>:</w:t>
      </w:r>
      <w:r w:rsidRPr="003D7BE0">
        <w:t xml:space="preserve"> </w:t>
      </w:r>
      <w:r w:rsidRPr="0049569E">
        <w:rPr>
          <w:highlight w:val="yellow"/>
        </w:rPr>
        <w:t>El formato bibliográfico que utiliza la Universidad Bíblica Latinoamericana</w:t>
      </w:r>
      <w:r w:rsidR="00973076" w:rsidRPr="0049569E">
        <w:rPr>
          <w:highlight w:val="yellow"/>
        </w:rPr>
        <w:t xml:space="preserve"> es Chicago-Deusto bajo el sistema “notas y bibliografía”.</w:t>
      </w:r>
    </w:p>
    <w:p w14:paraId="57F2FAFA" w14:textId="5D62795B" w:rsidR="00FF0463" w:rsidRPr="003D7BE0" w:rsidRDefault="00BE5462" w:rsidP="00295587">
      <w:pPr>
        <w:jc w:val="both"/>
      </w:pPr>
      <w:r w:rsidRPr="003D7BE0">
        <w:rPr>
          <w:b/>
          <w:bCs/>
        </w:rPr>
        <w:t>Nota 2:</w:t>
      </w:r>
      <w:r w:rsidRPr="003D7BE0">
        <w:t xml:space="preserve"> </w:t>
      </w:r>
      <w:r w:rsidR="00BA29E1" w:rsidRPr="003D7BE0">
        <w:t xml:space="preserve">Los materiales que no cuentan con enlace de acceso son digitalizaciones en formato </w:t>
      </w:r>
      <w:proofErr w:type="spellStart"/>
      <w:r w:rsidR="00BA29E1" w:rsidRPr="003D7BE0">
        <w:t>pdf</w:t>
      </w:r>
      <w:proofErr w:type="spellEnd"/>
      <w:r w:rsidR="00BA29E1" w:rsidRPr="003D7BE0">
        <w:t xml:space="preserve"> de bibliografía física disponible en la Biblioteca de la UBL</w:t>
      </w:r>
      <w:r w:rsidR="00CB0332" w:rsidRPr="003D7BE0">
        <w:t>, los cuales se encuentran disponibles en cada aula virtual.</w:t>
      </w:r>
    </w:p>
    <w:p w14:paraId="3F4F5835" w14:textId="269FBF9D" w:rsidR="00FD3252" w:rsidRPr="003D7BE0" w:rsidRDefault="001C3F52" w:rsidP="001F1D1B">
      <w:pPr>
        <w:pStyle w:val="Heading1"/>
      </w:pPr>
      <w:bookmarkStart w:id="0" w:name="_Toc166504923"/>
      <w:r w:rsidRPr="003D7BE0">
        <w:t>I C</w:t>
      </w:r>
      <w:r w:rsidR="006E1A2B" w:rsidRPr="003D7BE0">
        <w:t>UATRIMESTRE</w:t>
      </w:r>
      <w:bookmarkEnd w:id="0"/>
    </w:p>
    <w:p w14:paraId="04EA32E2" w14:textId="5FBDA443" w:rsidR="006E1A2B" w:rsidRPr="003D7BE0" w:rsidRDefault="00F13AC6" w:rsidP="007A5159">
      <w:pPr>
        <w:pStyle w:val="Heading2"/>
      </w:pPr>
      <w:bookmarkStart w:id="1" w:name="_Toc166504924"/>
      <w:r w:rsidRPr="003D7BE0">
        <w:t>CTX104 Comunicación Escrita</w:t>
      </w:r>
      <w:bookmarkEnd w:id="1"/>
    </w:p>
    <w:p w14:paraId="6CB25C5D" w14:textId="5D89E1FA" w:rsidR="00973076" w:rsidRPr="003D7BE0" w:rsidRDefault="005122F1" w:rsidP="005122F1">
      <w:pPr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7AF73B55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Ander </w:t>
      </w:r>
      <w:proofErr w:type="spellStart"/>
      <w:r w:rsidRPr="003D7BE0">
        <w:rPr>
          <w:rFonts w:cstheme="minorHAnsi"/>
        </w:rPr>
        <w:t>Egg</w:t>
      </w:r>
      <w:proofErr w:type="spellEnd"/>
      <w:r w:rsidRPr="003D7BE0">
        <w:rPr>
          <w:rFonts w:cstheme="minorHAnsi"/>
        </w:rPr>
        <w:t xml:space="preserve">, Ezequiel y Pablo Valle. </w:t>
      </w:r>
      <w:r w:rsidRPr="003D7BE0">
        <w:rPr>
          <w:rFonts w:cstheme="minorHAnsi"/>
          <w:i/>
        </w:rPr>
        <w:t xml:space="preserve">Cómo elaborar monografías, artículos científicos y otros textos expositivos. </w:t>
      </w:r>
      <w:r w:rsidRPr="003D7BE0">
        <w:rPr>
          <w:rFonts w:cstheme="minorHAnsi"/>
        </w:rPr>
        <w:t>Lima: Fondo Editorial de la Universidad Inca Garcilaso de la Vega, 2013. (clásico, última edición)</w:t>
      </w:r>
    </w:p>
    <w:p w14:paraId="79AC3392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Hernández Poveda, Rose Mary. </w:t>
      </w:r>
      <w:r w:rsidRPr="003D7BE0">
        <w:rPr>
          <w:rFonts w:cstheme="minorHAnsi"/>
          <w:i/>
        </w:rPr>
        <w:t xml:space="preserve">Comunicación oral y escrita. </w:t>
      </w:r>
      <w:r w:rsidRPr="003D7BE0">
        <w:rPr>
          <w:rFonts w:cstheme="minorHAnsi"/>
        </w:rPr>
        <w:t>San José, C.R.: EUNED, 2011. (clásico, última edición)</w:t>
      </w:r>
    </w:p>
    <w:p w14:paraId="5E436671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López, Carlos. </w:t>
      </w:r>
      <w:r w:rsidRPr="003D7BE0">
        <w:rPr>
          <w:rFonts w:cstheme="minorHAnsi"/>
          <w:i/>
        </w:rPr>
        <w:t xml:space="preserve">Redacción en movimiento. </w:t>
      </w:r>
      <w:r w:rsidRPr="003D7BE0">
        <w:rPr>
          <w:rFonts w:cstheme="minorHAnsi"/>
        </w:rPr>
        <w:t>San José, C.R.: Editorial Costa Rica, 2004. (clásico, última edición)</w:t>
      </w:r>
    </w:p>
    <w:p w14:paraId="5ABDE75F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Mooney, Ruth. </w:t>
      </w:r>
      <w:r w:rsidRPr="003D7BE0">
        <w:rPr>
          <w:rFonts w:cstheme="minorHAnsi"/>
          <w:i/>
        </w:rPr>
        <w:t>Guía y ejercicios para escribir trabajos universitarios</w:t>
      </w:r>
      <w:r w:rsidRPr="003D7BE0">
        <w:rPr>
          <w:rFonts w:cstheme="minorHAnsi"/>
        </w:rPr>
        <w:t>. San José: Universidad Bíblica Latinoamericana. Revisado y adaptado de la Guía de Janet May para elaborar trabajos académicos en la UBL. Última reimpresión 2003. (clásico, última edición)</w:t>
      </w:r>
    </w:p>
    <w:p w14:paraId="42621E0C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Ochoa, Adriana y Eleonora </w:t>
      </w:r>
      <w:proofErr w:type="spellStart"/>
      <w:r w:rsidRPr="003D7BE0">
        <w:rPr>
          <w:rFonts w:cstheme="minorHAnsi"/>
        </w:rPr>
        <w:t>Achugar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Taller de lectura y redacción 2. </w:t>
      </w:r>
      <w:r w:rsidRPr="003D7BE0">
        <w:rPr>
          <w:rFonts w:cstheme="minorHAnsi"/>
        </w:rPr>
        <w:t>México: Pearson, 2012. (clásico, última edición)</w:t>
      </w:r>
    </w:p>
    <w:p w14:paraId="492799D6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Ortega, Wenceslao. </w:t>
      </w:r>
      <w:r w:rsidRPr="003D7BE0">
        <w:rPr>
          <w:rFonts w:cstheme="minorHAnsi"/>
          <w:i/>
        </w:rPr>
        <w:t xml:space="preserve">Ortografía programada: curso avanzado. </w:t>
      </w:r>
      <w:r w:rsidRPr="003D7BE0">
        <w:rPr>
          <w:rFonts w:cstheme="minorHAnsi"/>
        </w:rPr>
        <w:t>México: McGraw-Hill, 2001. (última edición, 2012)</w:t>
      </w:r>
    </w:p>
    <w:p w14:paraId="0F457AAA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Pacheco Salazar, </w:t>
      </w:r>
      <w:proofErr w:type="spellStart"/>
      <w:r w:rsidRPr="003D7BE0">
        <w:rPr>
          <w:rFonts w:cstheme="minorHAnsi"/>
        </w:rPr>
        <w:t>Viria</w:t>
      </w:r>
      <w:proofErr w:type="spellEnd"/>
      <w:r w:rsidRPr="003D7BE0">
        <w:rPr>
          <w:rFonts w:cstheme="minorHAnsi"/>
        </w:rPr>
        <w:t xml:space="preserve"> y Roger Loría Meneses. </w:t>
      </w:r>
      <w:r w:rsidRPr="003D7BE0">
        <w:rPr>
          <w:rFonts w:cstheme="minorHAnsi"/>
          <w:i/>
        </w:rPr>
        <w:t xml:space="preserve">Gramática castellana. </w:t>
      </w:r>
      <w:r w:rsidRPr="003D7BE0">
        <w:rPr>
          <w:rFonts w:cstheme="minorHAnsi"/>
        </w:rPr>
        <w:t>San José, C.R.: EUNED, 2016. (clásico, última edición)</w:t>
      </w:r>
    </w:p>
    <w:p w14:paraId="777F9004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Porto Castro, Ana María y María Josefa </w:t>
      </w:r>
      <w:proofErr w:type="spellStart"/>
      <w:r w:rsidRPr="003D7BE0">
        <w:rPr>
          <w:rFonts w:cstheme="minorHAnsi"/>
        </w:rPr>
        <w:t>Mosteiro</w:t>
      </w:r>
      <w:proofErr w:type="spellEnd"/>
      <w:r w:rsidRPr="003D7BE0">
        <w:rPr>
          <w:rFonts w:cstheme="minorHAnsi"/>
        </w:rPr>
        <w:t xml:space="preserve"> García. “Conductas deshonestas y género en el contexto universitario”. En </w:t>
      </w:r>
      <w:r w:rsidRPr="003D7BE0">
        <w:rPr>
          <w:rFonts w:cstheme="minorHAnsi"/>
          <w:i/>
          <w:iCs/>
        </w:rPr>
        <w:t>Plagio y honestidad académica en la educación superior</w:t>
      </w:r>
      <w:r w:rsidRPr="003D7BE0">
        <w:rPr>
          <w:rFonts w:cstheme="minorHAnsi"/>
        </w:rPr>
        <w:t>, editado por Ana María Porto Castro y Jesús Miguel Muñoz Cantero, 153-174. Nueva York, Peter Lang, 2022.</w:t>
      </w:r>
    </w:p>
    <w:p w14:paraId="73C4D57F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Real Academia Española y Asociación de Academias de la Lengua Española. </w:t>
      </w:r>
      <w:r w:rsidRPr="003D7BE0">
        <w:rPr>
          <w:rFonts w:cstheme="minorHAnsi"/>
          <w:i/>
        </w:rPr>
        <w:t xml:space="preserve">Nueva gramática de la lengua española. </w:t>
      </w:r>
      <w:r w:rsidRPr="003D7BE0">
        <w:rPr>
          <w:rFonts w:cstheme="minorHAnsi"/>
        </w:rPr>
        <w:t>Barcelona: Espasa Libros, 2018. (clásico, última edición)</w:t>
      </w:r>
    </w:p>
    <w:p w14:paraId="613F66A4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Real Academia Española y Asociación de Academias de la Lengua Española. </w:t>
      </w:r>
      <w:r w:rsidRPr="003D7BE0">
        <w:rPr>
          <w:rFonts w:cstheme="minorHAnsi"/>
          <w:i/>
        </w:rPr>
        <w:t xml:space="preserve">Ortografía de la lengua española. </w:t>
      </w:r>
      <w:r w:rsidRPr="003D7BE0">
        <w:rPr>
          <w:rFonts w:cstheme="minorHAnsi"/>
        </w:rPr>
        <w:t>México: Editorial Planeta Mexicana, 2011. (clásico, última edición)</w:t>
      </w:r>
    </w:p>
    <w:p w14:paraId="58518502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Rojas, Martha, Lilliam Rojas y Jorge Murillo. </w:t>
      </w:r>
      <w:r w:rsidRPr="003D7BE0">
        <w:rPr>
          <w:rFonts w:cstheme="minorHAnsi"/>
          <w:i/>
        </w:rPr>
        <w:t>Selección de textos del libro:</w:t>
      </w:r>
      <w:r w:rsidRPr="003D7BE0">
        <w:rPr>
          <w:rFonts w:cstheme="minorHAnsi"/>
        </w:rPr>
        <w:t xml:space="preserve"> </w:t>
      </w:r>
      <w:r w:rsidRPr="003D7BE0">
        <w:rPr>
          <w:rFonts w:cstheme="minorHAnsi"/>
          <w:i/>
        </w:rPr>
        <w:t>Un juego de ajedrez: la escritura</w:t>
      </w:r>
      <w:r w:rsidRPr="003D7BE0">
        <w:rPr>
          <w:rFonts w:cstheme="minorHAnsi"/>
        </w:rPr>
        <w:t xml:space="preserve">. Manuscrito inédito. </w:t>
      </w:r>
    </w:p>
    <w:p w14:paraId="4A6878FD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Sánchez Lobato, Jesús. “La redacción de textos académicos”. En </w:t>
      </w:r>
      <w:r w:rsidRPr="003D7BE0">
        <w:rPr>
          <w:rFonts w:cstheme="minorHAnsi"/>
          <w:i/>
        </w:rPr>
        <w:t>Saber escribir</w:t>
      </w:r>
      <w:r w:rsidRPr="003D7BE0">
        <w:rPr>
          <w:rFonts w:cstheme="minorHAnsi"/>
        </w:rPr>
        <w:t>, coordinado por Jesús Sánchez Lobato, 433-447. México: Editorial Santillana, 2006. (clásico, última edición)</w:t>
      </w:r>
    </w:p>
    <w:p w14:paraId="24F664E4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Sánchez Lobato, Jesús. “La reseña crítica”. En </w:t>
      </w:r>
      <w:r w:rsidRPr="003D7BE0">
        <w:rPr>
          <w:rFonts w:cstheme="minorHAnsi"/>
          <w:i/>
        </w:rPr>
        <w:t>Saber escribir</w:t>
      </w:r>
      <w:r w:rsidRPr="003D7BE0">
        <w:rPr>
          <w:rFonts w:cstheme="minorHAnsi"/>
        </w:rPr>
        <w:t>, coordinado por Jesús Sánchez Lobato, 473-479. México: Editorial Santillana, 2006. (clásico, última edición)</w:t>
      </w:r>
    </w:p>
    <w:p w14:paraId="1B8956A6" w14:textId="77777777" w:rsidR="00124B1D" w:rsidRPr="003D7BE0" w:rsidRDefault="00124B1D" w:rsidP="002748B0">
      <w:pPr>
        <w:ind w:left="709" w:hanging="709"/>
        <w:jc w:val="both"/>
        <w:rPr>
          <w:rFonts w:cstheme="minorHAnsi"/>
        </w:rPr>
      </w:pPr>
      <w:r w:rsidRPr="003D7BE0">
        <w:rPr>
          <w:rFonts w:cs="Arial"/>
        </w:rPr>
        <w:t xml:space="preserve">Universidad de Deusto. </w:t>
      </w:r>
      <w:r w:rsidRPr="003D7BE0">
        <w:rPr>
          <w:rFonts w:cs="Arial"/>
          <w:i/>
        </w:rPr>
        <w:t>Manual de estilo Chicago-Deusto</w:t>
      </w:r>
      <w:r w:rsidRPr="003D7BE0">
        <w:rPr>
          <w:rFonts w:cs="Arial"/>
        </w:rPr>
        <w:t>. España: Publicaciones de la Universidad de Deusto, 2013. (clásico, última edición)</w:t>
      </w:r>
    </w:p>
    <w:p w14:paraId="7ECDCD48" w14:textId="77777777" w:rsidR="00124B1D" w:rsidRPr="003D7BE0" w:rsidRDefault="00124B1D" w:rsidP="00124B1D">
      <w:pPr>
        <w:ind w:left="709" w:hanging="709"/>
        <w:jc w:val="both"/>
        <w:rPr>
          <w:rFonts w:cstheme="minorHAnsi"/>
          <w:sz w:val="6"/>
          <w:szCs w:val="6"/>
        </w:rPr>
      </w:pPr>
    </w:p>
    <w:p w14:paraId="548CBCEC" w14:textId="7D060894" w:rsidR="00124B1D" w:rsidRPr="003D7BE0" w:rsidRDefault="00124B1D" w:rsidP="00124B1D">
      <w:pPr>
        <w:rPr>
          <w:rFonts w:cs="Arial"/>
          <w:b/>
        </w:rPr>
      </w:pPr>
      <w:r w:rsidRPr="003D7BE0">
        <w:rPr>
          <w:rFonts w:cs="Arial"/>
          <w:b/>
        </w:rPr>
        <w:t>Bibliografía complementaria</w:t>
      </w:r>
    </w:p>
    <w:p w14:paraId="6E2C7677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Díaz H., Dámaris. “Cómo se elabora un ensayo”. </w:t>
      </w:r>
      <w:r w:rsidRPr="003D7BE0">
        <w:rPr>
          <w:rFonts w:cstheme="minorHAnsi"/>
          <w:i/>
        </w:rPr>
        <w:t>Acción Pedagógica</w:t>
      </w:r>
      <w:r w:rsidRPr="003D7BE0">
        <w:rPr>
          <w:rFonts w:cstheme="minorHAnsi"/>
        </w:rPr>
        <w:t xml:space="preserve"> 13, n. 1 (2004): 108-113. Acceso el 18 de diciembre de 2020. </w:t>
      </w:r>
      <w:hyperlink r:id="rId8" w:history="1">
        <w:r w:rsidRPr="003D7BE0">
          <w:rPr>
            <w:rStyle w:val="Hyperlink"/>
            <w:rFonts w:cstheme="minorHAnsi"/>
            <w:color w:val="auto"/>
          </w:rPr>
          <w:t>https://dialnet.unirioja.es/servlet/articulo?codigo=2972010</w:t>
        </w:r>
      </w:hyperlink>
      <w:r w:rsidRPr="003D7BE0">
        <w:rPr>
          <w:rFonts w:cstheme="minorHAnsi"/>
        </w:rPr>
        <w:t xml:space="preserve"> </w:t>
      </w:r>
    </w:p>
    <w:p w14:paraId="3AC99D68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Mena Oreamuno, Francisco. </w:t>
      </w:r>
      <w:r w:rsidRPr="003D7BE0">
        <w:rPr>
          <w:rFonts w:cstheme="minorHAnsi"/>
          <w:i/>
        </w:rPr>
        <w:t>Comunicación escrita</w:t>
      </w:r>
      <w:r w:rsidRPr="003D7BE0">
        <w:rPr>
          <w:rFonts w:cstheme="minorHAnsi"/>
        </w:rPr>
        <w:t>. San José, C.R.: Universidad Bíblica Latinoamericana, 2000. (clásico, última edición)</w:t>
      </w:r>
    </w:p>
    <w:p w14:paraId="63A86117" w14:textId="77777777" w:rsidR="00124B1D" w:rsidRPr="003D7BE0" w:rsidRDefault="00124B1D" w:rsidP="00124B1D">
      <w:pPr>
        <w:ind w:left="709" w:hanging="709"/>
        <w:jc w:val="both"/>
        <w:rPr>
          <w:rFonts w:cstheme="minorHAnsi"/>
          <w:sz w:val="4"/>
          <w:szCs w:val="4"/>
        </w:rPr>
      </w:pPr>
    </w:p>
    <w:p w14:paraId="4DA1A60B" w14:textId="77777777" w:rsidR="00124B1D" w:rsidRPr="003D7BE0" w:rsidRDefault="00124B1D" w:rsidP="00124B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Moris, Juan Pablo e Inés </w:t>
      </w:r>
      <w:proofErr w:type="spellStart"/>
      <w:r w:rsidRPr="003D7BE0">
        <w:rPr>
          <w:rFonts w:cstheme="minorHAnsi"/>
        </w:rPr>
        <w:t>Gimena</w:t>
      </w:r>
      <w:proofErr w:type="spellEnd"/>
      <w:r w:rsidRPr="003D7BE0">
        <w:rPr>
          <w:rFonts w:cstheme="minorHAnsi"/>
        </w:rPr>
        <w:t xml:space="preserve"> Pérez. “La monografía”. En </w:t>
      </w:r>
      <w:r w:rsidRPr="003D7BE0">
        <w:rPr>
          <w:rFonts w:cstheme="minorHAnsi"/>
          <w:i/>
        </w:rPr>
        <w:t>Manual de escritura para carreras de humanidades</w:t>
      </w:r>
      <w:r w:rsidRPr="003D7BE0">
        <w:rPr>
          <w:rFonts w:cstheme="minorHAnsi"/>
        </w:rPr>
        <w:t xml:space="preserve">, coordinado por Federico Navarro, 191-238. Buenos Aires: Universidad de Buenos Aires, 2014. Acceso el 18 de diciembre de 2020. </w:t>
      </w:r>
      <w:hyperlink r:id="rId9" w:history="1">
        <w:r w:rsidRPr="003D7BE0">
          <w:rPr>
            <w:rStyle w:val="Hyperlink"/>
            <w:rFonts w:cstheme="minorHAnsi"/>
            <w:color w:val="auto"/>
          </w:rPr>
          <w:t>https://dialnet.unirioja.es/servlet/libro?codigo=723206</w:t>
        </w:r>
      </w:hyperlink>
      <w:r w:rsidRPr="003D7BE0">
        <w:rPr>
          <w:rStyle w:val="Hyperlink"/>
          <w:rFonts w:cstheme="minorHAnsi"/>
          <w:color w:val="auto"/>
        </w:rPr>
        <w:t xml:space="preserve"> </w:t>
      </w:r>
      <w:r w:rsidRPr="003D7BE0">
        <w:rPr>
          <w:rFonts w:cstheme="minorHAnsi"/>
        </w:rPr>
        <w:t>(clásico, última edición)</w:t>
      </w:r>
    </w:p>
    <w:p w14:paraId="4D6BC30C" w14:textId="77777777" w:rsidR="00124B1D" w:rsidRPr="003D7BE0" w:rsidRDefault="00124B1D" w:rsidP="00124B1D">
      <w:pPr>
        <w:ind w:left="709" w:hanging="709"/>
        <w:rPr>
          <w:rFonts w:cs="Arial"/>
        </w:rPr>
      </w:pPr>
    </w:p>
    <w:p w14:paraId="479C75FE" w14:textId="657D901D" w:rsidR="00BE5E57" w:rsidRPr="003D7BE0" w:rsidRDefault="00BE5E57" w:rsidP="007A5159">
      <w:pPr>
        <w:pStyle w:val="Heading2"/>
      </w:pPr>
      <w:bookmarkStart w:id="2" w:name="_Toc166504925"/>
      <w:r w:rsidRPr="003D7BE0">
        <w:t>CTX</w:t>
      </w:r>
      <w:r w:rsidR="009312DA" w:rsidRPr="003D7BE0">
        <w:t>106 El Quehacer Teológico</w:t>
      </w:r>
      <w:bookmarkEnd w:id="2"/>
    </w:p>
    <w:p w14:paraId="1173650E" w14:textId="0E575D81" w:rsidR="00597576" w:rsidRPr="003D7BE0" w:rsidRDefault="00640575" w:rsidP="00640575">
      <w:pPr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148E8F70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Althaus-Reid, Marcella. “Sobre teologías feministas y teologías indecentes: panorama de cambios y desafíos”. </w:t>
      </w:r>
      <w:r w:rsidRPr="003D7BE0">
        <w:rPr>
          <w:rFonts w:cstheme="minorHAnsi"/>
          <w:i/>
        </w:rPr>
        <w:t xml:space="preserve">Cuadernos de Teología XXII, </w:t>
      </w:r>
      <w:r w:rsidRPr="003D7BE0">
        <w:rPr>
          <w:rFonts w:cstheme="minorHAnsi"/>
        </w:rPr>
        <w:t>(2003): pp.123-133.</w:t>
      </w:r>
    </w:p>
    <w:p w14:paraId="3C218126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Flórez I., Jaime. “La teología como logos hermenéutico del </w:t>
      </w:r>
      <w:proofErr w:type="spellStart"/>
      <w:r w:rsidRPr="003D7BE0">
        <w:rPr>
          <w:rFonts w:cstheme="minorHAnsi"/>
          <w:bCs/>
        </w:rPr>
        <w:t>Theos</w:t>
      </w:r>
      <w:proofErr w:type="spellEnd"/>
      <w:r w:rsidRPr="003D7BE0">
        <w:rPr>
          <w:rFonts w:cstheme="minorHAnsi"/>
          <w:bCs/>
        </w:rPr>
        <w:t xml:space="preserve">: aproximación desde su estatuto epistemológico”. </w:t>
      </w:r>
      <w:proofErr w:type="spellStart"/>
      <w:r w:rsidRPr="003D7BE0">
        <w:rPr>
          <w:rFonts w:cstheme="minorHAnsi"/>
          <w:bCs/>
          <w:i/>
        </w:rPr>
        <w:t>Theologica</w:t>
      </w:r>
      <w:proofErr w:type="spellEnd"/>
      <w:r w:rsidRPr="003D7BE0">
        <w:rPr>
          <w:rFonts w:cstheme="minorHAnsi"/>
          <w:bCs/>
          <w:i/>
        </w:rPr>
        <w:t xml:space="preserve"> </w:t>
      </w:r>
      <w:proofErr w:type="spellStart"/>
      <w:r w:rsidRPr="003D7BE0">
        <w:rPr>
          <w:rFonts w:cstheme="minorHAnsi"/>
          <w:bCs/>
          <w:i/>
        </w:rPr>
        <w:t>Xaveriana</w:t>
      </w:r>
      <w:proofErr w:type="spellEnd"/>
      <w:r w:rsidRPr="003D7BE0">
        <w:rPr>
          <w:rFonts w:cstheme="minorHAnsi"/>
          <w:bCs/>
          <w:i/>
        </w:rPr>
        <w:t xml:space="preserve"> 58, </w:t>
      </w:r>
      <w:r w:rsidRPr="003D7BE0">
        <w:rPr>
          <w:rFonts w:cstheme="minorHAnsi"/>
          <w:bCs/>
        </w:rPr>
        <w:t>n.165 (2008): pp. 155-182.</w:t>
      </w:r>
    </w:p>
    <w:p w14:paraId="6C6450E4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</w:rPr>
        <w:t>Fornet</w:t>
      </w:r>
      <w:proofErr w:type="spellEnd"/>
      <w:r w:rsidRPr="003D7BE0">
        <w:rPr>
          <w:rFonts w:cstheme="minorHAnsi"/>
          <w:bCs/>
        </w:rPr>
        <w:t xml:space="preserve"> Betancourt, Raúl. “El quehacer teológico en el contexto del diálogo entre las culturas en América Latina”. </w:t>
      </w:r>
      <w:r w:rsidRPr="003D7BE0">
        <w:rPr>
          <w:rFonts w:cstheme="minorHAnsi"/>
          <w:bCs/>
          <w:i/>
        </w:rPr>
        <w:t xml:space="preserve">Revista Iberoamericana de Teología, </w:t>
      </w:r>
      <w:r w:rsidRPr="003D7BE0">
        <w:rPr>
          <w:rFonts w:cstheme="minorHAnsi"/>
          <w:bCs/>
        </w:rPr>
        <w:t>n.4 (2007): pp. 73-83.</w:t>
      </w:r>
    </w:p>
    <w:p w14:paraId="5F801C9C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</w:rPr>
        <w:t>Gebara</w:t>
      </w:r>
      <w:proofErr w:type="spellEnd"/>
      <w:r w:rsidRPr="003D7BE0">
        <w:rPr>
          <w:rFonts w:cstheme="minorHAnsi"/>
          <w:bCs/>
        </w:rPr>
        <w:t xml:space="preserve">, Ivone. </w:t>
      </w:r>
      <w:r w:rsidRPr="003D7BE0">
        <w:rPr>
          <w:rFonts w:cstheme="minorHAnsi"/>
          <w:bCs/>
          <w:i/>
        </w:rPr>
        <w:t xml:space="preserve">El rostro oculto del mal: una teología desde la experiencia de las mujeres. </w:t>
      </w:r>
      <w:r w:rsidRPr="003D7BE0">
        <w:rPr>
          <w:rFonts w:cstheme="minorHAnsi"/>
          <w:bCs/>
        </w:rPr>
        <w:t xml:space="preserve">Madrid: Trotta, 2002. (clásico, última edición) </w:t>
      </w:r>
    </w:p>
    <w:p w14:paraId="50D66829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3D7BE0">
        <w:rPr>
          <w:rFonts w:cstheme="minorHAnsi"/>
          <w:shd w:val="clear" w:color="auto" w:fill="FFFFFF"/>
        </w:rPr>
        <w:t xml:space="preserve">Tamayo Acosta, Juan José. “Teología de la liberación: revolución metodológica. Nuevas aportaciones y desafíos al primer mundo”. En </w:t>
      </w:r>
      <w:r w:rsidRPr="003D7BE0">
        <w:rPr>
          <w:rFonts w:cstheme="minorHAnsi"/>
          <w:i/>
          <w:shd w:val="clear" w:color="auto" w:fill="FFFFFF"/>
        </w:rPr>
        <w:t xml:space="preserve">El mar se abrió: Treinta años de teología en América Latina, </w:t>
      </w:r>
      <w:r w:rsidRPr="003D7BE0">
        <w:rPr>
          <w:rFonts w:cstheme="minorHAnsi"/>
          <w:shd w:val="clear" w:color="auto" w:fill="FFFFFF"/>
        </w:rPr>
        <w:t xml:space="preserve">editado por </w:t>
      </w:r>
      <w:proofErr w:type="spellStart"/>
      <w:r w:rsidRPr="003D7BE0">
        <w:rPr>
          <w:rFonts w:cstheme="minorHAnsi"/>
          <w:shd w:val="clear" w:color="auto" w:fill="FFFFFF"/>
        </w:rPr>
        <w:t>Luiz</w:t>
      </w:r>
      <w:proofErr w:type="spellEnd"/>
      <w:r w:rsidRPr="003D7BE0">
        <w:rPr>
          <w:rFonts w:cstheme="minorHAnsi"/>
          <w:shd w:val="clear" w:color="auto" w:fill="FFFFFF"/>
        </w:rPr>
        <w:t xml:space="preserve"> Carlos </w:t>
      </w:r>
      <w:proofErr w:type="spellStart"/>
      <w:r w:rsidRPr="003D7BE0">
        <w:rPr>
          <w:rFonts w:cstheme="minorHAnsi"/>
          <w:shd w:val="clear" w:color="auto" w:fill="FFFFFF"/>
        </w:rPr>
        <w:t>Susin</w:t>
      </w:r>
      <w:proofErr w:type="spellEnd"/>
      <w:r w:rsidRPr="003D7BE0">
        <w:rPr>
          <w:rFonts w:cstheme="minorHAnsi"/>
          <w:shd w:val="clear" w:color="auto" w:fill="FFFFFF"/>
        </w:rPr>
        <w:t xml:space="preserve">, 190-203. Santander: Sal </w:t>
      </w:r>
      <w:proofErr w:type="spellStart"/>
      <w:r w:rsidRPr="003D7BE0">
        <w:rPr>
          <w:rFonts w:cstheme="minorHAnsi"/>
          <w:shd w:val="clear" w:color="auto" w:fill="FFFFFF"/>
        </w:rPr>
        <w:t>Terrae</w:t>
      </w:r>
      <w:proofErr w:type="spellEnd"/>
      <w:r w:rsidRPr="003D7BE0">
        <w:rPr>
          <w:rFonts w:cstheme="minorHAnsi"/>
          <w:shd w:val="clear" w:color="auto" w:fill="FFFFFF"/>
        </w:rPr>
        <w:t xml:space="preserve">, 2000. </w:t>
      </w:r>
      <w:r w:rsidRPr="003D7BE0">
        <w:rPr>
          <w:rFonts w:cstheme="minorHAnsi"/>
          <w:bCs/>
        </w:rPr>
        <w:t>(clásico, última edición)</w:t>
      </w:r>
    </w:p>
    <w:p w14:paraId="4C66BE6B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Tamayo Acosta, Juan José. </w:t>
      </w:r>
      <w:r w:rsidRPr="003D7BE0">
        <w:rPr>
          <w:rFonts w:cstheme="minorHAnsi"/>
          <w:bCs/>
          <w:i/>
        </w:rPr>
        <w:t xml:space="preserve">Otra teología es posible. Pluralismo religioso, interculturalidad y feminismo. </w:t>
      </w:r>
      <w:r w:rsidRPr="003D7BE0">
        <w:rPr>
          <w:rFonts w:cstheme="minorHAnsi"/>
          <w:bCs/>
        </w:rPr>
        <w:t xml:space="preserve">Madrid: Herder, 2011. (clásico, última edición) </w:t>
      </w:r>
    </w:p>
    <w:p w14:paraId="1CA3DA54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shd w:val="clear" w:color="auto" w:fill="FFFFFF"/>
        </w:rPr>
      </w:pPr>
      <w:proofErr w:type="spellStart"/>
      <w:r w:rsidRPr="003D7BE0">
        <w:rPr>
          <w:rFonts w:cstheme="minorHAnsi"/>
          <w:shd w:val="clear" w:color="auto" w:fill="FFFFFF"/>
        </w:rPr>
        <w:t>Tillich</w:t>
      </w:r>
      <w:proofErr w:type="spellEnd"/>
      <w:r w:rsidRPr="003D7BE0">
        <w:rPr>
          <w:rFonts w:cstheme="minorHAnsi"/>
          <w:shd w:val="clear" w:color="auto" w:fill="FFFFFF"/>
        </w:rPr>
        <w:t>, Paul. </w:t>
      </w:r>
      <w:r w:rsidRPr="003D7BE0">
        <w:rPr>
          <w:rFonts w:cstheme="minorHAnsi"/>
          <w:i/>
          <w:iCs/>
          <w:shd w:val="clear" w:color="auto" w:fill="FFFFFF"/>
        </w:rPr>
        <w:t>Teología Sistemática I: La razón y la revelación. El ser y Dios</w:t>
      </w:r>
      <w:r w:rsidRPr="003D7BE0">
        <w:rPr>
          <w:rFonts w:cstheme="minorHAnsi"/>
          <w:shd w:val="clear" w:color="auto" w:fill="FFFFFF"/>
        </w:rPr>
        <w:t>. Vol. I. Salamanca: Sígueme, 1982. (Clásico, última reimpresión, 2001)</w:t>
      </w:r>
    </w:p>
    <w:p w14:paraId="54FB789E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lastRenderedPageBreak/>
        <w:t xml:space="preserve">Trigo, Pedro. “La teología latinoamericana ante los retos </w:t>
      </w:r>
      <w:proofErr w:type="spellStart"/>
      <w:r w:rsidRPr="003D7BE0">
        <w:rPr>
          <w:rFonts w:cstheme="minorHAnsi"/>
          <w:bCs/>
        </w:rPr>
        <w:t>epocales</w:t>
      </w:r>
      <w:proofErr w:type="spellEnd"/>
      <w:r w:rsidRPr="003D7BE0">
        <w:rPr>
          <w:rFonts w:cstheme="minorHAnsi"/>
          <w:bCs/>
        </w:rPr>
        <w:t xml:space="preserve">”. </w:t>
      </w:r>
      <w:r w:rsidRPr="003D7BE0">
        <w:rPr>
          <w:rFonts w:cstheme="minorHAnsi"/>
          <w:bCs/>
          <w:i/>
        </w:rPr>
        <w:t xml:space="preserve">Revista Latinoamericana de Teología, </w:t>
      </w:r>
      <w:r w:rsidRPr="003D7BE0">
        <w:rPr>
          <w:rFonts w:cstheme="minorHAnsi"/>
          <w:bCs/>
        </w:rPr>
        <w:t>n.86 (2012): pp. 121-133.</w:t>
      </w:r>
    </w:p>
    <w:p w14:paraId="4E4F36C4" w14:textId="77777777" w:rsidR="001C38C3" w:rsidRPr="003D7BE0" w:rsidRDefault="001C38C3" w:rsidP="001C38C3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 </w:t>
      </w:r>
      <w:proofErr w:type="spellStart"/>
      <w:r w:rsidRPr="003D7BE0">
        <w:rPr>
          <w:rFonts w:cstheme="minorHAnsi"/>
          <w:bCs/>
        </w:rPr>
        <w:t>Vigil</w:t>
      </w:r>
      <w:proofErr w:type="spellEnd"/>
      <w:r w:rsidRPr="003D7BE0">
        <w:rPr>
          <w:rFonts w:cstheme="minorHAnsi"/>
          <w:bCs/>
        </w:rPr>
        <w:t xml:space="preserve">, José María. </w:t>
      </w:r>
      <w:r w:rsidRPr="003D7BE0">
        <w:rPr>
          <w:rFonts w:cstheme="minorHAnsi"/>
          <w:bCs/>
          <w:i/>
        </w:rPr>
        <w:t xml:space="preserve">Teología del pluralismo religioso. Curso sistemático de teología popular. </w:t>
      </w:r>
      <w:r w:rsidRPr="003D7BE0">
        <w:rPr>
          <w:rFonts w:cstheme="minorHAnsi"/>
          <w:bCs/>
        </w:rPr>
        <w:t>Ecuador: Abya-Yala, 2005. (clásico, última edición)</w:t>
      </w:r>
    </w:p>
    <w:p w14:paraId="256C4A9E" w14:textId="46F6E1D8" w:rsidR="007F20B6" w:rsidRPr="003D7BE0" w:rsidRDefault="007F20B6" w:rsidP="007F20B6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5E4B6E3C" w14:textId="77777777" w:rsidR="00D94F39" w:rsidRPr="003D7BE0" w:rsidRDefault="00D94F39" w:rsidP="00D94F39">
      <w:pPr>
        <w:spacing w:line="276" w:lineRule="auto"/>
        <w:ind w:left="709" w:hanging="709"/>
        <w:jc w:val="both"/>
        <w:rPr>
          <w:rFonts w:cstheme="minorHAnsi"/>
          <w:b/>
        </w:rPr>
      </w:pPr>
      <w:r w:rsidRPr="003D7BE0">
        <w:rPr>
          <w:rFonts w:cstheme="minorHAnsi"/>
        </w:rPr>
        <w:t xml:space="preserve">Cervantes-Ortiz, Leopoldo. “Génesis de la nueva teología protestante latinoamericana (1949-1970)”. </w:t>
      </w:r>
      <w:r w:rsidRPr="003D7BE0">
        <w:rPr>
          <w:rFonts w:cstheme="minorHAnsi"/>
          <w:i/>
        </w:rPr>
        <w:t>Protestantismo em Revista</w:t>
      </w:r>
      <w:r w:rsidRPr="003D7BE0">
        <w:rPr>
          <w:rFonts w:cstheme="minorHAnsi"/>
        </w:rPr>
        <w:t xml:space="preserve"> 18, (2009): 7-29. Acceso el 17 de diciembre de 2020.  </w:t>
      </w:r>
      <w:hyperlink r:id="rId10" w:history="1">
        <w:r w:rsidRPr="003D7BE0">
          <w:rPr>
            <w:rStyle w:val="Hyperlink"/>
            <w:rFonts w:cstheme="minorHAnsi"/>
            <w:color w:val="auto"/>
          </w:rPr>
          <w:t>http://est.com.br/periodicos/index.php/nepp/article/view/2030/1943</w:t>
        </w:r>
      </w:hyperlink>
    </w:p>
    <w:p w14:paraId="0ED0EEC2" w14:textId="77777777" w:rsidR="00D94F39" w:rsidRPr="003D7BE0" w:rsidRDefault="00D94F39" w:rsidP="00D94F39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Comblin</w:t>
      </w:r>
      <w:proofErr w:type="spellEnd"/>
      <w:r w:rsidRPr="003D7BE0">
        <w:rPr>
          <w:rFonts w:cstheme="minorHAnsi"/>
        </w:rPr>
        <w:t xml:space="preserve">, José. “Fe y política. Problema de método teológico”. </w:t>
      </w:r>
      <w:r w:rsidRPr="003D7BE0">
        <w:rPr>
          <w:rFonts w:cstheme="minorHAnsi"/>
          <w:i/>
          <w:iCs/>
        </w:rPr>
        <w:t>Revista Latinoamericana de Teología</w:t>
      </w:r>
      <w:r w:rsidRPr="003D7BE0">
        <w:rPr>
          <w:rFonts w:cstheme="minorHAnsi"/>
        </w:rPr>
        <w:t xml:space="preserve">, n.80 (2010): pp. 195-204. </w:t>
      </w:r>
    </w:p>
    <w:p w14:paraId="00643EBB" w14:textId="77777777" w:rsidR="00D94F39" w:rsidRPr="003D7BE0" w:rsidRDefault="00D94F39" w:rsidP="00D94F39">
      <w:pPr>
        <w:widowControl w:val="0"/>
        <w:overflowPunct w:val="0"/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3D7BE0">
        <w:rPr>
          <w:rFonts w:cstheme="minorHAnsi"/>
          <w:bCs/>
        </w:rPr>
        <w:t xml:space="preserve">Vélez Caro, Olga Consuelo. </w:t>
      </w:r>
      <w:r w:rsidRPr="003D7BE0">
        <w:rPr>
          <w:rFonts w:cstheme="minorHAnsi"/>
          <w:bCs/>
          <w:i/>
        </w:rPr>
        <w:t>El método teológico: Fundamentos, especializaciones, enfoques</w:t>
      </w:r>
      <w:r w:rsidRPr="003D7BE0">
        <w:rPr>
          <w:rFonts w:cstheme="minorHAnsi"/>
          <w:bCs/>
        </w:rPr>
        <w:t xml:space="preserve">. Bogotá: Pontificia Universidad Javeriana, 2008. Acceso el 17 de diciembre de 2020. </w:t>
      </w:r>
      <w:hyperlink r:id="rId11" w:history="1">
        <w:r w:rsidRPr="003D7BE0">
          <w:rPr>
            <w:rStyle w:val="Hyperlink"/>
            <w:rFonts w:cstheme="minorHAnsi"/>
            <w:bCs/>
            <w:color w:val="auto"/>
          </w:rPr>
          <w:t>https://repository.javeriana.edu.co/handle/10554/38674</w:t>
        </w:r>
      </w:hyperlink>
      <w:r w:rsidRPr="003D7BE0">
        <w:rPr>
          <w:rFonts w:cstheme="minorHAnsi"/>
          <w:bCs/>
        </w:rPr>
        <w:t xml:space="preserve"> </w:t>
      </w:r>
      <w:r w:rsidRPr="003D7BE0">
        <w:rPr>
          <w:rFonts w:cstheme="minorHAnsi"/>
        </w:rPr>
        <w:t xml:space="preserve"> </w:t>
      </w:r>
      <w:r w:rsidRPr="003D7BE0">
        <w:rPr>
          <w:rFonts w:cstheme="minorHAnsi"/>
          <w:shd w:val="clear" w:color="auto" w:fill="FFFFFF"/>
        </w:rPr>
        <w:t>(clásico, última edición)</w:t>
      </w:r>
    </w:p>
    <w:p w14:paraId="20C72C88" w14:textId="77777777" w:rsidR="00D94F39" w:rsidRPr="003D7BE0" w:rsidRDefault="00D94F39" w:rsidP="00D94F39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</w:rPr>
        <w:t xml:space="preserve">Zamora González, María Vanessa. “La contribución de Ivone </w:t>
      </w:r>
      <w:proofErr w:type="spellStart"/>
      <w:r w:rsidRPr="003D7BE0">
        <w:rPr>
          <w:rFonts w:cstheme="minorHAnsi"/>
        </w:rPr>
        <w:t>Gebara</w:t>
      </w:r>
      <w:proofErr w:type="spellEnd"/>
      <w:r w:rsidRPr="003D7BE0">
        <w:rPr>
          <w:rFonts w:cstheme="minorHAnsi"/>
        </w:rPr>
        <w:t xml:space="preserve"> a la teología del siglo XXI en América Latina”. </w:t>
      </w:r>
      <w:r w:rsidRPr="003D7BE0">
        <w:rPr>
          <w:rFonts w:cstheme="minorHAnsi"/>
          <w:i/>
        </w:rPr>
        <w:t xml:space="preserve">Revista Espiga </w:t>
      </w:r>
      <w:r w:rsidRPr="003D7BE0">
        <w:rPr>
          <w:rFonts w:cstheme="minorHAnsi"/>
        </w:rPr>
        <w:t xml:space="preserve">13, n. 27 (2014): 1-8. Acceso el 17 de diciembre de 2020. </w:t>
      </w:r>
      <w:r w:rsidRPr="003D7BE0">
        <w:rPr>
          <w:rFonts w:cstheme="minorHAnsi"/>
          <w:shd w:val="clear" w:color="auto" w:fill="FFFFFF"/>
        </w:rPr>
        <w:t xml:space="preserve"> </w:t>
      </w:r>
      <w:hyperlink r:id="rId12" w:history="1">
        <w:r w:rsidRPr="003D7BE0">
          <w:rPr>
            <w:rStyle w:val="Hyperlink"/>
            <w:rFonts w:cstheme="minorHAnsi"/>
            <w:color w:val="auto"/>
            <w:shd w:val="clear" w:color="auto" w:fill="FFFFFF"/>
          </w:rPr>
          <w:t>https://doi.org/10.22458/re.v13i27.497</w:t>
        </w:r>
      </w:hyperlink>
    </w:p>
    <w:p w14:paraId="23D27075" w14:textId="3C09C806" w:rsidR="000B7A8C" w:rsidRPr="003D7BE0" w:rsidRDefault="000B7A8C" w:rsidP="00902E45">
      <w:pPr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  <w:shd w:val="clear" w:color="auto" w:fill="FFFFFF"/>
        </w:rPr>
      </w:pPr>
    </w:p>
    <w:p w14:paraId="1F247EFA" w14:textId="1AC474DD" w:rsidR="00BF3300" w:rsidRPr="003D7BE0" w:rsidRDefault="005722D8" w:rsidP="007A5159">
      <w:pPr>
        <w:pStyle w:val="Heading2"/>
      </w:pPr>
      <w:bookmarkStart w:id="3" w:name="_Toc166504926"/>
      <w:r w:rsidRPr="003D7BE0">
        <w:t>CTX</w:t>
      </w:r>
      <w:r w:rsidR="006059DF" w:rsidRPr="003D7BE0">
        <w:t>102 Introducción a la Sociología</w:t>
      </w:r>
      <w:bookmarkEnd w:id="3"/>
    </w:p>
    <w:p w14:paraId="12C8B67F" w14:textId="120C23C2" w:rsidR="00723D4F" w:rsidRPr="003D7BE0" w:rsidRDefault="00723D4F" w:rsidP="004D1BF2">
      <w:pPr>
        <w:jc w:val="both"/>
        <w:rPr>
          <w:sz w:val="24"/>
          <w:szCs w:val="24"/>
        </w:rPr>
      </w:pPr>
      <w:r w:rsidRPr="003D7BE0">
        <w:rPr>
          <w:b/>
          <w:bCs/>
        </w:rPr>
        <w:t>Nota:</w:t>
      </w:r>
      <w:r w:rsidRPr="003D7BE0">
        <w:t xml:space="preserve"> En este curso se hace una actualización total de la bibliografía según la última literatura relevante en la Sociología</w:t>
      </w:r>
      <w:r w:rsidR="007D2745" w:rsidRPr="003D7BE0">
        <w:t>, para satisfacer los contenidos del curso aprobados por CONESUP en 2015.</w:t>
      </w:r>
      <w:r w:rsidR="007D2745" w:rsidRPr="003D7BE0">
        <w:rPr>
          <w:sz w:val="24"/>
          <w:szCs w:val="24"/>
        </w:rPr>
        <w:t xml:space="preserve"> </w:t>
      </w:r>
    </w:p>
    <w:p w14:paraId="64169039" w14:textId="522C9122" w:rsidR="006059DF" w:rsidRPr="003D7BE0" w:rsidRDefault="006059DF" w:rsidP="006059DF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37D1CE93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Burawoy</w:t>
      </w:r>
      <w:proofErr w:type="spellEnd"/>
      <w:r w:rsidRPr="003D7BE0">
        <w:rPr>
          <w:rFonts w:cstheme="minorHAnsi"/>
          <w:bCs/>
          <w:lang w:val="es-419"/>
        </w:rPr>
        <w:t xml:space="preserve">, M. “Por una sociología pública”. </w:t>
      </w:r>
      <w:r w:rsidRPr="003D7BE0">
        <w:rPr>
          <w:rFonts w:cstheme="minorHAnsi"/>
          <w:bCs/>
          <w:i/>
          <w:lang w:val="es-419"/>
        </w:rPr>
        <w:t xml:space="preserve">Política y Sociedad </w:t>
      </w:r>
      <w:r w:rsidRPr="003D7BE0">
        <w:rPr>
          <w:rFonts w:cstheme="minorHAnsi"/>
          <w:bCs/>
          <w:lang w:val="es-419"/>
        </w:rPr>
        <w:t xml:space="preserve">42, no. 1 (2005): 197-225. </w:t>
      </w:r>
    </w:p>
    <w:p w14:paraId="06EEAF14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Dsingly</w:t>
      </w:r>
      <w:proofErr w:type="spellEnd"/>
      <w:r w:rsidRPr="003D7BE0">
        <w:rPr>
          <w:rFonts w:cstheme="minorHAnsi"/>
          <w:bCs/>
          <w:lang w:val="es-419"/>
        </w:rPr>
        <w:t xml:space="preserve">, François. “La sociología, forma particular de conciencia”. En </w:t>
      </w:r>
      <w:r w:rsidRPr="003D7BE0">
        <w:rPr>
          <w:rFonts w:cstheme="minorHAnsi"/>
          <w:bCs/>
          <w:i/>
          <w:lang w:val="es-419"/>
        </w:rPr>
        <w:t>¿Para qué sirve la sociología?</w:t>
      </w:r>
      <w:r w:rsidRPr="003D7BE0">
        <w:rPr>
          <w:rFonts w:cstheme="minorHAnsi"/>
          <w:bCs/>
          <w:lang w:val="es-419"/>
        </w:rPr>
        <w:t xml:space="preserve">, dirigido por </w:t>
      </w:r>
      <w:proofErr w:type="spellStart"/>
      <w:r w:rsidRPr="003D7BE0">
        <w:rPr>
          <w:rFonts w:cstheme="minorHAnsi"/>
          <w:bCs/>
          <w:lang w:val="es-419"/>
        </w:rPr>
        <w:t>Lahire</w:t>
      </w:r>
      <w:proofErr w:type="spellEnd"/>
      <w:r w:rsidRPr="003D7BE0">
        <w:rPr>
          <w:rFonts w:cstheme="minorHAnsi"/>
          <w:bCs/>
          <w:lang w:val="es-419"/>
        </w:rPr>
        <w:t xml:space="preserve"> Bernard. Traducido por </w:t>
      </w:r>
      <w:proofErr w:type="spellStart"/>
      <w:r w:rsidRPr="003D7BE0">
        <w:rPr>
          <w:rFonts w:cstheme="minorHAnsi"/>
          <w:bCs/>
          <w:lang w:val="es-419"/>
        </w:rPr>
        <w:t>Victor</w:t>
      </w:r>
      <w:proofErr w:type="spellEnd"/>
      <w:r w:rsidRPr="003D7BE0">
        <w:rPr>
          <w:rFonts w:cstheme="minorHAnsi"/>
          <w:bCs/>
          <w:lang w:val="es-419"/>
        </w:rPr>
        <w:t xml:space="preserve"> Goldstein, 31-56. Buenos Aires: Siglo XXI, 2006. (clásico, última edición)</w:t>
      </w:r>
    </w:p>
    <w:p w14:paraId="0DBF454C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r w:rsidRPr="003D7BE0">
        <w:rPr>
          <w:rFonts w:cstheme="minorHAnsi"/>
          <w:bCs/>
          <w:lang w:val="en-US"/>
        </w:rPr>
        <w:t xml:space="preserve">Giddens, Anthony y Philip Sutton. </w:t>
      </w:r>
      <w:r w:rsidRPr="003D7BE0">
        <w:rPr>
          <w:rFonts w:cstheme="minorHAnsi"/>
          <w:bCs/>
          <w:i/>
          <w:lang w:val="es-419"/>
        </w:rPr>
        <w:t>Sociología</w:t>
      </w:r>
      <w:r w:rsidRPr="003D7BE0">
        <w:rPr>
          <w:rFonts w:cstheme="minorHAnsi"/>
          <w:bCs/>
          <w:lang w:val="es-419"/>
        </w:rPr>
        <w:t>. Madrid: Alianza Editorial, 2017. (Clásico, última edición 2022)</w:t>
      </w:r>
    </w:p>
    <w:p w14:paraId="7DD21C78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r w:rsidRPr="003D7BE0">
        <w:rPr>
          <w:rFonts w:cstheme="minorHAnsi"/>
          <w:bCs/>
          <w:lang w:val="en-US"/>
        </w:rPr>
        <w:t xml:space="preserve">Giddens, Anthony y Philip Sutton. </w:t>
      </w:r>
      <w:r w:rsidRPr="003D7BE0">
        <w:rPr>
          <w:rFonts w:cstheme="minorHAnsi"/>
          <w:bCs/>
          <w:i/>
          <w:lang w:val="es-419"/>
        </w:rPr>
        <w:t xml:space="preserve">Conceptos esenciales de sociología. </w:t>
      </w:r>
      <w:r w:rsidRPr="003D7BE0">
        <w:rPr>
          <w:rFonts w:cstheme="minorHAnsi"/>
          <w:bCs/>
          <w:lang w:val="es-419"/>
        </w:rPr>
        <w:t xml:space="preserve">España: Alianza Editorial, 2015. (clásico, última edición) </w:t>
      </w:r>
    </w:p>
    <w:p w14:paraId="009B19B7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r w:rsidRPr="003D7BE0">
        <w:rPr>
          <w:rFonts w:cstheme="minorHAnsi"/>
          <w:bCs/>
          <w:lang w:val="es-419"/>
        </w:rPr>
        <w:t xml:space="preserve">Giner, Salvador. </w:t>
      </w:r>
      <w:r w:rsidRPr="003D7BE0">
        <w:rPr>
          <w:rFonts w:cstheme="minorHAnsi"/>
          <w:bCs/>
          <w:i/>
          <w:lang w:val="es-419"/>
        </w:rPr>
        <w:t xml:space="preserve">Historia del pensamiento social. </w:t>
      </w:r>
      <w:r w:rsidRPr="003D7BE0">
        <w:rPr>
          <w:rFonts w:cstheme="minorHAnsi"/>
          <w:bCs/>
          <w:lang w:val="es-419"/>
        </w:rPr>
        <w:t xml:space="preserve">Barcelona: Ariel, 2013. (clásico, última edición) </w:t>
      </w:r>
    </w:p>
    <w:p w14:paraId="5936272B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Martuccelli</w:t>
      </w:r>
      <w:proofErr w:type="spellEnd"/>
      <w:r w:rsidRPr="003D7BE0">
        <w:rPr>
          <w:rFonts w:cstheme="minorHAnsi"/>
          <w:bCs/>
          <w:lang w:val="es-419"/>
        </w:rPr>
        <w:t xml:space="preserve">, Danilo. “Sociología y postura crítica”. En </w:t>
      </w:r>
      <w:r w:rsidRPr="003D7BE0">
        <w:rPr>
          <w:rFonts w:cstheme="minorHAnsi"/>
          <w:bCs/>
          <w:i/>
          <w:lang w:val="es-419"/>
        </w:rPr>
        <w:t>¿Para qué sirve la sociología?</w:t>
      </w:r>
      <w:r w:rsidRPr="003D7BE0">
        <w:rPr>
          <w:rFonts w:cstheme="minorHAnsi"/>
          <w:bCs/>
          <w:lang w:val="es-419"/>
        </w:rPr>
        <w:t xml:space="preserve">, dirigido por </w:t>
      </w:r>
      <w:proofErr w:type="spellStart"/>
      <w:r w:rsidRPr="003D7BE0">
        <w:rPr>
          <w:rFonts w:cstheme="minorHAnsi"/>
          <w:bCs/>
          <w:lang w:val="es-419"/>
        </w:rPr>
        <w:t>Lahire</w:t>
      </w:r>
      <w:proofErr w:type="spellEnd"/>
      <w:r w:rsidRPr="003D7BE0">
        <w:rPr>
          <w:rFonts w:cstheme="minorHAnsi"/>
          <w:bCs/>
          <w:lang w:val="es-419"/>
        </w:rPr>
        <w:t xml:space="preserve"> Bernard. Traducido por </w:t>
      </w:r>
      <w:proofErr w:type="spellStart"/>
      <w:r w:rsidRPr="003D7BE0">
        <w:rPr>
          <w:rFonts w:cstheme="minorHAnsi"/>
          <w:bCs/>
          <w:lang w:val="es-419"/>
        </w:rPr>
        <w:t>Victor</w:t>
      </w:r>
      <w:proofErr w:type="spellEnd"/>
      <w:r w:rsidRPr="003D7BE0">
        <w:rPr>
          <w:rFonts w:cstheme="minorHAnsi"/>
          <w:bCs/>
          <w:lang w:val="es-419"/>
        </w:rPr>
        <w:t xml:space="preserve"> Goldstein, 157-174. Buenos Aires: Siglo XXI, 2006. (clásico, última edición)</w:t>
      </w:r>
    </w:p>
    <w:p w14:paraId="0D89847A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lastRenderedPageBreak/>
        <w:t>Pleyers</w:t>
      </w:r>
      <w:proofErr w:type="spellEnd"/>
      <w:r w:rsidRPr="003D7BE0">
        <w:rPr>
          <w:rFonts w:cstheme="minorHAnsi"/>
          <w:bCs/>
          <w:lang w:val="es-419"/>
        </w:rPr>
        <w:t xml:space="preserve">, G. </w:t>
      </w:r>
      <w:r w:rsidRPr="003D7BE0">
        <w:rPr>
          <w:rFonts w:cstheme="minorHAnsi"/>
          <w:bCs/>
          <w:i/>
          <w:lang w:val="es-419"/>
        </w:rPr>
        <w:t xml:space="preserve">Movimientos sociales en el siglo XXI: perspectivas y herramientas analíticas. </w:t>
      </w:r>
      <w:r w:rsidRPr="003D7BE0">
        <w:rPr>
          <w:rFonts w:cstheme="minorHAnsi"/>
          <w:bCs/>
          <w:lang w:val="es-419"/>
        </w:rPr>
        <w:t xml:space="preserve">Buenos Aires: CLACSO, 2018. (clásico, última edición) </w:t>
      </w:r>
    </w:p>
    <w:p w14:paraId="6FABF1D1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Roitman</w:t>
      </w:r>
      <w:proofErr w:type="spellEnd"/>
      <w:r w:rsidRPr="003D7BE0">
        <w:rPr>
          <w:rFonts w:cstheme="minorHAnsi"/>
          <w:bCs/>
          <w:lang w:val="es-419"/>
        </w:rPr>
        <w:t xml:space="preserve">, Marcos. </w:t>
      </w:r>
      <w:r w:rsidRPr="003D7BE0">
        <w:rPr>
          <w:rFonts w:cstheme="minorHAnsi"/>
          <w:bCs/>
          <w:i/>
          <w:lang w:val="es-419"/>
        </w:rPr>
        <w:t xml:space="preserve">Pensar América Latina: el desarrollo de la sociología latinoamericana. </w:t>
      </w:r>
      <w:r w:rsidRPr="003D7BE0">
        <w:rPr>
          <w:rFonts w:cstheme="minorHAnsi"/>
          <w:bCs/>
          <w:lang w:val="es-419"/>
        </w:rPr>
        <w:t>Buenos Aires: CLACSO, 2008. (clásico, última edición)</w:t>
      </w:r>
    </w:p>
    <w:p w14:paraId="3268D34A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Roitman</w:t>
      </w:r>
      <w:proofErr w:type="spellEnd"/>
      <w:r w:rsidRPr="003D7BE0">
        <w:rPr>
          <w:rFonts w:cstheme="minorHAnsi"/>
          <w:bCs/>
          <w:lang w:val="es-419"/>
        </w:rPr>
        <w:t xml:space="preserve">, Marcos. </w:t>
      </w:r>
      <w:r w:rsidRPr="003D7BE0">
        <w:rPr>
          <w:rFonts w:cstheme="minorHAnsi"/>
          <w:bCs/>
          <w:i/>
          <w:lang w:val="es-419"/>
        </w:rPr>
        <w:t>Pensamiento sociológico y realidad nacional en América Latina</w:t>
      </w:r>
      <w:r w:rsidRPr="003D7BE0">
        <w:rPr>
          <w:rFonts w:cstheme="minorHAnsi"/>
          <w:bCs/>
          <w:lang w:val="es-419"/>
        </w:rPr>
        <w:t>. Buenos Aires: Rebelión, 2010. (clásico, última edición)</w:t>
      </w:r>
    </w:p>
    <w:p w14:paraId="40D35211" w14:textId="77777777" w:rsidR="00124B1D" w:rsidRPr="003D7BE0" w:rsidRDefault="00124B1D" w:rsidP="00124B1D">
      <w:pPr>
        <w:ind w:left="709" w:hanging="709"/>
        <w:jc w:val="both"/>
        <w:rPr>
          <w:b/>
          <w:bCs/>
          <w:sz w:val="24"/>
          <w:szCs w:val="24"/>
        </w:rPr>
      </w:pPr>
    </w:p>
    <w:p w14:paraId="66139FEE" w14:textId="6FD45BD1" w:rsidR="00EB5100" w:rsidRPr="003D7BE0" w:rsidRDefault="00EB5100" w:rsidP="00124B1D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19EB491A" w14:textId="77777777" w:rsidR="00EB5100" w:rsidRPr="003D7BE0" w:rsidRDefault="00EB5100" w:rsidP="00EB5100">
      <w:pPr>
        <w:jc w:val="both"/>
        <w:rPr>
          <w:rFonts w:cs="Arial"/>
          <w:bCs/>
        </w:rPr>
      </w:pPr>
      <w:r w:rsidRPr="003D7BE0">
        <w:rPr>
          <w:rFonts w:cs="Arial"/>
          <w:b/>
        </w:rPr>
        <w:t>Nota:</w:t>
      </w:r>
      <w:r w:rsidRPr="003D7BE0">
        <w:rPr>
          <w:rFonts w:cs="Arial"/>
          <w:bCs/>
        </w:rPr>
        <w:t xml:space="preserve"> Los materiales que no cuentan con enlace de acceso son digitalizaciones en formato </w:t>
      </w:r>
      <w:proofErr w:type="spellStart"/>
      <w:r w:rsidRPr="003D7BE0">
        <w:rPr>
          <w:rFonts w:cs="Arial"/>
          <w:bCs/>
        </w:rPr>
        <w:t>pdf</w:t>
      </w:r>
      <w:proofErr w:type="spellEnd"/>
      <w:r w:rsidRPr="003D7BE0">
        <w:rPr>
          <w:rFonts w:cs="Arial"/>
          <w:bCs/>
        </w:rPr>
        <w:t xml:space="preserve"> de bibliografía física disponible en la Biblioteca de la UBL, los cuales se encuentran disponibles en el aula virtual.</w:t>
      </w:r>
    </w:p>
    <w:p w14:paraId="7260238A" w14:textId="77777777" w:rsidR="00EB5100" w:rsidRPr="003D7BE0" w:rsidRDefault="00EB5100" w:rsidP="00EB5100">
      <w:pPr>
        <w:jc w:val="both"/>
        <w:rPr>
          <w:rFonts w:cs="Arial"/>
          <w:bCs/>
          <w:sz w:val="2"/>
          <w:szCs w:val="2"/>
        </w:rPr>
      </w:pPr>
    </w:p>
    <w:p w14:paraId="6D404EB4" w14:textId="77777777" w:rsidR="00EB5100" w:rsidRPr="003D7BE0" w:rsidRDefault="00EB5100" w:rsidP="00EB5100">
      <w:pPr>
        <w:jc w:val="both"/>
        <w:rPr>
          <w:rFonts w:cstheme="minorHAnsi"/>
          <w:bCs/>
          <w:lang w:val="es-419"/>
        </w:rPr>
      </w:pPr>
      <w:r w:rsidRPr="003D7BE0">
        <w:rPr>
          <w:rFonts w:cstheme="minorHAnsi"/>
          <w:bCs/>
          <w:lang w:val="es-419"/>
        </w:rPr>
        <w:t xml:space="preserve">Davie, Grace. </w:t>
      </w:r>
      <w:r w:rsidRPr="003D7BE0">
        <w:rPr>
          <w:rFonts w:cstheme="minorHAnsi"/>
          <w:bCs/>
          <w:i/>
          <w:lang w:val="es-419"/>
        </w:rPr>
        <w:t xml:space="preserve">Sociología de la religión. </w:t>
      </w:r>
      <w:r w:rsidRPr="003D7BE0">
        <w:rPr>
          <w:rFonts w:cstheme="minorHAnsi"/>
          <w:bCs/>
          <w:lang w:val="es-419"/>
        </w:rPr>
        <w:t>Madrid: Akal, 2011. (clásico, última edición)</w:t>
      </w:r>
    </w:p>
    <w:p w14:paraId="57184D0B" w14:textId="36B198B8" w:rsidR="00EB5100" w:rsidRPr="003D7BE0" w:rsidRDefault="00EB5100" w:rsidP="00EB5100">
      <w:pPr>
        <w:ind w:left="709" w:hanging="709"/>
        <w:jc w:val="both"/>
        <w:rPr>
          <w:rFonts w:cstheme="minorHAnsi"/>
          <w:bCs/>
          <w:lang w:val="es-419"/>
        </w:rPr>
      </w:pPr>
      <w:proofErr w:type="spellStart"/>
      <w:r w:rsidRPr="003D7BE0">
        <w:rPr>
          <w:rFonts w:cstheme="minorHAnsi"/>
          <w:bCs/>
          <w:lang w:val="es-419"/>
        </w:rPr>
        <w:t>Dierckxsens</w:t>
      </w:r>
      <w:proofErr w:type="spellEnd"/>
      <w:r w:rsidRPr="003D7BE0">
        <w:rPr>
          <w:rFonts w:cstheme="minorHAnsi"/>
          <w:bCs/>
          <w:lang w:val="es-419"/>
        </w:rPr>
        <w:t xml:space="preserve">, </w:t>
      </w:r>
      <w:proofErr w:type="spellStart"/>
      <w:r w:rsidRPr="003D7BE0">
        <w:rPr>
          <w:rFonts w:cstheme="minorHAnsi"/>
          <w:bCs/>
          <w:lang w:val="es-419"/>
        </w:rPr>
        <w:t>Wim</w:t>
      </w:r>
      <w:proofErr w:type="spellEnd"/>
      <w:r w:rsidRPr="003D7BE0">
        <w:rPr>
          <w:rFonts w:cstheme="minorHAnsi"/>
          <w:bCs/>
          <w:lang w:val="es-419"/>
        </w:rPr>
        <w:t xml:space="preserve">. </w:t>
      </w:r>
      <w:r w:rsidRPr="003D7BE0">
        <w:rPr>
          <w:rFonts w:cstheme="minorHAnsi"/>
          <w:bCs/>
          <w:i/>
          <w:lang w:val="es-419"/>
        </w:rPr>
        <w:t xml:space="preserve">La crisis mundial del siglo XXI: Oportunidad de transición al </w:t>
      </w:r>
      <w:proofErr w:type="spellStart"/>
      <w:r w:rsidRPr="003D7BE0">
        <w:rPr>
          <w:rFonts w:cstheme="minorHAnsi"/>
          <w:bCs/>
          <w:i/>
          <w:lang w:val="es-419"/>
        </w:rPr>
        <w:t>poscapitalismo</w:t>
      </w:r>
      <w:proofErr w:type="spellEnd"/>
      <w:r w:rsidRPr="003D7BE0">
        <w:rPr>
          <w:rFonts w:cstheme="minorHAnsi"/>
          <w:bCs/>
          <w:i/>
          <w:lang w:val="es-419"/>
        </w:rPr>
        <w:t xml:space="preserve">. </w:t>
      </w:r>
      <w:r w:rsidRPr="003D7BE0">
        <w:rPr>
          <w:rFonts w:cstheme="minorHAnsi"/>
          <w:bCs/>
          <w:lang w:val="es-419"/>
        </w:rPr>
        <w:t>San José: DEI; Bogotá: Ediciones desde abajo, 2008. (clásico, última edición)</w:t>
      </w:r>
    </w:p>
    <w:p w14:paraId="5A50905C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  <w:lang w:val="es-419"/>
        </w:rPr>
        <w:t>Kozlarek</w:t>
      </w:r>
      <w:proofErr w:type="spellEnd"/>
      <w:r w:rsidRPr="003D7BE0">
        <w:rPr>
          <w:rFonts w:cstheme="minorHAnsi"/>
          <w:bCs/>
          <w:lang w:val="es-419"/>
        </w:rPr>
        <w:t xml:space="preserve">, Oliver. “Los retos para una teoría social crítica. Hacia una “crítica poscolonial reconstructiva””. </w:t>
      </w:r>
      <w:r w:rsidRPr="003D7BE0">
        <w:rPr>
          <w:rFonts w:cstheme="minorHAnsi"/>
          <w:bCs/>
          <w:i/>
          <w:iCs/>
          <w:lang w:val="es-419"/>
        </w:rPr>
        <w:t>Sociológica</w:t>
      </w:r>
      <w:r w:rsidRPr="003D7BE0">
        <w:rPr>
          <w:rFonts w:cstheme="minorHAnsi"/>
          <w:bCs/>
          <w:lang w:val="es-419"/>
        </w:rPr>
        <w:t xml:space="preserve">, n. 92 (2017): 41-68. Acceso el 17 de diciembre de 2020. </w:t>
      </w:r>
      <w:hyperlink r:id="rId13" w:history="1">
        <w:r w:rsidRPr="003D7BE0">
          <w:rPr>
            <w:rStyle w:val="Hyperlink"/>
            <w:rFonts w:cstheme="minorHAnsi"/>
            <w:color w:val="auto"/>
          </w:rPr>
          <w:t>http://www.scielo.org.mx/pdf/soc/v32n92/2007-8358-soc-32-92-00041.pdf</w:t>
        </w:r>
      </w:hyperlink>
      <w:r w:rsidRPr="003D7BE0">
        <w:rPr>
          <w:rFonts w:cstheme="minorHAnsi"/>
          <w:bCs/>
        </w:rPr>
        <w:t xml:space="preserve"> </w:t>
      </w:r>
    </w:p>
    <w:p w14:paraId="5FBF12CE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  <w:lang w:val="es-419"/>
        </w:rPr>
        <w:t xml:space="preserve">Quijano, Aníbal. </w:t>
      </w:r>
      <w:r w:rsidRPr="003D7BE0">
        <w:rPr>
          <w:rFonts w:cstheme="minorHAnsi"/>
          <w:bCs/>
          <w:i/>
          <w:lang w:val="es-419"/>
        </w:rPr>
        <w:t xml:space="preserve">Cuestiones y horizontes. De la dependencia histórico-estructural a la </w:t>
      </w:r>
      <w:proofErr w:type="spellStart"/>
      <w:r w:rsidRPr="003D7BE0">
        <w:rPr>
          <w:rFonts w:cstheme="minorHAnsi"/>
          <w:bCs/>
          <w:i/>
          <w:lang w:val="es-419"/>
        </w:rPr>
        <w:t>colonialidad</w:t>
      </w:r>
      <w:proofErr w:type="spellEnd"/>
      <w:r w:rsidRPr="003D7BE0">
        <w:rPr>
          <w:rFonts w:cstheme="minorHAnsi"/>
          <w:bCs/>
          <w:i/>
          <w:lang w:val="es-419"/>
        </w:rPr>
        <w:t>/</w:t>
      </w:r>
      <w:proofErr w:type="spellStart"/>
      <w:r w:rsidRPr="003D7BE0">
        <w:rPr>
          <w:rFonts w:cstheme="minorHAnsi"/>
          <w:bCs/>
          <w:i/>
          <w:lang w:val="es-419"/>
        </w:rPr>
        <w:t>descolonialidad</w:t>
      </w:r>
      <w:proofErr w:type="spellEnd"/>
      <w:r w:rsidRPr="003D7BE0">
        <w:rPr>
          <w:rFonts w:cstheme="minorHAnsi"/>
          <w:bCs/>
          <w:i/>
          <w:lang w:val="es-419"/>
        </w:rPr>
        <w:t xml:space="preserve"> del poder</w:t>
      </w:r>
      <w:r w:rsidRPr="003D7BE0">
        <w:rPr>
          <w:rFonts w:cstheme="minorHAnsi"/>
          <w:bCs/>
          <w:lang w:val="es-419"/>
        </w:rPr>
        <w:t xml:space="preserve">. Buenos Aires: CLACSO; Lima: Universidad Nacional Mayor de San Marcos, 2020. Acceso el 17 de diciembre de 2020. </w:t>
      </w:r>
      <w:hyperlink r:id="rId14" w:history="1">
        <w:r w:rsidRPr="003D7BE0">
          <w:rPr>
            <w:rStyle w:val="Hyperlink"/>
            <w:rFonts w:cstheme="minorHAnsi"/>
            <w:color w:val="auto"/>
            <w:lang w:val="es-419"/>
          </w:rPr>
          <w:t>http://biblioteca.clacso.edu.ar/clacso/se/20140424014720/Cuestionesyhorizontes.pdf</w:t>
        </w:r>
      </w:hyperlink>
    </w:p>
    <w:p w14:paraId="40414C91" w14:textId="77777777" w:rsidR="00EB5100" w:rsidRPr="003D7BE0" w:rsidRDefault="00EB5100" w:rsidP="00EB5100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  <w:lang w:val="es-419"/>
        </w:rPr>
        <w:t xml:space="preserve">Sotomayor López, Francisco. “Marginalidad vs. exclusión social en América Latina: Un debate político, no solo semántico”. </w:t>
      </w:r>
      <w:r w:rsidRPr="003D7BE0">
        <w:rPr>
          <w:rFonts w:cstheme="minorHAnsi"/>
          <w:bCs/>
          <w:i/>
          <w:lang w:val="es-419"/>
        </w:rPr>
        <w:t>Margen</w:t>
      </w:r>
      <w:r w:rsidRPr="003D7BE0">
        <w:rPr>
          <w:rFonts w:cstheme="minorHAnsi"/>
          <w:bCs/>
          <w:lang w:val="es-419"/>
        </w:rPr>
        <w:t xml:space="preserve">, n. 94 (2019): 1-7. Acceso el 17 de diciembre de 2020.  </w:t>
      </w:r>
      <w:hyperlink r:id="rId15" w:history="1">
        <w:r w:rsidRPr="003D7BE0">
          <w:rPr>
            <w:rStyle w:val="Hyperlink"/>
            <w:rFonts w:cstheme="minorHAnsi"/>
            <w:color w:val="auto"/>
            <w:lang w:val="es-419"/>
          </w:rPr>
          <w:t>https://www.margen.org/suscri/margen94/Sotomayor-94.pdf</w:t>
        </w:r>
      </w:hyperlink>
    </w:p>
    <w:p w14:paraId="24232773" w14:textId="77777777" w:rsidR="00EB5100" w:rsidRPr="003D7BE0" w:rsidRDefault="00EB5100" w:rsidP="00EB5100">
      <w:pPr>
        <w:spacing w:line="360" w:lineRule="auto"/>
        <w:ind w:left="709" w:hanging="709"/>
        <w:rPr>
          <w:b/>
          <w:sz w:val="8"/>
          <w:szCs w:val="8"/>
          <w:lang w:val="es-419"/>
        </w:rPr>
      </w:pPr>
    </w:p>
    <w:p w14:paraId="76EAEA27" w14:textId="4067D03E" w:rsidR="00212D31" w:rsidRPr="003D7BE0" w:rsidRDefault="005D0D49" w:rsidP="005D0D49">
      <w:pPr>
        <w:ind w:left="709" w:hanging="709"/>
        <w:jc w:val="both"/>
        <w:rPr>
          <w:sz w:val="24"/>
          <w:szCs w:val="24"/>
        </w:rPr>
      </w:pPr>
      <w:r w:rsidRPr="003D7BE0">
        <w:rPr>
          <w:bCs/>
          <w:sz w:val="24"/>
          <w:szCs w:val="24"/>
          <w:lang w:val="es-419"/>
        </w:rPr>
        <w:t xml:space="preserve">Sotomayor López, Francisco. “Marginalidad vs. exclusión social en América Latina: Un debate político, no solo semántico”. </w:t>
      </w:r>
      <w:r w:rsidRPr="003D7BE0">
        <w:rPr>
          <w:bCs/>
          <w:i/>
          <w:sz w:val="24"/>
          <w:szCs w:val="24"/>
          <w:lang w:val="es-419"/>
        </w:rPr>
        <w:t>Margen</w:t>
      </w:r>
      <w:r w:rsidRPr="003D7BE0">
        <w:rPr>
          <w:bCs/>
          <w:sz w:val="24"/>
          <w:szCs w:val="24"/>
          <w:lang w:val="es-419"/>
        </w:rPr>
        <w:t xml:space="preserve">, n. 94 (2019): 1-7. Acceso el 17 de diciembre de 2020.  </w:t>
      </w:r>
      <w:hyperlink r:id="rId16" w:history="1">
        <w:r w:rsidRPr="003D7BE0">
          <w:rPr>
            <w:rStyle w:val="Hyperlink"/>
            <w:bCs/>
            <w:color w:val="auto"/>
            <w:sz w:val="24"/>
            <w:szCs w:val="24"/>
            <w:lang w:val="es-419"/>
          </w:rPr>
          <w:t>https://www.margen.org/suscri/margen94/Sotomayor-94.pdf</w:t>
        </w:r>
      </w:hyperlink>
    </w:p>
    <w:p w14:paraId="152F99B0" w14:textId="77777777" w:rsidR="00EB5100" w:rsidRPr="003D7BE0" w:rsidRDefault="00EB5100" w:rsidP="00541DCC">
      <w:pPr>
        <w:jc w:val="center"/>
        <w:rPr>
          <w:sz w:val="24"/>
          <w:szCs w:val="24"/>
        </w:rPr>
      </w:pPr>
    </w:p>
    <w:p w14:paraId="2171CF50" w14:textId="77777777" w:rsidR="0001305B" w:rsidRPr="003D7BE0" w:rsidRDefault="0001305B" w:rsidP="00541DCC">
      <w:pPr>
        <w:jc w:val="center"/>
        <w:rPr>
          <w:sz w:val="24"/>
          <w:szCs w:val="24"/>
        </w:rPr>
      </w:pPr>
    </w:p>
    <w:p w14:paraId="606C12BF" w14:textId="77777777" w:rsidR="0001305B" w:rsidRPr="003D7BE0" w:rsidRDefault="0001305B" w:rsidP="00541DCC">
      <w:pPr>
        <w:jc w:val="center"/>
        <w:rPr>
          <w:sz w:val="24"/>
          <w:szCs w:val="24"/>
        </w:rPr>
      </w:pPr>
    </w:p>
    <w:p w14:paraId="108DB3B9" w14:textId="77777777" w:rsidR="0001305B" w:rsidRPr="003D7BE0" w:rsidRDefault="0001305B" w:rsidP="00541DCC">
      <w:pPr>
        <w:jc w:val="center"/>
        <w:rPr>
          <w:sz w:val="24"/>
          <w:szCs w:val="24"/>
        </w:rPr>
      </w:pPr>
    </w:p>
    <w:p w14:paraId="7BEAB61E" w14:textId="77777777" w:rsidR="009A6D56" w:rsidRPr="003D7BE0" w:rsidRDefault="009A6D56" w:rsidP="00541DCC">
      <w:pPr>
        <w:jc w:val="center"/>
        <w:rPr>
          <w:sz w:val="24"/>
          <w:szCs w:val="24"/>
        </w:rPr>
      </w:pPr>
    </w:p>
    <w:p w14:paraId="65577280" w14:textId="6AB90F6B" w:rsidR="009A6D56" w:rsidRPr="003D7BE0" w:rsidRDefault="009A6D56" w:rsidP="007A5159">
      <w:pPr>
        <w:pStyle w:val="Heading2"/>
      </w:pPr>
      <w:bookmarkStart w:id="4" w:name="_Toc166504927"/>
      <w:r w:rsidRPr="003D7BE0">
        <w:lastRenderedPageBreak/>
        <w:t>CBX104 Introducción a la Biblia</w:t>
      </w:r>
      <w:bookmarkEnd w:id="4"/>
    </w:p>
    <w:p w14:paraId="5D5AD8B7" w14:textId="2D0D1BD4" w:rsidR="009A6D56" w:rsidRPr="003D7BE0" w:rsidRDefault="009A6D56" w:rsidP="009A6D56">
      <w:pPr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305B9143" w14:textId="77777777" w:rsidR="00BB0E5E" w:rsidRPr="003D7BE0" w:rsidRDefault="00BB0E5E" w:rsidP="00BB0E5E">
      <w:pPr>
        <w:ind w:left="709" w:hanging="709"/>
        <w:jc w:val="both"/>
        <w:rPr>
          <w:rFonts w:cstheme="minorHAnsi"/>
          <w:sz w:val="20"/>
        </w:rPr>
      </w:pPr>
      <w:r w:rsidRPr="003D7BE0">
        <w:rPr>
          <w:rFonts w:cstheme="minorHAnsi"/>
          <w:bCs/>
        </w:rPr>
        <w:t xml:space="preserve">Carbajosa Ignacio, Joaquín González Echegaray y Francisco Varo. </w:t>
      </w:r>
      <w:r w:rsidRPr="003D7BE0">
        <w:rPr>
          <w:rFonts w:cstheme="minorHAnsi"/>
          <w:bCs/>
          <w:i/>
          <w:iCs/>
        </w:rPr>
        <w:t>La Biblia en su entorno</w:t>
      </w:r>
      <w:r w:rsidRPr="003D7BE0">
        <w:rPr>
          <w:rFonts w:cstheme="minorHAnsi"/>
          <w:bCs/>
        </w:rPr>
        <w:t>. Estella: Verbo Divino, 2023.</w:t>
      </w:r>
    </w:p>
    <w:p w14:paraId="43E08CFC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De </w:t>
      </w:r>
      <w:proofErr w:type="spellStart"/>
      <w:r w:rsidRPr="003D7BE0">
        <w:rPr>
          <w:rFonts w:cstheme="minorHAnsi"/>
        </w:rPr>
        <w:t>Pury</w:t>
      </w:r>
      <w:proofErr w:type="spellEnd"/>
      <w:r w:rsidRPr="003D7BE0">
        <w:rPr>
          <w:rFonts w:cstheme="minorHAnsi"/>
        </w:rPr>
        <w:t xml:space="preserve">, Albert. “El canon del Antiguo Testamento”. En </w:t>
      </w:r>
      <w:r w:rsidRPr="003D7BE0">
        <w:rPr>
          <w:rFonts w:cstheme="minorHAnsi"/>
          <w:i/>
        </w:rPr>
        <w:t>Introducción al Antiguo Testamento</w:t>
      </w:r>
      <w:r w:rsidRPr="003D7BE0">
        <w:rPr>
          <w:rFonts w:cstheme="minorHAnsi"/>
        </w:rPr>
        <w:t xml:space="preserve">, editado por Thomas </w:t>
      </w:r>
      <w:proofErr w:type="spellStart"/>
      <w:r w:rsidRPr="003D7BE0">
        <w:rPr>
          <w:rFonts w:cstheme="minorHAnsi"/>
        </w:rPr>
        <w:t>Römer</w:t>
      </w:r>
      <w:proofErr w:type="spellEnd"/>
      <w:r w:rsidRPr="003D7BE0">
        <w:rPr>
          <w:rFonts w:cstheme="minorHAnsi"/>
        </w:rPr>
        <w:t xml:space="preserve">, Jean-Daniel Macchi y </w:t>
      </w:r>
      <w:proofErr w:type="spellStart"/>
      <w:r w:rsidRPr="003D7BE0">
        <w:rPr>
          <w:rFonts w:cstheme="minorHAnsi"/>
        </w:rPr>
        <w:t>Christophe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Nihan</w:t>
      </w:r>
      <w:proofErr w:type="spellEnd"/>
      <w:r w:rsidRPr="003D7BE0">
        <w:rPr>
          <w:rFonts w:cstheme="minorHAnsi"/>
        </w:rPr>
        <w:t>, 17-39. Bilbao: Desclée de Brouwer, 2008. (clásico, última edición)</w:t>
      </w:r>
    </w:p>
    <w:p w14:paraId="188D6AA1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De </w:t>
      </w:r>
      <w:proofErr w:type="spellStart"/>
      <w:r w:rsidRPr="003D7BE0">
        <w:rPr>
          <w:rFonts w:cstheme="minorHAnsi"/>
        </w:rPr>
        <w:t>Wit</w:t>
      </w:r>
      <w:proofErr w:type="spellEnd"/>
      <w:r w:rsidRPr="003D7BE0">
        <w:rPr>
          <w:rFonts w:cstheme="minorHAnsi"/>
        </w:rPr>
        <w:t xml:space="preserve">, Hans. </w:t>
      </w:r>
      <w:r w:rsidRPr="003D7BE0">
        <w:rPr>
          <w:rFonts w:cstheme="minorHAnsi"/>
          <w:i/>
        </w:rPr>
        <w:t>En la dispersión el texto es patria: Introducción a la hermenéutica clásica, moderna y posmodern</w:t>
      </w:r>
      <w:r w:rsidRPr="003D7BE0">
        <w:rPr>
          <w:rFonts w:cstheme="minorHAnsi"/>
        </w:rPr>
        <w:t>a. San José: SEBILA, 2010. (clásico, última edición)</w:t>
      </w:r>
    </w:p>
    <w:p w14:paraId="0440561E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Kaestli</w:t>
      </w:r>
      <w:proofErr w:type="spellEnd"/>
      <w:r w:rsidRPr="003D7BE0">
        <w:rPr>
          <w:rFonts w:cstheme="minorHAnsi"/>
        </w:rPr>
        <w:t xml:space="preserve">, Jean-Daniel. “Historia del canon del Nuevo Testamento”. En </w:t>
      </w:r>
      <w:r w:rsidRPr="003D7BE0">
        <w:rPr>
          <w:rFonts w:cstheme="minorHAnsi"/>
          <w:i/>
        </w:rPr>
        <w:t>Introducción al Nuevo Testamento: Su historia, su escritura, su teología</w:t>
      </w:r>
      <w:r w:rsidRPr="003D7BE0">
        <w:rPr>
          <w:rFonts w:cstheme="minorHAnsi"/>
        </w:rPr>
        <w:t xml:space="preserve">, editado por Daniel </w:t>
      </w:r>
      <w:proofErr w:type="spellStart"/>
      <w:r w:rsidRPr="003D7BE0">
        <w:rPr>
          <w:rFonts w:cstheme="minorHAnsi"/>
        </w:rPr>
        <w:t>Marguerat</w:t>
      </w:r>
      <w:proofErr w:type="spellEnd"/>
      <w:r w:rsidRPr="003D7BE0">
        <w:rPr>
          <w:rFonts w:cstheme="minorHAnsi"/>
        </w:rPr>
        <w:t>, 449-474. Bilbao: Desclée de Brouwer, 2008. (clásico, última edición)</w:t>
      </w:r>
    </w:p>
    <w:p w14:paraId="33347625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Schmid, Konrad. </w:t>
      </w:r>
      <w:r w:rsidRPr="003D7BE0">
        <w:rPr>
          <w:rFonts w:cstheme="minorHAnsi"/>
          <w:i/>
        </w:rPr>
        <w:t>Historia literaria del Antiguo Testamento: Una introducción</w:t>
      </w:r>
      <w:r w:rsidRPr="003D7BE0">
        <w:rPr>
          <w:rFonts w:cstheme="minorHAnsi"/>
        </w:rPr>
        <w:t xml:space="preserve">. Madrid: Editorial Trotta, 2019. </w:t>
      </w:r>
    </w:p>
    <w:p w14:paraId="7EA53A96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Pérez, Miguel y Julio </w:t>
      </w:r>
      <w:proofErr w:type="spellStart"/>
      <w:r w:rsidRPr="003D7BE0">
        <w:rPr>
          <w:rFonts w:cstheme="minorHAnsi"/>
        </w:rPr>
        <w:t>Trebolle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>Historia de la Biblia</w:t>
      </w:r>
      <w:r w:rsidRPr="003D7BE0">
        <w:rPr>
          <w:rFonts w:cstheme="minorHAnsi"/>
        </w:rPr>
        <w:t>. Madrid: Trotta, 2006. (clásico, última edición)</w:t>
      </w:r>
    </w:p>
    <w:p w14:paraId="23C581D5" w14:textId="77777777" w:rsidR="00BB0E5E" w:rsidRPr="003D7BE0" w:rsidRDefault="00BB0E5E" w:rsidP="00BB0E5E">
      <w:pPr>
        <w:ind w:left="709" w:hanging="709"/>
        <w:jc w:val="both"/>
        <w:rPr>
          <w:rFonts w:cstheme="minorHAnsi"/>
          <w:lang w:val="fr-FR"/>
        </w:rPr>
      </w:pPr>
      <w:r w:rsidRPr="003D7BE0">
        <w:rPr>
          <w:rFonts w:cstheme="minorHAnsi"/>
        </w:rPr>
        <w:t xml:space="preserve">Ramírez, José Enrique. </w:t>
      </w:r>
      <w:r w:rsidRPr="003D7BE0">
        <w:rPr>
          <w:rFonts w:cstheme="minorHAnsi"/>
          <w:i/>
        </w:rPr>
        <w:t>Para comprender el Antiguo Testamento</w:t>
      </w:r>
      <w:r w:rsidRPr="003D7BE0">
        <w:rPr>
          <w:rFonts w:cstheme="minorHAnsi"/>
        </w:rPr>
        <w:t xml:space="preserve">. </w:t>
      </w:r>
      <w:r w:rsidRPr="003D7BE0">
        <w:rPr>
          <w:rFonts w:cstheme="minorHAnsi"/>
          <w:lang w:val="fr-FR"/>
        </w:rPr>
        <w:t>San José: SEBILA, 2019.</w:t>
      </w:r>
    </w:p>
    <w:p w14:paraId="6B128D3C" w14:textId="77777777" w:rsidR="00BB0E5E" w:rsidRPr="003D7BE0" w:rsidRDefault="00BB0E5E" w:rsidP="00BB0E5E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Thiselton</w:t>
      </w:r>
      <w:proofErr w:type="spellEnd"/>
      <w:r w:rsidRPr="003D7BE0">
        <w:rPr>
          <w:rFonts w:cstheme="minorHAnsi"/>
        </w:rPr>
        <w:t xml:space="preserve">, Anthony. “Los estudios bíblicos y la hermenéutica teórica”. En </w:t>
      </w:r>
      <w:r w:rsidRPr="003D7BE0">
        <w:rPr>
          <w:rFonts w:cstheme="minorHAnsi"/>
          <w:i/>
        </w:rPr>
        <w:t>La interpretación bíblica, hoy</w:t>
      </w:r>
      <w:r w:rsidRPr="003D7BE0">
        <w:rPr>
          <w:rFonts w:cstheme="minorHAnsi"/>
        </w:rPr>
        <w:t xml:space="preserve">, editado por John Barton, 120-139. Santander: Sal </w:t>
      </w:r>
      <w:proofErr w:type="spellStart"/>
      <w:r w:rsidRPr="003D7BE0">
        <w:rPr>
          <w:rFonts w:cstheme="minorHAnsi"/>
        </w:rPr>
        <w:t>Terrae</w:t>
      </w:r>
      <w:proofErr w:type="spellEnd"/>
      <w:r w:rsidRPr="003D7BE0">
        <w:rPr>
          <w:rFonts w:cstheme="minorHAnsi"/>
        </w:rPr>
        <w:t>, 2001. (clásico, última edición)</w:t>
      </w:r>
    </w:p>
    <w:p w14:paraId="41C1343A" w14:textId="77777777" w:rsidR="00BB0E5E" w:rsidRPr="003D7BE0" w:rsidRDefault="00BB0E5E" w:rsidP="00BB0E5E">
      <w:pPr>
        <w:ind w:left="709" w:hanging="709"/>
        <w:jc w:val="both"/>
        <w:rPr>
          <w:rFonts w:cstheme="minorHAnsi"/>
          <w:sz w:val="20"/>
        </w:rPr>
      </w:pPr>
      <w:proofErr w:type="spellStart"/>
      <w:r w:rsidRPr="003D7BE0">
        <w:rPr>
          <w:rFonts w:cstheme="minorHAnsi"/>
        </w:rPr>
        <w:t>Trebolle</w:t>
      </w:r>
      <w:proofErr w:type="spellEnd"/>
      <w:r w:rsidRPr="003D7BE0">
        <w:rPr>
          <w:rFonts w:cstheme="minorHAnsi"/>
        </w:rPr>
        <w:t xml:space="preserve">, Julio. </w:t>
      </w:r>
      <w:r w:rsidRPr="003D7BE0">
        <w:rPr>
          <w:rFonts w:cstheme="minorHAnsi"/>
          <w:i/>
        </w:rPr>
        <w:t>La Biblia judía y la Biblia cristiana: introducción a la historia de la Biblia</w:t>
      </w:r>
      <w:r w:rsidRPr="003D7BE0">
        <w:rPr>
          <w:rFonts w:cstheme="minorHAnsi"/>
        </w:rPr>
        <w:t>. Madrid: Trotta, 2013. (clásico, última edición)</w:t>
      </w:r>
    </w:p>
    <w:p w14:paraId="785C4A70" w14:textId="060EAAC7" w:rsidR="00791C37" w:rsidRPr="003D7BE0" w:rsidRDefault="00791C37" w:rsidP="00A66420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2A59FB52" w14:textId="77777777" w:rsidR="005D3D2A" w:rsidRPr="003D7BE0" w:rsidRDefault="005D3D2A" w:rsidP="005D3D2A">
      <w:pPr>
        <w:pStyle w:val="Default"/>
        <w:spacing w:after="120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7BE0">
        <w:rPr>
          <w:rFonts w:asciiTheme="minorHAnsi" w:hAnsiTheme="minorHAnsi" w:cstheme="minorHAnsi"/>
          <w:color w:val="auto"/>
          <w:sz w:val="22"/>
          <w:szCs w:val="22"/>
        </w:rPr>
        <w:t xml:space="preserve">Aranda Pérez, Gonzalo, Florentino García Martínez y Miguel Pérez Fernández. </w:t>
      </w:r>
      <w:r w:rsidRPr="003D7BE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Literatura judía </w:t>
      </w:r>
      <w:proofErr w:type="spellStart"/>
      <w:r w:rsidRPr="003D7BE0">
        <w:rPr>
          <w:rFonts w:asciiTheme="minorHAnsi" w:hAnsiTheme="minorHAnsi" w:cstheme="minorHAnsi"/>
          <w:i/>
          <w:iCs/>
          <w:color w:val="auto"/>
          <w:sz w:val="22"/>
          <w:szCs w:val="22"/>
        </w:rPr>
        <w:t>intertestamentaria</w:t>
      </w:r>
      <w:proofErr w:type="spellEnd"/>
      <w:r w:rsidRPr="003D7BE0">
        <w:rPr>
          <w:rFonts w:asciiTheme="minorHAnsi" w:hAnsiTheme="minorHAnsi" w:cstheme="minorHAnsi"/>
          <w:color w:val="auto"/>
          <w:sz w:val="22"/>
          <w:szCs w:val="22"/>
        </w:rPr>
        <w:t xml:space="preserve">. Estella: Verbo Divino, 2017 (clásico, última edición). </w:t>
      </w:r>
    </w:p>
    <w:p w14:paraId="590B4C55" w14:textId="77777777" w:rsidR="005D3D2A" w:rsidRPr="003D7BE0" w:rsidRDefault="005D3D2A" w:rsidP="005D3D2A">
      <w:pPr>
        <w:pStyle w:val="Default"/>
        <w:spacing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3D7BE0">
        <w:rPr>
          <w:rFonts w:asciiTheme="minorHAnsi" w:hAnsiTheme="minorHAnsi" w:cstheme="minorHAnsi"/>
          <w:color w:val="auto"/>
          <w:sz w:val="22"/>
          <w:szCs w:val="22"/>
        </w:rPr>
        <w:t>Baslez</w:t>
      </w:r>
      <w:proofErr w:type="spellEnd"/>
      <w:r w:rsidRPr="003D7BE0">
        <w:rPr>
          <w:rFonts w:asciiTheme="minorHAnsi" w:hAnsiTheme="minorHAnsi" w:cstheme="minorHAnsi"/>
          <w:color w:val="auto"/>
          <w:sz w:val="22"/>
          <w:szCs w:val="22"/>
        </w:rPr>
        <w:t>, Marie-</w:t>
      </w:r>
      <w:proofErr w:type="spellStart"/>
      <w:r w:rsidRPr="003D7BE0">
        <w:rPr>
          <w:rFonts w:asciiTheme="minorHAnsi" w:hAnsiTheme="minorHAnsi" w:cstheme="minorHAnsi"/>
          <w:color w:val="auto"/>
          <w:sz w:val="22"/>
          <w:szCs w:val="22"/>
        </w:rPr>
        <w:t>Francoise</w:t>
      </w:r>
      <w:proofErr w:type="spellEnd"/>
      <w:r w:rsidRPr="003D7BE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D7BE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Cómo se escribe la historia en la época del Nuevo Testamento. </w:t>
      </w:r>
      <w:r w:rsidRPr="003D7BE0">
        <w:rPr>
          <w:rFonts w:asciiTheme="minorHAnsi" w:hAnsiTheme="minorHAnsi" w:cstheme="minorHAnsi"/>
          <w:color w:val="auto"/>
          <w:sz w:val="22"/>
          <w:szCs w:val="22"/>
        </w:rPr>
        <w:t>Estella: Verbo Divino, 2009. (clásico, última edición)</w:t>
      </w:r>
    </w:p>
    <w:p w14:paraId="217C4707" w14:textId="77777777" w:rsidR="005D3D2A" w:rsidRPr="003D7BE0" w:rsidRDefault="005D3D2A" w:rsidP="005D3D2A">
      <w:pPr>
        <w:pStyle w:val="Default"/>
        <w:ind w:left="709" w:hanging="709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D7BE0">
        <w:rPr>
          <w:rFonts w:asciiTheme="minorHAnsi" w:hAnsiTheme="minorHAnsi" w:cstheme="minorHAnsi"/>
          <w:color w:val="auto"/>
          <w:sz w:val="22"/>
          <w:szCs w:val="22"/>
        </w:rPr>
        <w:t xml:space="preserve">Rivas </w:t>
      </w:r>
      <w:proofErr w:type="spellStart"/>
      <w:r w:rsidRPr="003D7BE0">
        <w:rPr>
          <w:rFonts w:asciiTheme="minorHAnsi" w:hAnsiTheme="minorHAnsi" w:cstheme="minorHAnsi"/>
          <w:color w:val="auto"/>
          <w:sz w:val="22"/>
          <w:szCs w:val="22"/>
        </w:rPr>
        <w:t>Rebaque</w:t>
      </w:r>
      <w:proofErr w:type="spellEnd"/>
      <w:r w:rsidRPr="003D7BE0">
        <w:rPr>
          <w:rFonts w:asciiTheme="minorHAnsi" w:hAnsiTheme="minorHAnsi" w:cstheme="minorHAnsi"/>
          <w:color w:val="auto"/>
          <w:sz w:val="22"/>
          <w:szCs w:val="22"/>
        </w:rPr>
        <w:t xml:space="preserve">, Fernando. “El cristianismo como mestizaje cultural: Apropiación de la Escritura judía por parte cristiana en Justino Mártir”. </w:t>
      </w:r>
      <w:r w:rsidRPr="003D7BE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Estudios Bíblicos </w:t>
      </w:r>
      <w:r w:rsidRPr="003D7BE0">
        <w:rPr>
          <w:rFonts w:asciiTheme="minorHAnsi" w:hAnsiTheme="minorHAnsi" w:cstheme="minorHAnsi"/>
          <w:color w:val="auto"/>
          <w:sz w:val="22"/>
          <w:szCs w:val="22"/>
        </w:rPr>
        <w:t>76, Cuaderno 1 (2018): 115-144.</w:t>
      </w:r>
    </w:p>
    <w:p w14:paraId="37BD8B78" w14:textId="77777777" w:rsidR="005D3D2A" w:rsidRPr="003D7BE0" w:rsidRDefault="005D3D2A" w:rsidP="005D3D2A">
      <w:pPr>
        <w:pStyle w:val="Default"/>
        <w:jc w:val="both"/>
        <w:rPr>
          <w:color w:val="auto"/>
          <w:sz w:val="20"/>
          <w:szCs w:val="20"/>
        </w:rPr>
      </w:pPr>
    </w:p>
    <w:p w14:paraId="55821C1F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233BA687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7288E5A8" w14:textId="77777777" w:rsidR="00D6526A" w:rsidRPr="003D7BE0" w:rsidRDefault="00D6526A" w:rsidP="00541DCC">
      <w:pPr>
        <w:jc w:val="center"/>
        <w:rPr>
          <w:sz w:val="24"/>
          <w:szCs w:val="24"/>
        </w:rPr>
      </w:pPr>
    </w:p>
    <w:p w14:paraId="7CF26CBF" w14:textId="77777777" w:rsidR="00D6526A" w:rsidRPr="003D7BE0" w:rsidRDefault="00D6526A" w:rsidP="00541DCC">
      <w:pPr>
        <w:jc w:val="center"/>
        <w:rPr>
          <w:sz w:val="24"/>
          <w:szCs w:val="24"/>
        </w:rPr>
      </w:pPr>
    </w:p>
    <w:p w14:paraId="4E28AA9A" w14:textId="77777777" w:rsidR="00D6526A" w:rsidRPr="003D7BE0" w:rsidRDefault="00D6526A" w:rsidP="00541DCC">
      <w:pPr>
        <w:jc w:val="center"/>
        <w:rPr>
          <w:sz w:val="24"/>
          <w:szCs w:val="24"/>
        </w:rPr>
      </w:pPr>
    </w:p>
    <w:p w14:paraId="6974ED77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0206F728" w14:textId="5E9AB17D" w:rsidR="00597576" w:rsidRPr="003D7BE0" w:rsidRDefault="00284EF0" w:rsidP="001F1D1B">
      <w:pPr>
        <w:pStyle w:val="Heading1"/>
      </w:pPr>
      <w:bookmarkStart w:id="5" w:name="_Toc166504928"/>
      <w:r w:rsidRPr="003D7BE0">
        <w:lastRenderedPageBreak/>
        <w:t>II CUATRIMESTRE</w:t>
      </w:r>
      <w:bookmarkEnd w:id="5"/>
    </w:p>
    <w:p w14:paraId="30B2C437" w14:textId="1E261FE3" w:rsidR="00284EF0" w:rsidRPr="003D7BE0" w:rsidRDefault="00126A9F" w:rsidP="007A5159">
      <w:pPr>
        <w:pStyle w:val="Heading2"/>
      </w:pPr>
      <w:bookmarkStart w:id="6" w:name="_Toc166504929"/>
      <w:r w:rsidRPr="003D7BE0">
        <w:t>CTX103 Introducción a la Psicología</w:t>
      </w:r>
      <w:bookmarkEnd w:id="6"/>
    </w:p>
    <w:p w14:paraId="3DD1637C" w14:textId="60A707AB" w:rsidR="00597576" w:rsidRPr="003D7BE0" w:rsidRDefault="00C1072F" w:rsidP="00C1072F">
      <w:pPr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142154C2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Baltodano Arróliga, Mireya. </w:t>
      </w:r>
      <w:r w:rsidRPr="003D7BE0">
        <w:rPr>
          <w:rFonts w:ascii="Calibri" w:hAnsi="Calibri" w:cs="Calibri"/>
          <w:i/>
          <w:iCs/>
        </w:rPr>
        <w:t xml:space="preserve">Introducción a la Psicología. </w:t>
      </w:r>
      <w:r w:rsidRPr="003D7BE0">
        <w:rPr>
          <w:rFonts w:ascii="Calibri" w:hAnsi="Calibri" w:cs="Calibri"/>
        </w:rPr>
        <w:t xml:space="preserve">San José: UBILA, 2009. (clásico, última edición) </w:t>
      </w:r>
    </w:p>
    <w:p w14:paraId="5DBD4F02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Baltodano Arróliga, Sara. </w:t>
      </w:r>
      <w:r w:rsidRPr="003D7BE0">
        <w:rPr>
          <w:rFonts w:ascii="Calibri" w:hAnsi="Calibri" w:cs="Calibri"/>
          <w:i/>
          <w:iCs/>
        </w:rPr>
        <w:t>El cuidado pastoral de la familia en un mundo cambiante e inseguro</w:t>
      </w:r>
      <w:r w:rsidRPr="003D7BE0">
        <w:rPr>
          <w:rFonts w:ascii="Calibri" w:hAnsi="Calibri" w:cs="Calibri"/>
        </w:rPr>
        <w:t>. Guatemala: Ediciones Semilla, 2007. (clásico, última edición)</w:t>
      </w:r>
    </w:p>
    <w:p w14:paraId="428CEE95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Baltodano Arróliga, Sara. </w:t>
      </w:r>
      <w:r w:rsidRPr="003D7BE0">
        <w:rPr>
          <w:rFonts w:ascii="Calibri" w:hAnsi="Calibri" w:cs="Calibri"/>
          <w:i/>
          <w:iCs/>
        </w:rPr>
        <w:t xml:space="preserve">Nutriendo familias. </w:t>
      </w:r>
      <w:r w:rsidRPr="003D7BE0">
        <w:rPr>
          <w:rFonts w:ascii="Calibri" w:hAnsi="Calibri" w:cs="Calibri"/>
        </w:rPr>
        <w:t xml:space="preserve">San José: Editorial SEBILA, 2007. (clásico, última edición) </w:t>
      </w:r>
    </w:p>
    <w:p w14:paraId="33A9AD09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>Baltodano Arróliga, Sara. Psicología, pastoral y pobreza. San José: Editorial SEBILA, 2003. (clásico, última edición)</w:t>
      </w:r>
    </w:p>
    <w:p w14:paraId="0F60031F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Duarte Guillén, Marlín Teresa e Irene Pineda Ferman. </w:t>
      </w:r>
      <w:r w:rsidRPr="003D7BE0">
        <w:rPr>
          <w:rFonts w:ascii="Calibri" w:hAnsi="Calibri" w:cs="Calibri"/>
          <w:i/>
          <w:iCs/>
        </w:rPr>
        <w:t xml:space="preserve">Pastoral e intervención en situaciones de crisis: módulo de estudio. </w:t>
      </w:r>
      <w:r w:rsidRPr="003D7BE0">
        <w:rPr>
          <w:rFonts w:ascii="Calibri" w:hAnsi="Calibri" w:cs="Calibri"/>
        </w:rPr>
        <w:t xml:space="preserve">Managua, Nicaragua: CIEETS, 2009. (clásico, última edición) </w:t>
      </w:r>
    </w:p>
    <w:p w14:paraId="71646F5C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proofErr w:type="spellStart"/>
      <w:r w:rsidRPr="003D7BE0">
        <w:rPr>
          <w:rFonts w:ascii="Calibri" w:hAnsi="Calibri" w:cs="Calibri"/>
        </w:rPr>
        <w:t>Dunker</w:t>
      </w:r>
      <w:proofErr w:type="spellEnd"/>
      <w:r w:rsidRPr="003D7BE0">
        <w:rPr>
          <w:rFonts w:ascii="Calibri" w:hAnsi="Calibri" w:cs="Calibri"/>
        </w:rPr>
        <w:t xml:space="preserve"> L., José. </w:t>
      </w:r>
      <w:r w:rsidRPr="003D7BE0">
        <w:rPr>
          <w:rFonts w:ascii="Calibri" w:hAnsi="Calibri" w:cs="Calibri"/>
          <w:i/>
          <w:iCs/>
        </w:rPr>
        <w:t xml:space="preserve">Los vínculos familiares: una psicopatología de las relaciones familiares. </w:t>
      </w:r>
      <w:r w:rsidRPr="003D7BE0">
        <w:rPr>
          <w:rFonts w:ascii="Calibri" w:hAnsi="Calibri" w:cs="Calibri"/>
        </w:rPr>
        <w:t>Santo Domingo, República Dominicana: Editorial El Búho, 2003. (clásico, última edición)</w:t>
      </w:r>
    </w:p>
    <w:p w14:paraId="351117FB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  <w:i/>
          <w:iCs/>
        </w:rPr>
        <w:t xml:space="preserve">Iglesia: inclusión, discapacidad, violencia. </w:t>
      </w:r>
      <w:r w:rsidRPr="003D7BE0">
        <w:rPr>
          <w:rFonts w:ascii="Calibri" w:hAnsi="Calibri" w:cs="Calibri"/>
        </w:rPr>
        <w:t>Red Latinoamericana en defensa de las personas con discapacidad. Buenos Aires: EDAN, 2011. (clásico, última edición)</w:t>
      </w:r>
    </w:p>
    <w:p w14:paraId="6BD1BFE3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Mora Guevara, Edwin José. </w:t>
      </w:r>
      <w:r w:rsidRPr="003D7BE0">
        <w:rPr>
          <w:rFonts w:ascii="Calibri" w:hAnsi="Calibri" w:cs="Calibri"/>
          <w:i/>
          <w:iCs/>
        </w:rPr>
        <w:t xml:space="preserve">Consolando en la enfermedad. </w:t>
      </w:r>
      <w:r w:rsidRPr="003D7BE0">
        <w:rPr>
          <w:rFonts w:ascii="Calibri" w:hAnsi="Calibri" w:cs="Calibri"/>
        </w:rPr>
        <w:t>San José: Editorial SEBILA, 2009. (clásico, última edición)</w:t>
      </w:r>
    </w:p>
    <w:p w14:paraId="68BB6125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Morgado Bernal, Ignacio. </w:t>
      </w:r>
      <w:r w:rsidRPr="003D7BE0">
        <w:rPr>
          <w:rFonts w:ascii="Calibri" w:hAnsi="Calibri" w:cs="Calibri"/>
          <w:i/>
          <w:iCs/>
        </w:rPr>
        <w:t>Emociones e inteligencia social</w:t>
      </w:r>
      <w:r w:rsidRPr="003D7BE0">
        <w:rPr>
          <w:rFonts w:ascii="Calibri" w:hAnsi="Calibri" w:cs="Calibri"/>
        </w:rPr>
        <w:t xml:space="preserve">. Barcelona: Ariel, 2019. </w:t>
      </w:r>
    </w:p>
    <w:p w14:paraId="778AC80B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Nardone, Giorgio, eds. </w:t>
      </w:r>
      <w:r w:rsidRPr="003D7BE0">
        <w:rPr>
          <w:rFonts w:ascii="Calibri" w:hAnsi="Calibri" w:cs="Calibri"/>
          <w:i/>
          <w:iCs/>
        </w:rPr>
        <w:t>Modelos de familia</w:t>
      </w:r>
      <w:r w:rsidRPr="003D7BE0">
        <w:rPr>
          <w:rFonts w:ascii="Calibri" w:hAnsi="Calibri" w:cs="Calibri"/>
        </w:rPr>
        <w:t xml:space="preserve">. Barcelona: Herder, 2019. </w:t>
      </w:r>
    </w:p>
    <w:p w14:paraId="222934A6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proofErr w:type="spellStart"/>
      <w:r w:rsidRPr="003D7BE0">
        <w:rPr>
          <w:rFonts w:ascii="Calibri" w:hAnsi="Calibri" w:cs="Calibri"/>
        </w:rPr>
        <w:t>Peralt</w:t>
      </w:r>
      <w:proofErr w:type="spellEnd"/>
      <w:r w:rsidRPr="003D7BE0">
        <w:rPr>
          <w:rFonts w:ascii="Calibri" w:hAnsi="Calibri" w:cs="Calibri"/>
        </w:rPr>
        <w:t xml:space="preserve">, Agustín. </w:t>
      </w:r>
      <w:r w:rsidRPr="003D7BE0">
        <w:rPr>
          <w:rFonts w:ascii="Calibri" w:hAnsi="Calibri" w:cs="Calibri"/>
          <w:i/>
          <w:iCs/>
        </w:rPr>
        <w:t>Los 6 pilares de la resiliencia</w:t>
      </w:r>
      <w:r w:rsidRPr="003D7BE0">
        <w:rPr>
          <w:rFonts w:ascii="Calibri" w:hAnsi="Calibri" w:cs="Calibri"/>
        </w:rPr>
        <w:t>. Barcelona: Plataforma Editorial, 2021.</w:t>
      </w:r>
    </w:p>
    <w:p w14:paraId="21D59874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proofErr w:type="spellStart"/>
      <w:r w:rsidRPr="003D7BE0">
        <w:rPr>
          <w:rFonts w:ascii="Calibri" w:hAnsi="Calibri" w:cs="Calibri"/>
        </w:rPr>
        <w:t>Schipani</w:t>
      </w:r>
      <w:proofErr w:type="spellEnd"/>
      <w:r w:rsidRPr="003D7BE0">
        <w:rPr>
          <w:rFonts w:ascii="Calibri" w:hAnsi="Calibri" w:cs="Calibri"/>
        </w:rPr>
        <w:t xml:space="preserve"> S., Daniel. </w:t>
      </w:r>
      <w:r w:rsidRPr="003D7BE0">
        <w:rPr>
          <w:rFonts w:ascii="Calibri" w:hAnsi="Calibri" w:cs="Calibri"/>
          <w:i/>
          <w:iCs/>
        </w:rPr>
        <w:t xml:space="preserve">Manual de Psicología Pastoral: fundamentos y principios de acompañamiento. </w:t>
      </w:r>
      <w:r w:rsidRPr="003D7BE0">
        <w:rPr>
          <w:rFonts w:ascii="Calibri" w:hAnsi="Calibri" w:cs="Calibri"/>
        </w:rPr>
        <w:t>Cuba: Seminario Evangélico de Teología, 2016. (clásico, última edición)</w:t>
      </w:r>
    </w:p>
    <w:p w14:paraId="1A464CF2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Scott, M. </w:t>
      </w:r>
      <w:r w:rsidRPr="003D7BE0">
        <w:rPr>
          <w:rFonts w:ascii="Calibri" w:hAnsi="Calibri" w:cs="Calibri"/>
          <w:i/>
          <w:iCs/>
        </w:rPr>
        <w:t xml:space="preserve">La nueva psicología del amor. </w:t>
      </w:r>
      <w:r w:rsidRPr="003D7BE0">
        <w:rPr>
          <w:rFonts w:ascii="Calibri" w:hAnsi="Calibri" w:cs="Calibri"/>
        </w:rPr>
        <w:t xml:space="preserve">Buenos Aires: EMECE, 2007. (clásico, última edición) </w:t>
      </w:r>
    </w:p>
    <w:p w14:paraId="1602993D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proofErr w:type="spellStart"/>
      <w:r w:rsidRPr="003D7BE0">
        <w:rPr>
          <w:rFonts w:ascii="Calibri" w:hAnsi="Calibri" w:cs="Calibri"/>
        </w:rPr>
        <w:t>Silverstein</w:t>
      </w:r>
      <w:proofErr w:type="spellEnd"/>
      <w:r w:rsidRPr="003D7BE0">
        <w:rPr>
          <w:rFonts w:ascii="Calibri" w:hAnsi="Calibri" w:cs="Calibri"/>
        </w:rPr>
        <w:t xml:space="preserve">, </w:t>
      </w:r>
      <w:proofErr w:type="spellStart"/>
      <w:r w:rsidRPr="003D7BE0">
        <w:rPr>
          <w:rFonts w:ascii="Calibri" w:hAnsi="Calibri" w:cs="Calibri"/>
        </w:rPr>
        <w:t>Shel</w:t>
      </w:r>
      <w:proofErr w:type="spellEnd"/>
      <w:r w:rsidRPr="003D7BE0">
        <w:rPr>
          <w:rFonts w:ascii="Calibri" w:hAnsi="Calibri" w:cs="Calibri"/>
        </w:rPr>
        <w:t xml:space="preserve">. “La pieza faltante conoce a la Gran O”. En </w:t>
      </w:r>
      <w:r w:rsidRPr="003D7BE0">
        <w:rPr>
          <w:rFonts w:ascii="Calibri" w:hAnsi="Calibri" w:cs="Calibri"/>
          <w:i/>
          <w:iCs/>
        </w:rPr>
        <w:t xml:space="preserve">Introducción a la Psicología. </w:t>
      </w:r>
      <w:r w:rsidRPr="003D7BE0">
        <w:rPr>
          <w:rFonts w:ascii="Calibri" w:hAnsi="Calibri" w:cs="Calibri"/>
        </w:rPr>
        <w:t xml:space="preserve">Traducido por Mireya Baltodano, 149-166. San José: UBILA, 2009. (clásico, última edición) </w:t>
      </w:r>
    </w:p>
    <w:p w14:paraId="7CBD6AE9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proofErr w:type="spellStart"/>
      <w:r w:rsidRPr="003D7BE0">
        <w:rPr>
          <w:rFonts w:ascii="Calibri" w:hAnsi="Calibri" w:cs="Calibri"/>
        </w:rPr>
        <w:t>Szentmártoni</w:t>
      </w:r>
      <w:proofErr w:type="spellEnd"/>
      <w:r w:rsidRPr="003D7BE0">
        <w:rPr>
          <w:rFonts w:ascii="Calibri" w:hAnsi="Calibri" w:cs="Calibri"/>
        </w:rPr>
        <w:t xml:space="preserve">, </w:t>
      </w:r>
      <w:proofErr w:type="spellStart"/>
      <w:r w:rsidRPr="003D7BE0">
        <w:rPr>
          <w:rFonts w:ascii="Calibri" w:hAnsi="Calibri" w:cs="Calibri"/>
        </w:rPr>
        <w:t>Mihály</w:t>
      </w:r>
      <w:proofErr w:type="spellEnd"/>
      <w:r w:rsidRPr="003D7BE0">
        <w:rPr>
          <w:rFonts w:ascii="Calibri" w:hAnsi="Calibri" w:cs="Calibri"/>
        </w:rPr>
        <w:t xml:space="preserve">. </w:t>
      </w:r>
      <w:r w:rsidRPr="003D7BE0">
        <w:rPr>
          <w:rFonts w:ascii="Calibri" w:hAnsi="Calibri" w:cs="Calibri"/>
          <w:i/>
          <w:iCs/>
        </w:rPr>
        <w:t xml:space="preserve">Manual de Psicología Pastoral. </w:t>
      </w:r>
      <w:r w:rsidRPr="003D7BE0">
        <w:rPr>
          <w:rFonts w:ascii="Calibri" w:hAnsi="Calibri" w:cs="Calibri"/>
        </w:rPr>
        <w:t>Salamanca: Ediciones Sígueme, 2003. (Clásico, última edición)</w:t>
      </w:r>
    </w:p>
    <w:p w14:paraId="09BB5DDD" w14:textId="77777777" w:rsidR="008D4391" w:rsidRPr="003D7BE0" w:rsidRDefault="008D4391" w:rsidP="008D4391">
      <w:pPr>
        <w:ind w:left="709" w:hanging="709"/>
        <w:jc w:val="both"/>
        <w:rPr>
          <w:rFonts w:ascii="Calibri" w:hAnsi="Calibri" w:cs="Calibri"/>
        </w:rPr>
      </w:pPr>
      <w:r w:rsidRPr="003D7BE0">
        <w:rPr>
          <w:rFonts w:ascii="Calibri" w:hAnsi="Calibri" w:cs="Calibri"/>
        </w:rPr>
        <w:t xml:space="preserve">Zaracho, Rafael. </w:t>
      </w:r>
      <w:r w:rsidRPr="003D7BE0">
        <w:rPr>
          <w:rFonts w:ascii="Calibri" w:hAnsi="Calibri" w:cs="Calibri"/>
          <w:i/>
          <w:iCs/>
        </w:rPr>
        <w:t xml:space="preserve">Consejería Pastoral: la Psicología y su utilidad para la Consejería Pastoral. </w:t>
      </w:r>
      <w:r w:rsidRPr="003D7BE0">
        <w:rPr>
          <w:rFonts w:ascii="Calibri" w:hAnsi="Calibri" w:cs="Calibri"/>
        </w:rPr>
        <w:t>México: Grupo editorial Lumen, 2007. (clásico, última edición)</w:t>
      </w:r>
    </w:p>
    <w:p w14:paraId="1B8EBBFB" w14:textId="77777777" w:rsidR="006E2DE3" w:rsidRPr="003D7BE0" w:rsidRDefault="006E2DE3" w:rsidP="003A580B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</w:p>
    <w:p w14:paraId="13C3CFE2" w14:textId="199F9E75" w:rsidR="003547B3" w:rsidRPr="003D7BE0" w:rsidRDefault="003547B3" w:rsidP="003A580B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72E8AA11" w14:textId="77777777" w:rsidR="00905B77" w:rsidRPr="003D7BE0" w:rsidRDefault="00905B77" w:rsidP="00905B7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Rodríguez-Arocho, Wanda C. “Psicología de la liberación y pedagogía crítica: Un examen de sus aportes y retos”. </w:t>
      </w:r>
      <w:r w:rsidRPr="003D7BE0">
        <w:rPr>
          <w:rFonts w:cstheme="minorHAnsi"/>
          <w:i/>
        </w:rPr>
        <w:t>Revista de Educación De Puerto Rico</w:t>
      </w:r>
      <w:r w:rsidRPr="003D7BE0">
        <w:rPr>
          <w:rFonts w:cstheme="minorHAnsi"/>
        </w:rPr>
        <w:t xml:space="preserve"> 43, n. 1 (2010): 13-34. Acceso el 17 de diciembre de 2020. </w:t>
      </w:r>
      <w:hyperlink r:id="rId17" w:history="1">
        <w:r w:rsidRPr="003D7BE0">
          <w:rPr>
            <w:rStyle w:val="Hyperlink"/>
            <w:rFonts w:cstheme="minorHAnsi"/>
            <w:color w:val="auto"/>
          </w:rPr>
          <w:t>https://revistas.upr.edu/index.php/educacion/article/view/16571</w:t>
        </w:r>
      </w:hyperlink>
      <w:r w:rsidRPr="003D7BE0">
        <w:rPr>
          <w:rFonts w:cstheme="minorHAnsi"/>
        </w:rPr>
        <w:t xml:space="preserve"> </w:t>
      </w:r>
    </w:p>
    <w:p w14:paraId="62D13E57" w14:textId="77777777" w:rsidR="00905B77" w:rsidRPr="003D7BE0" w:rsidRDefault="00905B77" w:rsidP="00905B7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Salgado, Jonathan. </w:t>
      </w:r>
      <w:r w:rsidRPr="003D7BE0">
        <w:rPr>
          <w:rFonts w:cstheme="minorHAnsi"/>
          <w:i/>
        </w:rPr>
        <w:t>La iglesia como comunidad terapéutica: un aspecto de la misión integral</w:t>
      </w:r>
      <w:r w:rsidRPr="003D7BE0">
        <w:rPr>
          <w:rFonts w:cstheme="minorHAnsi"/>
        </w:rPr>
        <w:t>. México, D.F.: impresión privada, 2004. (clásico, última edición)</w:t>
      </w:r>
    </w:p>
    <w:p w14:paraId="10518CAA" w14:textId="77777777" w:rsidR="00905B77" w:rsidRPr="003D7BE0" w:rsidRDefault="00905B77" w:rsidP="00905B7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Salgado Lévano, Ana Cecilia. “Formación universitaria en psicología de la religión y espiritualidad: ¿Necesidad o Utopía?”. </w:t>
      </w:r>
      <w:r w:rsidRPr="003D7BE0">
        <w:rPr>
          <w:rFonts w:cstheme="minorHAnsi"/>
          <w:i/>
        </w:rPr>
        <w:t>Revista Digital De Investigación En Docencia Universitaria</w:t>
      </w:r>
      <w:r w:rsidRPr="003D7BE0">
        <w:rPr>
          <w:rFonts w:cstheme="minorHAnsi"/>
        </w:rPr>
        <w:t xml:space="preserve"> 9, n. 2 (2015): 89-103. Acceso el 17 de diciembre de 2020. </w:t>
      </w:r>
      <w:hyperlink r:id="rId18" w:history="1">
        <w:r w:rsidRPr="003D7BE0">
          <w:rPr>
            <w:rStyle w:val="Hyperlink"/>
            <w:rFonts w:cstheme="minorHAnsi"/>
            <w:color w:val="auto"/>
          </w:rPr>
          <w:t>https://doi.org/10.19083/ridu.9.442</w:t>
        </w:r>
      </w:hyperlink>
      <w:r w:rsidRPr="003D7BE0">
        <w:rPr>
          <w:rFonts w:cstheme="minorHAnsi"/>
        </w:rPr>
        <w:t xml:space="preserve"> </w:t>
      </w:r>
    </w:p>
    <w:p w14:paraId="238E0F4E" w14:textId="77777777" w:rsidR="00905B77" w:rsidRPr="003D7BE0" w:rsidRDefault="00905B77" w:rsidP="00905B77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Scharrón</w:t>
      </w:r>
      <w:proofErr w:type="spellEnd"/>
      <w:r w:rsidRPr="003D7BE0">
        <w:rPr>
          <w:rFonts w:cstheme="minorHAnsi"/>
        </w:rPr>
        <w:t xml:space="preserve"> del Río, María del R. “Supuestos, Explicaciones y Sistemas de Creencias: Ciencia, Religión y Psicología”. </w:t>
      </w:r>
      <w:r w:rsidRPr="003D7BE0">
        <w:rPr>
          <w:rFonts w:cstheme="minorHAnsi"/>
          <w:i/>
        </w:rPr>
        <w:t>Revista Puertorriqueña de Psicología</w:t>
      </w:r>
      <w:r w:rsidRPr="003D7BE0">
        <w:rPr>
          <w:rFonts w:cstheme="minorHAnsi"/>
        </w:rPr>
        <w:t xml:space="preserve"> 21, n. 1 (2016): 85-112. Acceso el 17 de diciembre de 2020. </w:t>
      </w:r>
      <w:hyperlink r:id="rId19" w:history="1">
        <w:r w:rsidRPr="003D7BE0">
          <w:rPr>
            <w:rStyle w:val="Hyperlink"/>
            <w:rFonts w:cstheme="minorHAnsi"/>
            <w:color w:val="auto"/>
          </w:rPr>
          <w:t>http://www.ojs.repsasppr.net/index.php/reps/article/view/185</w:t>
        </w:r>
      </w:hyperlink>
    </w:p>
    <w:p w14:paraId="2E2ACAF6" w14:textId="77777777" w:rsidR="00CB5C4F" w:rsidRPr="003D7BE0" w:rsidRDefault="00CB5C4F" w:rsidP="00C1072F">
      <w:pPr>
        <w:jc w:val="both"/>
        <w:rPr>
          <w:sz w:val="24"/>
          <w:szCs w:val="24"/>
        </w:rPr>
      </w:pPr>
    </w:p>
    <w:p w14:paraId="15AA88C6" w14:textId="0D0BEAD7" w:rsidR="00CB5C4F" w:rsidRPr="003D7BE0" w:rsidRDefault="00CB5C4F" w:rsidP="007A5159">
      <w:pPr>
        <w:pStyle w:val="Heading2"/>
      </w:pPr>
      <w:bookmarkStart w:id="7" w:name="_Toc166504930"/>
      <w:r w:rsidRPr="003D7BE0">
        <w:t>CTX105 Metodología de la Investigación</w:t>
      </w:r>
      <w:bookmarkEnd w:id="7"/>
    </w:p>
    <w:p w14:paraId="6890BF0B" w14:textId="24A8A326" w:rsidR="006120B7" w:rsidRPr="003D7BE0" w:rsidRDefault="006120B7" w:rsidP="006120B7">
      <w:pPr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3CBD215A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Abarca Rodríguez, Allan, Felipe Alpízar Rodríguez, Gina Sibaja Quesada y Carla Rojas Benavides. </w:t>
      </w:r>
      <w:r w:rsidRPr="003D7BE0">
        <w:rPr>
          <w:rFonts w:eastAsia="MS Mincho" w:cstheme="minorHAnsi"/>
          <w:i/>
        </w:rPr>
        <w:t xml:space="preserve">Técnicas cualitativas de investigación. </w:t>
      </w:r>
      <w:r w:rsidRPr="003D7BE0">
        <w:rPr>
          <w:rFonts w:eastAsia="MS Mincho" w:cstheme="minorHAnsi"/>
        </w:rPr>
        <w:t>San José: Editorial UCR, 2012. (clásico, última edición)</w:t>
      </w:r>
    </w:p>
    <w:p w14:paraId="3EB53C4F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Arias Odón, Fidias G. </w:t>
      </w:r>
      <w:r w:rsidRPr="003D7BE0">
        <w:rPr>
          <w:rFonts w:eastAsia="MS Mincho" w:cstheme="minorHAnsi"/>
          <w:i/>
        </w:rPr>
        <w:t xml:space="preserve">Mitos y errores en la elaboración de tesis y proyectos de investigación. </w:t>
      </w:r>
      <w:r w:rsidRPr="003D7BE0">
        <w:rPr>
          <w:rFonts w:eastAsia="MS Mincho" w:cstheme="minorHAnsi"/>
        </w:rPr>
        <w:t>Caracas: Episteme, 2006. (clásico, última edición)</w:t>
      </w:r>
    </w:p>
    <w:p w14:paraId="49D76888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Barrantes Echavarría, Rodrigo. </w:t>
      </w:r>
      <w:r w:rsidRPr="003D7BE0">
        <w:rPr>
          <w:rFonts w:eastAsia="MS Mincho" w:cstheme="minorHAnsi"/>
          <w:i/>
        </w:rPr>
        <w:t xml:space="preserve">Investigación: un camino al conocimiento. Un enfoque cualitativo, cuantitativo y mixto. </w:t>
      </w:r>
      <w:r w:rsidRPr="003D7BE0">
        <w:rPr>
          <w:rFonts w:eastAsia="MS Mincho" w:cstheme="minorHAnsi"/>
        </w:rPr>
        <w:t>San José: EUNED, 2013. (clásico, última edición)</w:t>
      </w:r>
    </w:p>
    <w:p w14:paraId="67D20E55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García Corral, Susana. </w:t>
      </w:r>
      <w:r w:rsidRPr="003D7BE0">
        <w:rPr>
          <w:rFonts w:eastAsia="MS Mincho" w:cstheme="minorHAnsi"/>
          <w:i/>
        </w:rPr>
        <w:t xml:space="preserve">Manual práctico de investigación social con enfoque de género: métodos y técnicas de investigación social desde una perspectiva de género. </w:t>
      </w:r>
      <w:r w:rsidRPr="003D7BE0">
        <w:rPr>
          <w:rFonts w:eastAsia="MS Mincho" w:cstheme="minorHAnsi"/>
        </w:rPr>
        <w:t xml:space="preserve">San Salvador: Red de Mujeres por la Unidad y el Desarrollo, 1999. (clásico, última edición) </w:t>
      </w:r>
    </w:p>
    <w:p w14:paraId="007CC66C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Hernández Sampieri, Roberto, Carlos Fernández Collado y Pilar Baptista Lucio. </w:t>
      </w:r>
      <w:r w:rsidRPr="003D7BE0">
        <w:rPr>
          <w:rFonts w:eastAsia="MS Mincho" w:cstheme="minorHAnsi"/>
          <w:i/>
        </w:rPr>
        <w:t xml:space="preserve">Metodología de la investigación: las rutas cuantitativa, cualitativa y mixta. </w:t>
      </w:r>
      <w:r w:rsidRPr="003D7BE0">
        <w:rPr>
          <w:rFonts w:eastAsia="MS Mincho" w:cstheme="minorHAnsi"/>
        </w:rPr>
        <w:t>México: Mc Graw-Hill Interamericana, 2018. (última edición 2020)</w:t>
      </w:r>
    </w:p>
    <w:p w14:paraId="4DD4D428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May, Janet. </w:t>
      </w:r>
      <w:r w:rsidRPr="003D7BE0">
        <w:rPr>
          <w:rFonts w:eastAsia="MS Mincho" w:cstheme="minorHAnsi"/>
          <w:i/>
        </w:rPr>
        <w:t xml:space="preserve">Guía para la presentación de trabajos académicos. </w:t>
      </w:r>
      <w:r w:rsidRPr="003D7BE0">
        <w:rPr>
          <w:rFonts w:eastAsia="MS Mincho" w:cstheme="minorHAnsi"/>
        </w:rPr>
        <w:t xml:space="preserve">San José: Universidad Bíblica Latinoamericana, 2003. (clásico, última edición) </w:t>
      </w:r>
    </w:p>
    <w:p w14:paraId="78DBE1D7" w14:textId="77777777" w:rsidR="00644D6E" w:rsidRPr="003D7BE0" w:rsidRDefault="00644D6E" w:rsidP="00644D6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eastAsia="es-ES"/>
        </w:rPr>
        <w:t xml:space="preserve">Mora, Edwin. “Aportes del paradigma de investigación cualitativa a la investigación teológica contextual”. </w:t>
      </w:r>
      <w:r w:rsidRPr="003D7BE0">
        <w:rPr>
          <w:rFonts w:cstheme="minorHAnsi"/>
          <w:i/>
        </w:rPr>
        <w:t xml:space="preserve">Vida y pensamiento 33-34, </w:t>
      </w:r>
      <w:r w:rsidRPr="003D7BE0">
        <w:rPr>
          <w:rFonts w:cstheme="minorHAnsi"/>
        </w:rPr>
        <w:t>n. 2-1 (2013): pp. 277-329.</w:t>
      </w:r>
    </w:p>
    <w:p w14:paraId="2673DC35" w14:textId="77777777" w:rsidR="00644D6E" w:rsidRPr="003D7BE0" w:rsidRDefault="00644D6E" w:rsidP="00644D6E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Müller Delgado, Martha Virginia. </w:t>
      </w:r>
      <w:r w:rsidRPr="003D7BE0">
        <w:rPr>
          <w:rFonts w:cstheme="minorHAnsi"/>
          <w:i/>
          <w:lang w:eastAsia="es-ES"/>
        </w:rPr>
        <w:t xml:space="preserve">Guía para la elaboración de tesis y consultorio gramatical. </w:t>
      </w:r>
      <w:r w:rsidRPr="003D7BE0">
        <w:rPr>
          <w:rFonts w:cstheme="minorHAnsi"/>
          <w:lang w:eastAsia="es-ES"/>
        </w:rPr>
        <w:t xml:space="preserve">San José: Editorial UCR, 2015. </w:t>
      </w:r>
      <w:r w:rsidRPr="003D7BE0">
        <w:rPr>
          <w:rFonts w:eastAsia="MS Mincho" w:cstheme="minorHAnsi"/>
        </w:rPr>
        <w:t>(clásico, última edición)</w:t>
      </w:r>
    </w:p>
    <w:p w14:paraId="45D3B4B2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  <w:i/>
        </w:rPr>
      </w:pPr>
      <w:r w:rsidRPr="003D7BE0">
        <w:rPr>
          <w:rFonts w:eastAsia="MS Mincho" w:cstheme="minorHAnsi"/>
        </w:rPr>
        <w:t xml:space="preserve">Pereira M, </w:t>
      </w:r>
      <w:proofErr w:type="spellStart"/>
      <w:r w:rsidRPr="003D7BE0">
        <w:rPr>
          <w:rFonts w:eastAsia="MS Mincho" w:cstheme="minorHAnsi"/>
        </w:rPr>
        <w:t>Rodney</w:t>
      </w:r>
      <w:proofErr w:type="spellEnd"/>
      <w:r w:rsidRPr="003D7BE0">
        <w:rPr>
          <w:rFonts w:eastAsia="MS Mincho" w:cstheme="minorHAnsi"/>
        </w:rPr>
        <w:t xml:space="preserve">. “Metodologías cuantitativas, operacionalización de la investigación, recolección y análisis de datos” En </w:t>
      </w:r>
      <w:r w:rsidRPr="003D7BE0">
        <w:rPr>
          <w:rFonts w:eastAsia="MS Mincho" w:cstheme="minorHAnsi"/>
          <w:i/>
        </w:rPr>
        <w:t xml:space="preserve">Pautas metodológicas para investigaciones cualitativas y cuantitativas en ciencias sociales y humanas, </w:t>
      </w:r>
      <w:r w:rsidRPr="003D7BE0">
        <w:rPr>
          <w:rFonts w:eastAsia="MS Mincho" w:cstheme="minorHAnsi"/>
        </w:rPr>
        <w:t xml:space="preserve">coordinado por Mario </w:t>
      </w:r>
      <w:proofErr w:type="spellStart"/>
      <w:r w:rsidRPr="003D7BE0">
        <w:rPr>
          <w:rFonts w:eastAsia="MS Mincho" w:cstheme="minorHAnsi"/>
        </w:rPr>
        <w:t>Yapu</w:t>
      </w:r>
      <w:proofErr w:type="spellEnd"/>
      <w:r w:rsidRPr="003D7BE0">
        <w:rPr>
          <w:rFonts w:eastAsia="MS Mincho" w:cstheme="minorHAnsi"/>
        </w:rPr>
        <w:t xml:space="preserve">, 264-290. La Paz: Programa de Investigación Estratégica en Bolivia, 2010. (clásico, última edición) </w:t>
      </w:r>
      <w:r w:rsidRPr="003D7BE0">
        <w:rPr>
          <w:rFonts w:eastAsia="MS Mincho" w:cstheme="minorHAnsi"/>
          <w:i/>
        </w:rPr>
        <w:t xml:space="preserve"> </w:t>
      </w:r>
    </w:p>
    <w:p w14:paraId="65C7E987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lastRenderedPageBreak/>
        <w:t xml:space="preserve">Rojas Valenciano, Ligia Patricia. </w:t>
      </w:r>
      <w:r w:rsidRPr="003D7BE0">
        <w:rPr>
          <w:rFonts w:eastAsia="MS Mincho" w:cstheme="minorHAnsi"/>
          <w:i/>
        </w:rPr>
        <w:t xml:space="preserve">Elementos conceptuales y metodológicos de la investigación cualitativa. Módulo de </w:t>
      </w:r>
      <w:proofErr w:type="spellStart"/>
      <w:r w:rsidRPr="003D7BE0">
        <w:rPr>
          <w:rFonts w:eastAsia="MS Mincho" w:cstheme="minorHAnsi"/>
          <w:i/>
        </w:rPr>
        <w:t>autoinstrucción</w:t>
      </w:r>
      <w:proofErr w:type="spellEnd"/>
      <w:r w:rsidRPr="003D7BE0">
        <w:rPr>
          <w:rFonts w:eastAsia="MS Mincho" w:cstheme="minorHAnsi"/>
          <w:i/>
        </w:rPr>
        <w:t xml:space="preserve">. </w:t>
      </w:r>
      <w:r w:rsidRPr="003D7BE0">
        <w:rPr>
          <w:rFonts w:eastAsia="MS Mincho" w:cstheme="minorHAnsi"/>
        </w:rPr>
        <w:t xml:space="preserve">San José: Editorial UCR, 2013. (clásico, última edición) </w:t>
      </w:r>
    </w:p>
    <w:p w14:paraId="4156CA37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Sánchez Ulate, Rosita y Rubén Ortiz Vega. </w:t>
      </w:r>
      <w:r w:rsidRPr="003D7BE0">
        <w:rPr>
          <w:rFonts w:eastAsia="MS Mincho" w:cstheme="minorHAnsi"/>
          <w:i/>
        </w:rPr>
        <w:t xml:space="preserve">Acompañamiento práctico al proyecto de investigación. </w:t>
      </w:r>
      <w:r w:rsidRPr="003D7BE0">
        <w:rPr>
          <w:rFonts w:eastAsia="MS Mincho" w:cstheme="minorHAnsi"/>
        </w:rPr>
        <w:t>San José, C.R.: EUNED, 2016. (clásico, última edición)</w:t>
      </w:r>
    </w:p>
    <w:p w14:paraId="39988895" w14:textId="77777777" w:rsidR="00644D6E" w:rsidRPr="003D7BE0" w:rsidRDefault="00644D6E" w:rsidP="00644D6E">
      <w:pPr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Zamora Villalobos, Luis Ricardo. </w:t>
      </w:r>
      <w:r w:rsidRPr="003D7BE0">
        <w:rPr>
          <w:rFonts w:eastAsia="MS Mincho" w:cstheme="minorHAnsi"/>
          <w:i/>
        </w:rPr>
        <w:t xml:space="preserve">Enfoques y diseños de investigación social: cuantitativos, cualitativos y mixtos. </w:t>
      </w:r>
      <w:r w:rsidRPr="003D7BE0">
        <w:rPr>
          <w:rFonts w:eastAsia="MS Mincho" w:cstheme="minorHAnsi"/>
        </w:rPr>
        <w:t>San José, C.R.: EUNED, 2019.</w:t>
      </w:r>
    </w:p>
    <w:p w14:paraId="762C83A8" w14:textId="24C3CA3B" w:rsidR="006120B7" w:rsidRPr="003D7BE0" w:rsidRDefault="006120B7" w:rsidP="006120B7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62DEEC54" w14:textId="77777777" w:rsidR="006C3621" w:rsidRPr="003D7BE0" w:rsidRDefault="006C3621" w:rsidP="006C3621">
      <w:pPr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3D7BE0">
        <w:rPr>
          <w:rFonts w:cstheme="minorHAnsi"/>
          <w:spacing w:val="-2"/>
          <w:kern w:val="28"/>
        </w:rPr>
        <w:t>Flick</w:t>
      </w:r>
      <w:proofErr w:type="spellEnd"/>
      <w:r w:rsidRPr="003D7BE0">
        <w:rPr>
          <w:rFonts w:cstheme="minorHAnsi"/>
          <w:spacing w:val="-2"/>
          <w:kern w:val="28"/>
        </w:rPr>
        <w:t xml:space="preserve">, </w:t>
      </w:r>
      <w:proofErr w:type="spellStart"/>
      <w:r w:rsidRPr="003D7BE0">
        <w:rPr>
          <w:rFonts w:cstheme="minorHAnsi"/>
          <w:spacing w:val="-2"/>
          <w:kern w:val="28"/>
        </w:rPr>
        <w:t>Uwe</w:t>
      </w:r>
      <w:proofErr w:type="spellEnd"/>
      <w:r w:rsidRPr="003D7BE0">
        <w:rPr>
          <w:rFonts w:cstheme="minorHAnsi"/>
          <w:spacing w:val="-2"/>
          <w:kern w:val="28"/>
        </w:rPr>
        <w:t xml:space="preserve">. </w:t>
      </w:r>
      <w:r w:rsidRPr="003D7BE0">
        <w:rPr>
          <w:rFonts w:cstheme="minorHAnsi"/>
          <w:i/>
          <w:spacing w:val="-2"/>
          <w:kern w:val="28"/>
        </w:rPr>
        <w:t>El diseño de investigación cualitativa</w:t>
      </w:r>
      <w:r w:rsidRPr="003D7BE0">
        <w:rPr>
          <w:rFonts w:cstheme="minorHAnsi"/>
          <w:spacing w:val="-2"/>
          <w:kern w:val="28"/>
        </w:rPr>
        <w:t xml:space="preserve">. Madrid: Ediciones Morata, 2015. </w:t>
      </w:r>
      <w:r w:rsidRPr="003D7BE0">
        <w:rPr>
          <w:rFonts w:eastAsia="MS Mincho" w:cstheme="minorHAnsi"/>
        </w:rPr>
        <w:t>(clásico, última edición)</w:t>
      </w:r>
      <w:r w:rsidRPr="003D7BE0">
        <w:rPr>
          <w:rFonts w:cstheme="minorHAnsi"/>
          <w:spacing w:val="-2"/>
          <w:kern w:val="28"/>
        </w:rPr>
        <w:t xml:space="preserve"> </w:t>
      </w:r>
    </w:p>
    <w:p w14:paraId="1D1D4D8D" w14:textId="77777777" w:rsidR="006C3621" w:rsidRPr="003D7BE0" w:rsidRDefault="006C3621" w:rsidP="006C3621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Francés García, Francisco, Antonio Alaminos Chica, Clemente Penalva Verdú y Óscar Antonio </w:t>
      </w:r>
      <w:proofErr w:type="spellStart"/>
      <w:r w:rsidRPr="003D7BE0">
        <w:rPr>
          <w:rFonts w:cstheme="minorHAnsi"/>
          <w:spacing w:val="-2"/>
          <w:kern w:val="28"/>
        </w:rPr>
        <w:t>Santacreu</w:t>
      </w:r>
      <w:proofErr w:type="spellEnd"/>
      <w:r w:rsidRPr="003D7BE0">
        <w:rPr>
          <w:rFonts w:cstheme="minorHAnsi"/>
          <w:spacing w:val="-2"/>
          <w:kern w:val="28"/>
        </w:rPr>
        <w:t xml:space="preserve"> Fernández. </w:t>
      </w:r>
      <w:r w:rsidRPr="003D7BE0">
        <w:rPr>
          <w:rFonts w:cstheme="minorHAnsi"/>
          <w:i/>
          <w:spacing w:val="-2"/>
          <w:kern w:val="28"/>
        </w:rPr>
        <w:t>La investigación participativa: métodos y técnicas</w:t>
      </w:r>
      <w:r w:rsidRPr="003D7BE0">
        <w:rPr>
          <w:rFonts w:cstheme="minorHAnsi"/>
          <w:spacing w:val="-2"/>
          <w:kern w:val="28"/>
        </w:rPr>
        <w:t xml:space="preserve">. Cuenca: PYDLOS ediciones, 2015. Acceso el 18 de diciembre de 2020. </w:t>
      </w:r>
      <w:hyperlink r:id="rId20" w:history="1">
        <w:r w:rsidRPr="003D7BE0">
          <w:rPr>
            <w:rStyle w:val="Hyperlink"/>
            <w:rFonts w:cstheme="minorHAnsi"/>
            <w:color w:val="auto"/>
            <w:kern w:val="28"/>
          </w:rPr>
          <w:t>https://core.ac.uk/outputs/32326395</w:t>
        </w:r>
      </w:hyperlink>
      <w:r w:rsidRPr="003D7BE0">
        <w:rPr>
          <w:rFonts w:cstheme="minorHAnsi"/>
          <w:spacing w:val="-2"/>
          <w:kern w:val="28"/>
        </w:rPr>
        <w:t xml:space="preserve"> (clásico, última edición)</w:t>
      </w:r>
    </w:p>
    <w:p w14:paraId="0834D771" w14:textId="77777777" w:rsidR="006C3621" w:rsidRPr="003D7BE0" w:rsidRDefault="006C3621" w:rsidP="006C3621">
      <w:pPr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3D7BE0">
        <w:rPr>
          <w:rFonts w:cstheme="minorHAnsi"/>
          <w:spacing w:val="-2"/>
          <w:kern w:val="28"/>
        </w:rPr>
        <w:t>Spedding</w:t>
      </w:r>
      <w:proofErr w:type="spellEnd"/>
      <w:r w:rsidRPr="003D7BE0">
        <w:rPr>
          <w:rFonts w:cstheme="minorHAnsi"/>
          <w:spacing w:val="-2"/>
          <w:kern w:val="28"/>
        </w:rPr>
        <w:t xml:space="preserve">, Alison. “Metodologías cualitativas: ingreso al trabajo de campo y recolección de datos”. En </w:t>
      </w:r>
      <w:r w:rsidRPr="003D7BE0">
        <w:rPr>
          <w:rFonts w:cstheme="minorHAnsi"/>
          <w:i/>
          <w:spacing w:val="-2"/>
          <w:kern w:val="28"/>
        </w:rPr>
        <w:t>Pautas metodológicas para investigaciones cualitativas y cuantitativas en ciencias sociales y humanas</w:t>
      </w:r>
      <w:r w:rsidRPr="003D7BE0">
        <w:rPr>
          <w:rFonts w:cstheme="minorHAnsi"/>
          <w:spacing w:val="-2"/>
          <w:kern w:val="28"/>
        </w:rPr>
        <w:t xml:space="preserve">, coordinado por Mario </w:t>
      </w:r>
      <w:proofErr w:type="spellStart"/>
      <w:r w:rsidRPr="003D7BE0">
        <w:rPr>
          <w:rFonts w:cstheme="minorHAnsi"/>
          <w:spacing w:val="-2"/>
          <w:kern w:val="28"/>
        </w:rPr>
        <w:t>Yapu</w:t>
      </w:r>
      <w:proofErr w:type="spellEnd"/>
      <w:r w:rsidRPr="003D7BE0">
        <w:rPr>
          <w:rFonts w:cstheme="minorHAnsi"/>
          <w:spacing w:val="-2"/>
          <w:kern w:val="28"/>
        </w:rPr>
        <w:t xml:space="preserve">, 118-144. La Paz: Fundación PIEB, 2010. </w:t>
      </w:r>
      <w:r w:rsidRPr="003D7BE0">
        <w:rPr>
          <w:rFonts w:eastAsia="MS Mincho" w:cstheme="minorHAnsi"/>
        </w:rPr>
        <w:t>(clásico, última edición)</w:t>
      </w:r>
    </w:p>
    <w:p w14:paraId="6E39CCE2" w14:textId="77777777" w:rsidR="006C3621" w:rsidRPr="003D7BE0" w:rsidRDefault="006C3621" w:rsidP="006C3621">
      <w:pPr>
        <w:ind w:left="709" w:hanging="709"/>
        <w:jc w:val="both"/>
        <w:rPr>
          <w:rFonts w:cstheme="minorHAnsi"/>
          <w:bCs/>
          <w:spacing w:val="-2"/>
          <w:kern w:val="28"/>
          <w:sz w:val="20"/>
        </w:rPr>
      </w:pPr>
      <w:r w:rsidRPr="003D7BE0">
        <w:rPr>
          <w:rFonts w:cstheme="minorHAnsi"/>
          <w:spacing w:val="-2"/>
          <w:kern w:val="28"/>
        </w:rPr>
        <w:t xml:space="preserve">Vélez Caro, Olga Consuelo. “El quehacer teológico y el método de investigación acción participativa: Una reflexión metodológica”. </w:t>
      </w:r>
      <w:proofErr w:type="spellStart"/>
      <w:r w:rsidRPr="003D7BE0">
        <w:rPr>
          <w:rFonts w:cstheme="minorHAnsi"/>
          <w:i/>
          <w:spacing w:val="-2"/>
          <w:kern w:val="28"/>
        </w:rPr>
        <w:t>Theologica</w:t>
      </w:r>
      <w:proofErr w:type="spellEnd"/>
      <w:r w:rsidRPr="003D7BE0">
        <w:rPr>
          <w:rFonts w:cstheme="minorHAnsi"/>
          <w:i/>
          <w:spacing w:val="-2"/>
          <w:kern w:val="28"/>
        </w:rPr>
        <w:t xml:space="preserve"> </w:t>
      </w:r>
      <w:proofErr w:type="spellStart"/>
      <w:r w:rsidRPr="003D7BE0">
        <w:rPr>
          <w:rFonts w:cstheme="minorHAnsi"/>
          <w:i/>
          <w:spacing w:val="-2"/>
          <w:kern w:val="28"/>
        </w:rPr>
        <w:t>Xaveriana</w:t>
      </w:r>
      <w:proofErr w:type="spellEnd"/>
      <w:r w:rsidRPr="003D7BE0">
        <w:rPr>
          <w:rFonts w:cstheme="minorHAnsi"/>
          <w:spacing w:val="-2"/>
          <w:kern w:val="28"/>
        </w:rPr>
        <w:t xml:space="preserve"> 67, n. 183 (2017): 187-208. Acceso el 18 de diciembre de 2020. </w:t>
      </w:r>
      <w:hyperlink r:id="rId21" w:history="1">
        <w:r w:rsidRPr="003D7BE0">
          <w:rPr>
            <w:rStyle w:val="Hyperlink"/>
            <w:rFonts w:cstheme="minorHAnsi"/>
            <w:color w:val="auto"/>
            <w:kern w:val="28"/>
          </w:rPr>
          <w:t>https://www.redalyc.org/articulo.oa?id=191051314008</w:t>
        </w:r>
      </w:hyperlink>
    </w:p>
    <w:p w14:paraId="1CADA42A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429D7B8A" w14:textId="77777777" w:rsidR="00D443D5" w:rsidRPr="003D7BE0" w:rsidRDefault="00D443D5" w:rsidP="00541DCC">
      <w:pPr>
        <w:jc w:val="center"/>
        <w:rPr>
          <w:sz w:val="24"/>
          <w:szCs w:val="24"/>
        </w:rPr>
      </w:pPr>
    </w:p>
    <w:p w14:paraId="7A300D9B" w14:textId="0327862C" w:rsidR="00C25E2C" w:rsidRPr="003D7BE0" w:rsidRDefault="00C25E2C" w:rsidP="007A5159">
      <w:pPr>
        <w:pStyle w:val="Heading2"/>
      </w:pPr>
      <w:bookmarkStart w:id="8" w:name="_Toc166504931"/>
      <w:r w:rsidRPr="003D7BE0">
        <w:t>CBX107 Antiguo Testamento I</w:t>
      </w:r>
      <w:bookmarkEnd w:id="8"/>
    </w:p>
    <w:p w14:paraId="51B66EDD" w14:textId="273A272B" w:rsidR="00C9339F" w:rsidRPr="003D7BE0" w:rsidRDefault="00C9339F" w:rsidP="00C9339F">
      <w:pPr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682F7C90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  <w:sz w:val="20"/>
        </w:rPr>
      </w:pPr>
      <w:r w:rsidRPr="003D7BE0">
        <w:rPr>
          <w:rFonts w:cstheme="minorHAnsi"/>
          <w:bCs/>
        </w:rPr>
        <w:t xml:space="preserve">Carbajosa Ignacio, Joaquín González Echegaray y Francisco Varo. </w:t>
      </w:r>
      <w:r w:rsidRPr="003D7BE0">
        <w:rPr>
          <w:rFonts w:cstheme="minorHAnsi"/>
          <w:bCs/>
          <w:i/>
          <w:iCs/>
        </w:rPr>
        <w:t>La Biblia en su entorno</w:t>
      </w:r>
      <w:r w:rsidRPr="003D7BE0">
        <w:rPr>
          <w:rFonts w:cstheme="minorHAnsi"/>
          <w:bCs/>
        </w:rPr>
        <w:t>. Estella: Verbo Divino, 2023.</w:t>
      </w:r>
    </w:p>
    <w:p w14:paraId="00CA8326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proofErr w:type="spellStart"/>
      <w:r w:rsidRPr="003D7BE0">
        <w:rPr>
          <w:rFonts w:eastAsia="Arial" w:cstheme="minorHAnsi"/>
        </w:rPr>
        <w:t>Finsterbuch</w:t>
      </w:r>
      <w:proofErr w:type="spellEnd"/>
      <w:r w:rsidRPr="003D7BE0">
        <w:rPr>
          <w:rFonts w:eastAsia="Arial" w:cstheme="minorHAnsi"/>
        </w:rPr>
        <w:t xml:space="preserve">, Karin. “Mujeres: entre “dependencia” y “autonomía”. Aspectos relevantes de género en los textos legislativos de la </w:t>
      </w:r>
      <w:proofErr w:type="spellStart"/>
      <w:r w:rsidRPr="003D7BE0">
        <w:rPr>
          <w:rFonts w:eastAsia="Arial" w:cstheme="minorHAnsi"/>
        </w:rPr>
        <w:t>Torah</w:t>
      </w:r>
      <w:proofErr w:type="spellEnd"/>
      <w:r w:rsidRPr="003D7BE0">
        <w:rPr>
          <w:rFonts w:eastAsia="Arial" w:cstheme="minorHAnsi"/>
        </w:rPr>
        <w:t xml:space="preserve">”. En </w:t>
      </w:r>
      <w:r w:rsidRPr="003D7BE0">
        <w:rPr>
          <w:rFonts w:eastAsia="Arial" w:cstheme="minorHAnsi"/>
          <w:i/>
        </w:rPr>
        <w:t>La Torá</w:t>
      </w:r>
      <w:r w:rsidRPr="003D7BE0">
        <w:rPr>
          <w:rFonts w:eastAsia="Arial" w:cstheme="minorHAnsi"/>
        </w:rPr>
        <w:t xml:space="preserve">, editado por Mercedes Navarro e </w:t>
      </w:r>
      <w:proofErr w:type="spellStart"/>
      <w:r w:rsidRPr="003D7BE0">
        <w:rPr>
          <w:rFonts w:eastAsia="Arial" w:cstheme="minorHAnsi"/>
        </w:rPr>
        <w:t>Irmtraud</w:t>
      </w:r>
      <w:proofErr w:type="spellEnd"/>
      <w:r w:rsidRPr="003D7BE0">
        <w:rPr>
          <w:rFonts w:eastAsia="Arial" w:cstheme="minorHAnsi"/>
        </w:rPr>
        <w:t xml:space="preserve"> Fischer, 409-435. Estella: Verbo Divino, 2010. (clásico, última edición) </w:t>
      </w:r>
    </w:p>
    <w:p w14:paraId="7415EC51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García, Félix. </w:t>
      </w:r>
      <w:r w:rsidRPr="003D7BE0">
        <w:rPr>
          <w:rFonts w:eastAsia="Arial" w:cstheme="minorHAnsi"/>
          <w:i/>
        </w:rPr>
        <w:t xml:space="preserve">Pentateuco: introducción a la lectura de los cinco primeros libros de la Biblia.  </w:t>
      </w:r>
      <w:r w:rsidRPr="003D7BE0">
        <w:rPr>
          <w:rFonts w:eastAsia="Arial" w:cstheme="minorHAnsi"/>
        </w:rPr>
        <w:t>Estella: Verbo Divino, 2016. (clásico, última edición)</w:t>
      </w:r>
    </w:p>
    <w:p w14:paraId="0817E361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González Lamadrid, Antonio. “Los libros de Samuel. De los jueces a la monarquía”. En </w:t>
      </w:r>
      <w:r w:rsidRPr="003D7BE0">
        <w:rPr>
          <w:rFonts w:eastAsia="Arial" w:cstheme="minorHAnsi"/>
          <w:i/>
        </w:rPr>
        <w:t xml:space="preserve">Historia, Narrativa, Apocalíptica, </w:t>
      </w:r>
      <w:r w:rsidRPr="003D7BE0">
        <w:rPr>
          <w:rFonts w:eastAsia="Arial" w:cstheme="minorHAnsi"/>
        </w:rPr>
        <w:t xml:space="preserve">coordinado por José Manuel Sánchez Caro, 119-167. Estella: Verbo Divino, 2003. (clásico, última edición)  </w:t>
      </w:r>
    </w:p>
    <w:p w14:paraId="177ABA4F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proofErr w:type="spellStart"/>
      <w:r w:rsidRPr="003D7BE0">
        <w:rPr>
          <w:rFonts w:eastAsia="Arial" w:cstheme="minorHAnsi"/>
        </w:rPr>
        <w:lastRenderedPageBreak/>
        <w:t>Michaud</w:t>
      </w:r>
      <w:proofErr w:type="spellEnd"/>
      <w:r w:rsidRPr="003D7BE0">
        <w:rPr>
          <w:rFonts w:eastAsia="Arial" w:cstheme="minorHAnsi"/>
        </w:rPr>
        <w:t xml:space="preserve">, Robert. </w:t>
      </w:r>
      <w:r w:rsidRPr="003D7BE0">
        <w:rPr>
          <w:rFonts w:eastAsia="Arial" w:cstheme="minorHAnsi"/>
          <w:i/>
        </w:rPr>
        <w:t xml:space="preserve">Los patriarcas: historia y teología. </w:t>
      </w:r>
      <w:r w:rsidRPr="003D7BE0">
        <w:rPr>
          <w:rFonts w:eastAsia="Arial" w:cstheme="minorHAnsi"/>
        </w:rPr>
        <w:t xml:space="preserve">Estella: Verbo Divino, 1976. (Clásico, última reimpresión, 2000) </w:t>
      </w:r>
    </w:p>
    <w:p w14:paraId="5A4A39C5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  <w:lang w:val="en-US"/>
        </w:rPr>
        <w:t xml:space="preserve">Nihan, Christophe y Thomas Römer. </w:t>
      </w:r>
      <w:r w:rsidRPr="003D7BE0">
        <w:rPr>
          <w:rFonts w:eastAsia="Arial" w:cstheme="minorHAnsi"/>
        </w:rPr>
        <w:t xml:space="preserve">“El debate actual sobre la formación del Pentateuco”. En </w:t>
      </w:r>
      <w:r w:rsidRPr="003D7BE0">
        <w:rPr>
          <w:rFonts w:eastAsia="Arial" w:cstheme="minorHAnsi"/>
          <w:i/>
        </w:rPr>
        <w:t xml:space="preserve">Introducción al Antiguo Testamento, </w:t>
      </w:r>
      <w:r w:rsidRPr="003D7BE0">
        <w:rPr>
          <w:rFonts w:eastAsia="Arial" w:cstheme="minorHAnsi"/>
        </w:rPr>
        <w:t xml:space="preserve">editado por Thomas </w:t>
      </w:r>
      <w:proofErr w:type="spellStart"/>
      <w:r w:rsidRPr="003D7BE0">
        <w:rPr>
          <w:rFonts w:eastAsia="Arial" w:cstheme="minorHAnsi"/>
        </w:rPr>
        <w:t>Römer</w:t>
      </w:r>
      <w:proofErr w:type="spellEnd"/>
      <w:r w:rsidRPr="003D7BE0">
        <w:rPr>
          <w:rFonts w:eastAsia="Arial" w:cstheme="minorHAnsi"/>
        </w:rPr>
        <w:t xml:space="preserve">, Jean-Daniel Macchi y </w:t>
      </w:r>
      <w:proofErr w:type="spellStart"/>
      <w:r w:rsidRPr="003D7BE0">
        <w:rPr>
          <w:rFonts w:eastAsia="Arial" w:cstheme="minorHAnsi"/>
        </w:rPr>
        <w:t>Christophe</w:t>
      </w:r>
      <w:proofErr w:type="spellEnd"/>
      <w:r w:rsidRPr="003D7BE0">
        <w:rPr>
          <w:rFonts w:eastAsia="Arial" w:cstheme="minorHAnsi"/>
        </w:rPr>
        <w:t xml:space="preserve"> </w:t>
      </w:r>
      <w:proofErr w:type="spellStart"/>
      <w:r w:rsidRPr="003D7BE0">
        <w:rPr>
          <w:rFonts w:eastAsia="Arial" w:cstheme="minorHAnsi"/>
        </w:rPr>
        <w:t>Nihan</w:t>
      </w:r>
      <w:proofErr w:type="spellEnd"/>
      <w:r w:rsidRPr="003D7BE0">
        <w:rPr>
          <w:rFonts w:eastAsia="Arial" w:cstheme="minorHAnsi"/>
        </w:rPr>
        <w:t>, 85-111. Bilbao: Desclée de Brouwer, 2008. (clásico, última edición)</w:t>
      </w:r>
    </w:p>
    <w:p w14:paraId="6C9728EF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Prior, Michael. </w:t>
      </w:r>
      <w:r w:rsidRPr="003D7BE0">
        <w:rPr>
          <w:rFonts w:eastAsia="Arial" w:cstheme="minorHAnsi"/>
          <w:i/>
        </w:rPr>
        <w:t xml:space="preserve">La Biblia y el colonialismo: una crítica moral. </w:t>
      </w:r>
      <w:r w:rsidRPr="003D7BE0">
        <w:rPr>
          <w:rFonts w:eastAsia="Arial" w:cstheme="minorHAnsi"/>
        </w:rPr>
        <w:t>Buenos Aires: Canaán, 2005. (clásico, última edición)</w:t>
      </w:r>
    </w:p>
    <w:p w14:paraId="7E0A4804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Ramírez, José Enrique. </w:t>
      </w:r>
      <w:r w:rsidRPr="003D7BE0">
        <w:rPr>
          <w:rFonts w:eastAsia="Arial" w:cstheme="minorHAnsi"/>
          <w:i/>
        </w:rPr>
        <w:t xml:space="preserve">Para comprender el Antiguo Testamento. </w:t>
      </w:r>
      <w:r w:rsidRPr="003D7BE0">
        <w:rPr>
          <w:rFonts w:eastAsia="Arial" w:cstheme="minorHAnsi"/>
        </w:rPr>
        <w:t xml:space="preserve">San José: SEBILA, 2019. </w:t>
      </w:r>
    </w:p>
    <w:p w14:paraId="6B79B092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Renaud, Bernard. </w:t>
      </w:r>
      <w:r w:rsidRPr="003D7BE0">
        <w:rPr>
          <w:rFonts w:eastAsia="Arial" w:cstheme="minorHAnsi"/>
          <w:i/>
        </w:rPr>
        <w:t xml:space="preserve">La alianza: en el corazón de la Torá. </w:t>
      </w:r>
      <w:r w:rsidRPr="003D7BE0">
        <w:rPr>
          <w:rFonts w:eastAsia="Arial" w:cstheme="minorHAnsi"/>
        </w:rPr>
        <w:t>Estella: Verbo Divino, 2009. (clásico, última edición)</w:t>
      </w:r>
    </w:p>
    <w:p w14:paraId="3677B944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cstheme="minorHAnsi"/>
          <w:bCs/>
        </w:rPr>
        <w:t xml:space="preserve">Schmid, Konrad. </w:t>
      </w:r>
      <w:r w:rsidRPr="003D7BE0">
        <w:rPr>
          <w:rFonts w:cstheme="minorHAnsi"/>
          <w:bCs/>
          <w:i/>
          <w:iCs/>
        </w:rPr>
        <w:t>Historia literaria del Antiguo Testamento: Una introducción</w:t>
      </w:r>
      <w:r w:rsidRPr="003D7BE0">
        <w:rPr>
          <w:rFonts w:cstheme="minorHAnsi"/>
          <w:bCs/>
        </w:rPr>
        <w:t>. Madrid: Editorial Trotta, 2019.</w:t>
      </w:r>
      <w:r w:rsidRPr="003D7BE0">
        <w:rPr>
          <w:rFonts w:eastAsia="Arial" w:cstheme="minorHAnsi"/>
        </w:rPr>
        <w:t xml:space="preserve"> </w:t>
      </w:r>
    </w:p>
    <w:p w14:paraId="2A0B32A8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proofErr w:type="spellStart"/>
      <w:r w:rsidRPr="003D7BE0">
        <w:rPr>
          <w:rFonts w:eastAsia="Arial" w:cstheme="minorHAnsi"/>
        </w:rPr>
        <w:t>Ska</w:t>
      </w:r>
      <w:proofErr w:type="spellEnd"/>
      <w:r w:rsidRPr="003D7BE0">
        <w:rPr>
          <w:rFonts w:eastAsia="Arial" w:cstheme="minorHAnsi"/>
        </w:rPr>
        <w:t xml:space="preserve">, Jean-Louis. </w:t>
      </w:r>
      <w:r w:rsidRPr="003D7BE0">
        <w:rPr>
          <w:rFonts w:eastAsia="Arial" w:cstheme="minorHAnsi"/>
          <w:i/>
        </w:rPr>
        <w:t xml:space="preserve">Enigmas del pasado: historia de Israel y relato bíblico. </w:t>
      </w:r>
      <w:r w:rsidRPr="003D7BE0">
        <w:rPr>
          <w:rFonts w:eastAsia="Arial" w:cstheme="minorHAnsi"/>
        </w:rPr>
        <w:t xml:space="preserve">Estella: Verbo Divino, 2003. (clásico, última edición) </w:t>
      </w:r>
    </w:p>
    <w:p w14:paraId="0AA31F6A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Smith, Morton. “Partidos político-religiosos que conformaron el Antiguo Testamento”. </w:t>
      </w:r>
      <w:r w:rsidRPr="003D7BE0">
        <w:rPr>
          <w:rFonts w:eastAsia="Arial" w:cstheme="minorHAnsi"/>
          <w:i/>
        </w:rPr>
        <w:t>Aportes Bíblicos</w:t>
      </w:r>
      <w:r w:rsidRPr="003D7BE0">
        <w:rPr>
          <w:rFonts w:eastAsia="Arial" w:cstheme="minorHAnsi"/>
        </w:rPr>
        <w:t xml:space="preserve">, n.4 (2007): 1-65. </w:t>
      </w:r>
    </w:p>
    <w:p w14:paraId="2EF8EAD1" w14:textId="77777777" w:rsidR="000F0FB5" w:rsidRPr="003D7BE0" w:rsidRDefault="000F0FB5" w:rsidP="000F0FB5">
      <w:pPr>
        <w:ind w:left="709" w:hanging="709"/>
        <w:jc w:val="both"/>
        <w:rPr>
          <w:rFonts w:eastAsia="Arial" w:cstheme="minorHAnsi"/>
          <w:bCs/>
        </w:rPr>
      </w:pPr>
      <w:proofErr w:type="spellStart"/>
      <w:r w:rsidRPr="003D7BE0">
        <w:rPr>
          <w:rFonts w:eastAsia="Arial" w:cstheme="minorHAnsi"/>
          <w:bCs/>
        </w:rPr>
        <w:t>Trebolle</w:t>
      </w:r>
      <w:proofErr w:type="spellEnd"/>
      <w:r w:rsidRPr="003D7BE0">
        <w:rPr>
          <w:rFonts w:eastAsia="Arial" w:cstheme="minorHAnsi"/>
          <w:bCs/>
        </w:rPr>
        <w:t xml:space="preserve">, Julio. </w:t>
      </w:r>
      <w:r w:rsidRPr="003D7BE0">
        <w:rPr>
          <w:rFonts w:eastAsia="Arial" w:cstheme="minorHAnsi"/>
          <w:bCs/>
          <w:i/>
          <w:iCs/>
        </w:rPr>
        <w:t>Texturas bíblicas del antiguo Oriente al Occidente moderno</w:t>
      </w:r>
      <w:r w:rsidRPr="003D7BE0">
        <w:rPr>
          <w:rFonts w:eastAsia="Arial" w:cstheme="minorHAnsi"/>
          <w:bCs/>
        </w:rPr>
        <w:t>. Madrid: Editorial Trotta, 2019.</w:t>
      </w:r>
    </w:p>
    <w:p w14:paraId="7C2D3110" w14:textId="77777777" w:rsidR="00C70E67" w:rsidRPr="003D7BE0" w:rsidRDefault="00C70E67" w:rsidP="00F16D75">
      <w:pPr>
        <w:ind w:left="709" w:hanging="709"/>
        <w:jc w:val="both"/>
        <w:rPr>
          <w:b/>
          <w:bCs/>
          <w:sz w:val="24"/>
          <w:szCs w:val="24"/>
        </w:rPr>
      </w:pPr>
    </w:p>
    <w:p w14:paraId="0ACC6902" w14:textId="30FD3028" w:rsidR="00F16D75" w:rsidRPr="003D7BE0" w:rsidRDefault="00F16D75" w:rsidP="00F16D75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5D5B1078" w14:textId="77777777" w:rsidR="00751D3F" w:rsidRPr="003D7BE0" w:rsidRDefault="00751D3F" w:rsidP="00751D3F">
      <w:pPr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  <w:bCs/>
        </w:rPr>
        <w:t xml:space="preserve">Cervantes Gabarrón, José. “La Biblia en la nueva evangelización de América”. </w:t>
      </w:r>
      <w:r w:rsidRPr="003D7BE0">
        <w:rPr>
          <w:rFonts w:eastAsia="Arial" w:cstheme="minorHAnsi"/>
          <w:bCs/>
          <w:i/>
        </w:rPr>
        <w:t>Reseña Bíblica</w:t>
      </w:r>
      <w:r w:rsidRPr="003D7BE0">
        <w:rPr>
          <w:rFonts w:eastAsia="Arial" w:cstheme="minorHAnsi"/>
          <w:bCs/>
        </w:rPr>
        <w:t>, n. 96 (2017): 53-61.</w:t>
      </w:r>
    </w:p>
    <w:p w14:paraId="0993A822" w14:textId="77777777" w:rsidR="00751D3F" w:rsidRPr="003D7BE0" w:rsidRDefault="00751D3F" w:rsidP="00751D3F">
      <w:pPr>
        <w:spacing w:after="120"/>
        <w:ind w:left="709" w:hanging="709"/>
        <w:jc w:val="both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Finkelstein, Israel. </w:t>
      </w:r>
      <w:r w:rsidRPr="003D7BE0">
        <w:rPr>
          <w:rFonts w:eastAsia="Arial" w:cstheme="minorHAnsi"/>
          <w:i/>
        </w:rPr>
        <w:t xml:space="preserve">La Biblia desenterrada: una nueva visión arqueológica del antiguo Israel y de los orígenes de sus textos sagrados. </w:t>
      </w:r>
      <w:r w:rsidRPr="003D7BE0">
        <w:rPr>
          <w:rFonts w:eastAsia="Arial" w:cstheme="minorHAnsi"/>
        </w:rPr>
        <w:t>Madrid: Siglo XXI, 2005. (clásico, última edición)</w:t>
      </w:r>
    </w:p>
    <w:p w14:paraId="00A5E058" w14:textId="77777777" w:rsidR="00751D3F" w:rsidRPr="003D7BE0" w:rsidRDefault="00751D3F" w:rsidP="00751D3F">
      <w:pPr>
        <w:framePr w:hSpace="141" w:wrap="around" w:vAnchor="text" w:hAnchor="margin" w:y="10"/>
        <w:spacing w:line="276" w:lineRule="auto"/>
        <w:ind w:left="709" w:hanging="709"/>
        <w:jc w:val="both"/>
        <w:rPr>
          <w:rFonts w:eastAsia="Arial" w:cstheme="minorHAnsi"/>
          <w:bCs/>
        </w:rPr>
      </w:pPr>
      <w:proofErr w:type="spellStart"/>
      <w:r w:rsidRPr="003D7BE0">
        <w:rPr>
          <w:rFonts w:eastAsia="Arial" w:cstheme="minorHAnsi"/>
          <w:bCs/>
        </w:rPr>
        <w:t>Nannini</w:t>
      </w:r>
      <w:proofErr w:type="spellEnd"/>
      <w:r w:rsidRPr="003D7BE0">
        <w:rPr>
          <w:rFonts w:eastAsia="Arial" w:cstheme="minorHAnsi"/>
          <w:bCs/>
        </w:rPr>
        <w:t xml:space="preserve">, Damián. “Panorama de la literatura bíblica que surge del exilio”. </w:t>
      </w:r>
      <w:r w:rsidRPr="003D7BE0">
        <w:rPr>
          <w:rFonts w:eastAsia="Arial" w:cstheme="minorHAnsi"/>
          <w:bCs/>
          <w:i/>
        </w:rPr>
        <w:t>Reseña Bíblica</w:t>
      </w:r>
      <w:r w:rsidRPr="003D7BE0">
        <w:rPr>
          <w:rFonts w:eastAsia="Arial" w:cstheme="minorHAnsi"/>
          <w:bCs/>
        </w:rPr>
        <w:t>, n. 99 (2018): 26-35.</w:t>
      </w:r>
    </w:p>
    <w:p w14:paraId="64867611" w14:textId="77777777" w:rsidR="00751D3F" w:rsidRPr="003D7BE0" w:rsidRDefault="00751D3F" w:rsidP="00751D3F">
      <w:pPr>
        <w:spacing w:after="120"/>
        <w:ind w:left="709" w:hanging="709"/>
        <w:rPr>
          <w:rFonts w:cstheme="minorHAnsi"/>
          <w:bCs/>
          <w:sz w:val="20"/>
        </w:rPr>
      </w:pPr>
      <w:r w:rsidRPr="003D7BE0">
        <w:rPr>
          <w:rFonts w:eastAsia="Arial" w:cstheme="minorHAnsi"/>
          <w:bCs/>
        </w:rPr>
        <w:t xml:space="preserve">Piquer Otero, Andrés. “El mundo de los cananeos: textos y creencias”. </w:t>
      </w:r>
      <w:r w:rsidRPr="003D7BE0">
        <w:rPr>
          <w:rFonts w:eastAsia="Arial" w:cstheme="minorHAnsi"/>
          <w:bCs/>
          <w:i/>
        </w:rPr>
        <w:t>Reseña Bíblica</w:t>
      </w:r>
      <w:r w:rsidRPr="003D7BE0">
        <w:rPr>
          <w:rFonts w:eastAsia="Arial" w:cstheme="minorHAnsi"/>
          <w:bCs/>
        </w:rPr>
        <w:t>, n. 84 (2014): 5-14.</w:t>
      </w:r>
    </w:p>
    <w:p w14:paraId="7522F33D" w14:textId="77777777" w:rsidR="006537B0" w:rsidRPr="003D7BE0" w:rsidRDefault="006537B0" w:rsidP="00136801">
      <w:pPr>
        <w:ind w:left="709" w:hanging="709"/>
        <w:jc w:val="both"/>
        <w:rPr>
          <w:rFonts w:eastAsia="Arial" w:cstheme="minorHAnsi"/>
          <w:bCs/>
          <w:sz w:val="24"/>
          <w:szCs w:val="24"/>
        </w:rPr>
      </w:pPr>
    </w:p>
    <w:p w14:paraId="249CB759" w14:textId="77777777" w:rsidR="0001305B" w:rsidRPr="003D7BE0" w:rsidRDefault="0001305B" w:rsidP="00136801">
      <w:pPr>
        <w:ind w:left="709" w:hanging="709"/>
        <w:jc w:val="both"/>
        <w:rPr>
          <w:rFonts w:eastAsia="Arial" w:cstheme="minorHAnsi"/>
          <w:bCs/>
          <w:sz w:val="24"/>
          <w:szCs w:val="24"/>
        </w:rPr>
      </w:pPr>
    </w:p>
    <w:p w14:paraId="4FD26031" w14:textId="77777777" w:rsidR="0001305B" w:rsidRPr="003D7BE0" w:rsidRDefault="0001305B" w:rsidP="00136801">
      <w:pPr>
        <w:ind w:left="709" w:hanging="709"/>
        <w:jc w:val="both"/>
        <w:rPr>
          <w:rFonts w:eastAsia="Arial" w:cstheme="minorHAnsi"/>
          <w:bCs/>
          <w:sz w:val="24"/>
          <w:szCs w:val="24"/>
        </w:rPr>
      </w:pPr>
    </w:p>
    <w:p w14:paraId="10E7EE8F" w14:textId="77777777" w:rsidR="0001305B" w:rsidRPr="003D7BE0" w:rsidRDefault="0001305B" w:rsidP="00136801">
      <w:pPr>
        <w:ind w:left="709" w:hanging="709"/>
        <w:jc w:val="both"/>
        <w:rPr>
          <w:rFonts w:eastAsia="Arial" w:cstheme="minorHAnsi"/>
          <w:bCs/>
          <w:sz w:val="24"/>
          <w:szCs w:val="24"/>
        </w:rPr>
      </w:pPr>
    </w:p>
    <w:p w14:paraId="4CD751CF" w14:textId="77777777" w:rsidR="006537B0" w:rsidRPr="003D7BE0" w:rsidRDefault="006537B0" w:rsidP="00136801">
      <w:pPr>
        <w:ind w:left="709" w:hanging="709"/>
        <w:jc w:val="both"/>
        <w:rPr>
          <w:rFonts w:eastAsia="Arial" w:cstheme="minorHAnsi"/>
          <w:bCs/>
          <w:sz w:val="24"/>
          <w:szCs w:val="24"/>
        </w:rPr>
      </w:pPr>
    </w:p>
    <w:p w14:paraId="35E0253B" w14:textId="5F44008D" w:rsidR="006537B0" w:rsidRPr="003D7BE0" w:rsidRDefault="006537B0" w:rsidP="007A5159">
      <w:pPr>
        <w:pStyle w:val="Heading2"/>
      </w:pPr>
      <w:bookmarkStart w:id="9" w:name="_Toc166504932"/>
      <w:r w:rsidRPr="003D7BE0">
        <w:lastRenderedPageBreak/>
        <w:t>CBX109 Nuevo Testamento I</w:t>
      </w:r>
      <w:bookmarkEnd w:id="9"/>
    </w:p>
    <w:p w14:paraId="782ADA48" w14:textId="1A9C2DFB" w:rsidR="006540CB" w:rsidRPr="003D7BE0" w:rsidRDefault="00A30C57" w:rsidP="00136801">
      <w:pPr>
        <w:ind w:left="709" w:hanging="709"/>
        <w:jc w:val="both"/>
        <w:rPr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56BF021A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Aguirre, Rafael y Antonio Rodríguez. </w:t>
      </w:r>
      <w:r w:rsidRPr="003D7BE0">
        <w:rPr>
          <w:rFonts w:cstheme="minorHAnsi"/>
          <w:bCs/>
          <w:i/>
        </w:rPr>
        <w:t xml:space="preserve">Evangelios sinópticos y Hechos de los Apóstoles. </w:t>
      </w:r>
      <w:r w:rsidRPr="003D7BE0">
        <w:rPr>
          <w:rFonts w:cstheme="minorHAnsi"/>
          <w:bCs/>
        </w:rPr>
        <w:t>Estella: Verbo Divino, 2021.</w:t>
      </w:r>
    </w:p>
    <w:p w14:paraId="78C095D4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Bermejo Rubio, Fernando. </w:t>
      </w:r>
      <w:r w:rsidRPr="003D7BE0">
        <w:rPr>
          <w:rFonts w:cstheme="minorHAnsi"/>
          <w:bCs/>
          <w:i/>
          <w:iCs/>
        </w:rPr>
        <w:t>La invención de Jesús de Nazaret: historia, ficción, historiografía</w:t>
      </w:r>
      <w:r w:rsidRPr="003D7BE0">
        <w:rPr>
          <w:rFonts w:cstheme="minorHAnsi"/>
          <w:bCs/>
        </w:rPr>
        <w:t xml:space="preserve">. Madrid: Siglo XXI, 2019. </w:t>
      </w:r>
    </w:p>
    <w:p w14:paraId="0F40E5EC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  <w:sz w:val="20"/>
        </w:rPr>
      </w:pPr>
      <w:r w:rsidRPr="003D7BE0">
        <w:rPr>
          <w:rFonts w:cstheme="minorHAnsi"/>
          <w:bCs/>
        </w:rPr>
        <w:t xml:space="preserve">Carbajosa Ignacio, Joaquín González Echegaray y Francisco Varo. </w:t>
      </w:r>
      <w:r w:rsidRPr="003D7BE0">
        <w:rPr>
          <w:rFonts w:cstheme="minorHAnsi"/>
          <w:bCs/>
          <w:i/>
          <w:iCs/>
        </w:rPr>
        <w:t>La Biblia en su entorno</w:t>
      </w:r>
      <w:r w:rsidRPr="003D7BE0">
        <w:rPr>
          <w:rFonts w:cstheme="minorHAnsi"/>
          <w:bCs/>
        </w:rPr>
        <w:t>. Estella: Verbo Divino, 2023.</w:t>
      </w:r>
    </w:p>
    <w:p w14:paraId="47C1449C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Dunn, James. </w:t>
      </w:r>
      <w:r w:rsidRPr="003D7BE0">
        <w:rPr>
          <w:rFonts w:cstheme="minorHAnsi"/>
          <w:bCs/>
          <w:i/>
        </w:rPr>
        <w:t xml:space="preserve">Del Evangelio a los evangelios. </w:t>
      </w:r>
      <w:r w:rsidRPr="003D7BE0">
        <w:rPr>
          <w:rFonts w:cstheme="minorHAnsi"/>
          <w:bCs/>
        </w:rPr>
        <w:t xml:space="preserve">Bogotá: San Pablo, 2013. (clásico, última edición) </w:t>
      </w:r>
    </w:p>
    <w:p w14:paraId="5C71DF26" w14:textId="77777777" w:rsidR="00596597" w:rsidRPr="003D7BE0" w:rsidRDefault="00596597" w:rsidP="00596597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Freyne</w:t>
      </w:r>
      <w:proofErr w:type="spellEnd"/>
      <w:r w:rsidRPr="003D7BE0">
        <w:rPr>
          <w:lang w:val="es-ES"/>
        </w:rPr>
        <w:t xml:space="preserve">, Sean. “Entre imperio y sinagoga: explorando los papeles de mujeres en la Palestina romana temprana a través de la lente </w:t>
      </w:r>
      <w:proofErr w:type="spellStart"/>
      <w:r w:rsidRPr="003D7BE0">
        <w:rPr>
          <w:lang w:val="es-ES"/>
        </w:rPr>
        <w:t>marcana</w:t>
      </w:r>
      <w:proofErr w:type="spellEnd"/>
      <w:r w:rsidRPr="003D7BE0">
        <w:rPr>
          <w:lang w:val="es-ES"/>
        </w:rPr>
        <w:t xml:space="preserve">”. En </w:t>
      </w:r>
      <w:r w:rsidRPr="003D7BE0">
        <w:rPr>
          <w:i/>
          <w:iCs/>
          <w:lang w:val="es-ES"/>
        </w:rPr>
        <w:t xml:space="preserve">Los Evangelios: Narraciones e historia, </w:t>
      </w:r>
      <w:r w:rsidRPr="003D7BE0">
        <w:rPr>
          <w:lang w:val="es-ES"/>
        </w:rPr>
        <w:t xml:space="preserve">editado por Mercedes Navarro y </w:t>
      </w:r>
      <w:proofErr w:type="spellStart"/>
      <w:r w:rsidRPr="003D7BE0">
        <w:rPr>
          <w:lang w:val="es-ES"/>
        </w:rPr>
        <w:t>Marinella</w:t>
      </w:r>
      <w:proofErr w:type="spellEnd"/>
      <w:r w:rsidRPr="003D7BE0">
        <w:rPr>
          <w:lang w:val="es-ES"/>
        </w:rPr>
        <w:t xml:space="preserve"> Perroni, 47-68. Estella: Verbo Divino, 2011. (clásico, última edición)</w:t>
      </w:r>
    </w:p>
    <w:p w14:paraId="178AA3C7" w14:textId="77777777" w:rsidR="00596597" w:rsidRPr="003D7BE0" w:rsidRDefault="00596597" w:rsidP="00596597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Gil </w:t>
      </w:r>
      <w:proofErr w:type="spellStart"/>
      <w:r w:rsidRPr="003D7BE0">
        <w:rPr>
          <w:lang w:val="es-ES"/>
        </w:rPr>
        <w:t>Arbiol</w:t>
      </w:r>
      <w:proofErr w:type="spellEnd"/>
      <w:r w:rsidRPr="003D7BE0">
        <w:rPr>
          <w:lang w:val="es-ES"/>
        </w:rPr>
        <w:t xml:space="preserve">, Carlos. “Jesús y el judaísmo de su tiempo: conflicto y muerte”. </w:t>
      </w:r>
      <w:r w:rsidRPr="003D7BE0">
        <w:rPr>
          <w:i/>
          <w:iCs/>
          <w:lang w:val="es-ES"/>
        </w:rPr>
        <w:t xml:space="preserve">Reseña Bíblica </w:t>
      </w:r>
      <w:r w:rsidRPr="003D7BE0">
        <w:rPr>
          <w:lang w:val="es-ES"/>
        </w:rPr>
        <w:t>n.109 (2021): 36-47.</w:t>
      </w:r>
    </w:p>
    <w:p w14:paraId="3CB9BD25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Guijarro, Santiago. </w:t>
      </w:r>
      <w:r w:rsidRPr="003D7BE0">
        <w:rPr>
          <w:rFonts w:cstheme="minorHAnsi"/>
          <w:bCs/>
          <w:i/>
        </w:rPr>
        <w:t xml:space="preserve">Los cuatro evangelios. </w:t>
      </w:r>
      <w:r w:rsidRPr="003D7BE0">
        <w:rPr>
          <w:rFonts w:cstheme="minorHAnsi"/>
          <w:bCs/>
        </w:rPr>
        <w:t xml:space="preserve">Salamanca: Sígueme, 2021. </w:t>
      </w:r>
    </w:p>
    <w:p w14:paraId="3C9A0298" w14:textId="77777777" w:rsidR="00596597" w:rsidRPr="003D7BE0" w:rsidRDefault="00596597" w:rsidP="00596597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Lohfink</w:t>
      </w:r>
      <w:proofErr w:type="spellEnd"/>
      <w:r w:rsidRPr="003D7BE0">
        <w:rPr>
          <w:lang w:val="es-ES"/>
        </w:rPr>
        <w:t xml:space="preserve">, Gerhard. </w:t>
      </w:r>
      <w:r w:rsidRPr="003D7BE0">
        <w:rPr>
          <w:i/>
          <w:iCs/>
          <w:lang w:val="es-ES"/>
        </w:rPr>
        <w:t>Cuarenta parábolas de Jesús</w:t>
      </w:r>
      <w:r w:rsidRPr="003D7BE0">
        <w:rPr>
          <w:lang w:val="es-ES"/>
        </w:rPr>
        <w:t xml:space="preserve">. Estella: Verbo Divino, 2021. </w:t>
      </w:r>
    </w:p>
    <w:p w14:paraId="7B624600" w14:textId="77777777" w:rsidR="00596597" w:rsidRPr="003D7BE0" w:rsidRDefault="00596597" w:rsidP="00596597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Marguerat</w:t>
      </w:r>
      <w:proofErr w:type="spellEnd"/>
      <w:r w:rsidRPr="003D7BE0">
        <w:rPr>
          <w:lang w:val="es-ES"/>
        </w:rPr>
        <w:t xml:space="preserve">, Daniel. “El problema sinóptico”. En </w:t>
      </w:r>
      <w:r w:rsidRPr="003D7BE0">
        <w:rPr>
          <w:i/>
          <w:iCs/>
          <w:lang w:val="es-ES"/>
        </w:rPr>
        <w:t xml:space="preserve">Introducción al Nuevo Testamento: su historia, su escritura, su teología, </w:t>
      </w:r>
      <w:r w:rsidRPr="003D7BE0">
        <w:rPr>
          <w:lang w:val="es-ES"/>
        </w:rPr>
        <w:t xml:space="preserve">editado por Daniel </w:t>
      </w:r>
      <w:proofErr w:type="spellStart"/>
      <w:r w:rsidRPr="003D7BE0">
        <w:rPr>
          <w:lang w:val="es-ES"/>
        </w:rPr>
        <w:t>Marguerat</w:t>
      </w:r>
      <w:proofErr w:type="spellEnd"/>
      <w:r w:rsidRPr="003D7BE0">
        <w:rPr>
          <w:lang w:val="es-ES"/>
        </w:rPr>
        <w:t xml:space="preserve">, 11-25. Bilbao: </w:t>
      </w:r>
      <w:proofErr w:type="spellStart"/>
      <w:r w:rsidRPr="003D7BE0">
        <w:rPr>
          <w:lang w:val="es-ES"/>
        </w:rPr>
        <w:t>Desclee</w:t>
      </w:r>
      <w:proofErr w:type="spellEnd"/>
      <w:r w:rsidRPr="003D7BE0">
        <w:rPr>
          <w:lang w:val="es-ES"/>
        </w:rPr>
        <w:t xml:space="preserve"> de Brouwer, 2008. (clásico, última edición)</w:t>
      </w:r>
    </w:p>
    <w:p w14:paraId="04246477" w14:textId="77777777" w:rsidR="00596597" w:rsidRPr="003D7BE0" w:rsidRDefault="00596597" w:rsidP="00596597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Norelli</w:t>
      </w:r>
      <w:proofErr w:type="spellEnd"/>
      <w:r w:rsidRPr="003D7BE0">
        <w:rPr>
          <w:lang w:val="es-ES"/>
        </w:rPr>
        <w:t>, Enrico. “</w:t>
      </w:r>
      <w:r w:rsidRPr="003D7BE0">
        <w:rPr>
          <w:shd w:val="clear" w:color="auto" w:fill="FFFFFF"/>
          <w:lang w:val="es-ES"/>
        </w:rPr>
        <w:t>¿</w:t>
      </w:r>
      <w:r w:rsidRPr="003D7BE0">
        <w:rPr>
          <w:lang w:val="es-ES"/>
        </w:rPr>
        <w:t xml:space="preserve">Cómo nacieron los relatos sobre María y José en Mt 1-2 y </w:t>
      </w:r>
      <w:proofErr w:type="spellStart"/>
      <w:r w:rsidRPr="003D7BE0">
        <w:rPr>
          <w:lang w:val="es-ES"/>
        </w:rPr>
        <w:t>Lc</w:t>
      </w:r>
      <w:proofErr w:type="spellEnd"/>
      <w:r w:rsidRPr="003D7BE0">
        <w:rPr>
          <w:lang w:val="es-ES"/>
        </w:rPr>
        <w:t xml:space="preserve"> 1-2?”. En </w:t>
      </w:r>
      <w:r w:rsidRPr="003D7BE0">
        <w:rPr>
          <w:i/>
          <w:iCs/>
          <w:lang w:val="es-ES"/>
        </w:rPr>
        <w:t xml:space="preserve">Los Evangelios. Narraciones e historia, </w:t>
      </w:r>
      <w:r w:rsidRPr="003D7BE0">
        <w:rPr>
          <w:lang w:val="es-ES"/>
        </w:rPr>
        <w:t xml:space="preserve">editado por Mercedes Navarro y </w:t>
      </w:r>
      <w:proofErr w:type="spellStart"/>
      <w:r w:rsidRPr="003D7BE0">
        <w:rPr>
          <w:lang w:val="es-ES"/>
        </w:rPr>
        <w:t>Marinella</w:t>
      </w:r>
      <w:proofErr w:type="spellEnd"/>
      <w:r w:rsidRPr="003D7BE0">
        <w:rPr>
          <w:lang w:val="es-ES"/>
        </w:rPr>
        <w:t xml:space="preserve"> Perroni, 329-347. Estella: Verbo Divino, 2011. (clásico, última edición)</w:t>
      </w:r>
    </w:p>
    <w:p w14:paraId="032EE374" w14:textId="77777777" w:rsidR="00596597" w:rsidRPr="003D7BE0" w:rsidRDefault="00596597" w:rsidP="00596597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Piñero, Antonio. </w:t>
      </w:r>
      <w:r w:rsidRPr="003D7BE0">
        <w:rPr>
          <w:rFonts w:cstheme="minorHAnsi"/>
          <w:bCs/>
          <w:i/>
          <w:iCs/>
        </w:rPr>
        <w:t>Aproximación al Jesús histórico</w:t>
      </w:r>
      <w:r w:rsidRPr="003D7BE0">
        <w:rPr>
          <w:rFonts w:cstheme="minorHAnsi"/>
          <w:bCs/>
        </w:rPr>
        <w:t>. Madrid: Trotta, 2018. (clásico, última edición)</w:t>
      </w:r>
    </w:p>
    <w:p w14:paraId="38D891CA" w14:textId="77777777" w:rsidR="00596597" w:rsidRPr="003D7BE0" w:rsidRDefault="00596597" w:rsidP="00596597">
      <w:pPr>
        <w:ind w:left="709" w:hanging="709"/>
        <w:jc w:val="both"/>
        <w:rPr>
          <w:sz w:val="20"/>
          <w:lang w:val="es-ES"/>
        </w:rPr>
      </w:pPr>
      <w:proofErr w:type="spellStart"/>
      <w:r w:rsidRPr="003D7BE0">
        <w:rPr>
          <w:lang w:val="es-ES"/>
        </w:rPr>
        <w:t>Schüssler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Fiorenza</w:t>
      </w:r>
      <w:proofErr w:type="spellEnd"/>
      <w:r w:rsidRPr="003D7BE0">
        <w:rPr>
          <w:lang w:val="es-ES"/>
        </w:rPr>
        <w:t xml:space="preserve">, Elisabeth. “La formación del canon del Nuevo Testamento y la marginalización de las mujeres”. En </w:t>
      </w:r>
      <w:r w:rsidRPr="003D7BE0">
        <w:rPr>
          <w:i/>
          <w:iCs/>
          <w:lang w:val="es-ES"/>
        </w:rPr>
        <w:t xml:space="preserve">Los Evangelios. Narraciones e historia, </w:t>
      </w:r>
      <w:r w:rsidRPr="003D7BE0">
        <w:rPr>
          <w:lang w:val="es-ES"/>
        </w:rPr>
        <w:t xml:space="preserve">editado por Mercedes Navarro y </w:t>
      </w:r>
      <w:proofErr w:type="spellStart"/>
      <w:r w:rsidRPr="003D7BE0">
        <w:rPr>
          <w:lang w:val="es-ES"/>
        </w:rPr>
        <w:t>Marinella</w:t>
      </w:r>
      <w:proofErr w:type="spellEnd"/>
      <w:r w:rsidRPr="003D7BE0">
        <w:rPr>
          <w:lang w:val="es-ES"/>
        </w:rPr>
        <w:t xml:space="preserve"> Perroni, 33-44. Estella: Verbo Divino, 2011. (clásico, última edición)</w:t>
      </w:r>
    </w:p>
    <w:p w14:paraId="675DB226" w14:textId="77777777" w:rsidR="00596597" w:rsidRPr="003D7BE0" w:rsidRDefault="00596597" w:rsidP="00596597">
      <w:pPr>
        <w:jc w:val="both"/>
        <w:rPr>
          <w:rFonts w:cstheme="minorHAnsi"/>
          <w:b/>
          <w:bCs/>
        </w:rPr>
      </w:pPr>
    </w:p>
    <w:p w14:paraId="764FD894" w14:textId="711DFF24" w:rsidR="00120D3D" w:rsidRPr="003D7BE0" w:rsidRDefault="00120D3D" w:rsidP="00A20DC9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5A241EDB" w14:textId="77777777" w:rsidR="00DA5B55" w:rsidRPr="003D7BE0" w:rsidRDefault="00DA5B55" w:rsidP="00DA5B55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Gil </w:t>
      </w:r>
      <w:proofErr w:type="spellStart"/>
      <w:r w:rsidRPr="003D7BE0">
        <w:rPr>
          <w:lang w:val="es-ES"/>
        </w:rPr>
        <w:t>Arbiol</w:t>
      </w:r>
      <w:proofErr w:type="spellEnd"/>
      <w:r w:rsidRPr="003D7BE0">
        <w:rPr>
          <w:lang w:val="es-ES"/>
        </w:rPr>
        <w:t xml:space="preserve">, Carlos. “Seguidores de Jesús: el judaísmo del siglo I en crisis”. </w:t>
      </w:r>
      <w:r w:rsidRPr="003D7BE0">
        <w:rPr>
          <w:i/>
          <w:iCs/>
          <w:lang w:val="es-ES"/>
        </w:rPr>
        <w:t>Reseña Bíblica</w:t>
      </w:r>
      <w:r w:rsidRPr="003D7BE0">
        <w:rPr>
          <w:lang w:val="es-ES"/>
        </w:rPr>
        <w:t xml:space="preserve">, n. 98 (2018): 25-33. </w:t>
      </w:r>
    </w:p>
    <w:p w14:paraId="36C09B37" w14:textId="77777777" w:rsidR="00DA5B55" w:rsidRPr="003D7BE0" w:rsidRDefault="00DA5B55" w:rsidP="00DA5B55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Olábarri</w:t>
      </w:r>
      <w:proofErr w:type="spellEnd"/>
      <w:r w:rsidRPr="003D7BE0">
        <w:rPr>
          <w:lang w:val="es-ES"/>
        </w:rPr>
        <w:t xml:space="preserve"> Azagra, Tomás. “Las mujeres en Mt 1, 1-17: “Status </w:t>
      </w:r>
      <w:proofErr w:type="spellStart"/>
      <w:r w:rsidRPr="003D7BE0">
        <w:rPr>
          <w:lang w:val="es-ES"/>
        </w:rPr>
        <w:t>quaestionis</w:t>
      </w:r>
      <w:proofErr w:type="spellEnd"/>
      <w:r w:rsidRPr="003D7BE0">
        <w:rPr>
          <w:lang w:val="es-ES"/>
        </w:rPr>
        <w:t xml:space="preserve">” y perspectivas”. </w:t>
      </w:r>
      <w:r w:rsidRPr="003D7BE0">
        <w:rPr>
          <w:i/>
          <w:iCs/>
          <w:lang w:val="es-ES"/>
        </w:rPr>
        <w:t>Estudios Bíblicos</w:t>
      </w:r>
      <w:r w:rsidRPr="003D7BE0">
        <w:rPr>
          <w:lang w:val="es-ES"/>
        </w:rPr>
        <w:t xml:space="preserve"> 77, Cuaderno 2 (2019): 199-217.</w:t>
      </w:r>
    </w:p>
    <w:p w14:paraId="160F56CA" w14:textId="77777777" w:rsidR="00DA5B55" w:rsidRPr="003D7BE0" w:rsidRDefault="00DA5B55" w:rsidP="00DA5B55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lastRenderedPageBreak/>
        <w:t xml:space="preserve">Piñero, Antonio. </w:t>
      </w:r>
      <w:r w:rsidRPr="003D7BE0">
        <w:rPr>
          <w:rFonts w:cstheme="minorHAnsi"/>
          <w:bCs/>
          <w:i/>
        </w:rPr>
        <w:t>Aproximación al Jesús histórico</w:t>
      </w:r>
      <w:r w:rsidRPr="003D7BE0">
        <w:rPr>
          <w:rFonts w:cstheme="minorHAnsi"/>
          <w:bCs/>
        </w:rPr>
        <w:t>. Madrid: Editorial Trotta, 2018. (clásico, última edición)</w:t>
      </w:r>
    </w:p>
    <w:p w14:paraId="658133A2" w14:textId="77777777" w:rsidR="00DA5B55" w:rsidRPr="003D7BE0" w:rsidRDefault="00DA5B55" w:rsidP="00DA5B55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Sarasa Gallego, Luis Guillermo. “Las comunidades </w:t>
      </w:r>
      <w:proofErr w:type="spellStart"/>
      <w:r w:rsidRPr="003D7BE0">
        <w:rPr>
          <w:rFonts w:cstheme="minorHAnsi"/>
          <w:bCs/>
        </w:rPr>
        <w:t>juánicas</w:t>
      </w:r>
      <w:proofErr w:type="spellEnd"/>
      <w:r w:rsidRPr="003D7BE0">
        <w:rPr>
          <w:rFonts w:cstheme="minorHAnsi"/>
          <w:bCs/>
        </w:rPr>
        <w:t xml:space="preserve">: la original diversidad”. </w:t>
      </w:r>
      <w:proofErr w:type="spellStart"/>
      <w:r w:rsidRPr="003D7BE0">
        <w:rPr>
          <w:rFonts w:cstheme="minorHAnsi"/>
          <w:bCs/>
          <w:i/>
        </w:rPr>
        <w:t>Theologica</w:t>
      </w:r>
      <w:proofErr w:type="spellEnd"/>
      <w:r w:rsidRPr="003D7BE0">
        <w:rPr>
          <w:rFonts w:cstheme="minorHAnsi"/>
          <w:bCs/>
          <w:i/>
        </w:rPr>
        <w:t xml:space="preserve"> </w:t>
      </w:r>
      <w:proofErr w:type="spellStart"/>
      <w:r w:rsidRPr="003D7BE0">
        <w:rPr>
          <w:rFonts w:cstheme="minorHAnsi"/>
          <w:bCs/>
          <w:i/>
        </w:rPr>
        <w:t>Xaveriana</w:t>
      </w:r>
      <w:proofErr w:type="spellEnd"/>
      <w:r w:rsidRPr="003D7BE0">
        <w:rPr>
          <w:rFonts w:cstheme="minorHAnsi"/>
          <w:bCs/>
        </w:rPr>
        <w:t xml:space="preserve">, n. 177 (2014): 211-240. Acceso el 18 de diciembre de 2020. </w:t>
      </w:r>
      <w:hyperlink r:id="rId22" w:history="1">
        <w:r w:rsidRPr="003D7BE0">
          <w:rPr>
            <w:rStyle w:val="Hyperlink"/>
            <w:rFonts w:cstheme="minorHAnsi"/>
            <w:bCs/>
            <w:color w:val="auto"/>
          </w:rPr>
          <w:t>https://revistas.javeriana.edu.co/index.php/teoxaveriana/article/view/10969</w:t>
        </w:r>
      </w:hyperlink>
      <w:r w:rsidRPr="003D7BE0">
        <w:rPr>
          <w:rFonts w:cstheme="minorHAnsi"/>
          <w:bCs/>
        </w:rPr>
        <w:t xml:space="preserve"> </w:t>
      </w:r>
    </w:p>
    <w:p w14:paraId="28A6CD28" w14:textId="77777777" w:rsidR="00DA5B55" w:rsidRPr="003D7BE0" w:rsidRDefault="00DA5B55" w:rsidP="00DA5B55">
      <w:pPr>
        <w:ind w:left="709" w:hanging="709"/>
        <w:jc w:val="both"/>
        <w:rPr>
          <w:rFonts w:cstheme="minorHAnsi"/>
          <w:sz w:val="20"/>
        </w:rPr>
      </w:pPr>
      <w:r w:rsidRPr="003D7BE0">
        <w:rPr>
          <w:rFonts w:cstheme="minorHAnsi"/>
          <w:bCs/>
        </w:rPr>
        <w:t xml:space="preserve">Unzurrunzaga Hernández, Ana. “El rostro de Jesús en el evangelio de Juan”. </w:t>
      </w:r>
      <w:r w:rsidRPr="003D7BE0">
        <w:rPr>
          <w:rFonts w:cstheme="minorHAnsi"/>
          <w:bCs/>
          <w:i/>
        </w:rPr>
        <w:t>Reseña Bíblica</w:t>
      </w:r>
      <w:r w:rsidRPr="003D7BE0">
        <w:rPr>
          <w:rFonts w:cstheme="minorHAnsi"/>
          <w:bCs/>
        </w:rPr>
        <w:t>, n. 95 (2017): 14-22.</w:t>
      </w:r>
    </w:p>
    <w:p w14:paraId="392AC3E2" w14:textId="77777777" w:rsidR="006540CB" w:rsidRPr="003D7BE0" w:rsidRDefault="006540CB" w:rsidP="005C5801"/>
    <w:p w14:paraId="5C4DA02D" w14:textId="77777777" w:rsidR="006540CB" w:rsidRPr="003D7BE0" w:rsidRDefault="006540CB" w:rsidP="005C5801">
      <w:pPr>
        <w:rPr>
          <w:b/>
        </w:rPr>
      </w:pPr>
    </w:p>
    <w:p w14:paraId="63C2D82B" w14:textId="77777777" w:rsidR="00FD3727" w:rsidRPr="003D7BE0" w:rsidRDefault="00FD3727" w:rsidP="005C5801">
      <w:pPr>
        <w:rPr>
          <w:b/>
        </w:rPr>
      </w:pPr>
    </w:p>
    <w:p w14:paraId="24181325" w14:textId="77777777" w:rsidR="00FD3727" w:rsidRPr="003D7BE0" w:rsidRDefault="00FD3727" w:rsidP="005C5801">
      <w:pPr>
        <w:rPr>
          <w:b/>
        </w:rPr>
      </w:pPr>
    </w:p>
    <w:p w14:paraId="71E0E3CC" w14:textId="77777777" w:rsidR="00FD3727" w:rsidRPr="003D7BE0" w:rsidRDefault="00FD3727" w:rsidP="005C5801">
      <w:pPr>
        <w:rPr>
          <w:b/>
        </w:rPr>
      </w:pPr>
    </w:p>
    <w:p w14:paraId="3CF37424" w14:textId="77777777" w:rsidR="00FD3727" w:rsidRPr="003D7BE0" w:rsidRDefault="00FD3727" w:rsidP="005C5801">
      <w:pPr>
        <w:rPr>
          <w:b/>
        </w:rPr>
      </w:pPr>
    </w:p>
    <w:p w14:paraId="49F4015D" w14:textId="77777777" w:rsidR="00FD3727" w:rsidRPr="003D7BE0" w:rsidRDefault="00FD3727" w:rsidP="005C5801">
      <w:pPr>
        <w:rPr>
          <w:b/>
        </w:rPr>
      </w:pPr>
    </w:p>
    <w:p w14:paraId="2F2197D6" w14:textId="77777777" w:rsidR="00FD3727" w:rsidRPr="003D7BE0" w:rsidRDefault="00FD3727" w:rsidP="005C5801">
      <w:pPr>
        <w:rPr>
          <w:b/>
        </w:rPr>
      </w:pPr>
    </w:p>
    <w:p w14:paraId="2626DE8B" w14:textId="77777777" w:rsidR="00C70E67" w:rsidRPr="003D7BE0" w:rsidRDefault="00C70E67" w:rsidP="005C5801">
      <w:pPr>
        <w:rPr>
          <w:b/>
        </w:rPr>
      </w:pPr>
    </w:p>
    <w:p w14:paraId="681F010E" w14:textId="77777777" w:rsidR="00C70E67" w:rsidRPr="003D7BE0" w:rsidRDefault="00C70E67" w:rsidP="005C5801">
      <w:pPr>
        <w:rPr>
          <w:b/>
        </w:rPr>
      </w:pPr>
    </w:p>
    <w:p w14:paraId="48F96862" w14:textId="77777777" w:rsidR="00FD3727" w:rsidRPr="003D7BE0" w:rsidRDefault="00FD3727" w:rsidP="005C5801">
      <w:pPr>
        <w:rPr>
          <w:b/>
        </w:rPr>
      </w:pPr>
    </w:p>
    <w:p w14:paraId="7E8ABE8D" w14:textId="77777777" w:rsidR="005C5801" w:rsidRPr="003D7BE0" w:rsidRDefault="005C5801" w:rsidP="005C5801"/>
    <w:p w14:paraId="4CC5DC03" w14:textId="77777777" w:rsidR="0001305B" w:rsidRPr="003D7BE0" w:rsidRDefault="0001305B" w:rsidP="005C5801"/>
    <w:p w14:paraId="7587F555" w14:textId="77777777" w:rsidR="005C5801" w:rsidRPr="003D7BE0" w:rsidRDefault="005C5801" w:rsidP="005C5801"/>
    <w:p w14:paraId="651EAAA2" w14:textId="77777777" w:rsidR="0001305B" w:rsidRPr="003D7BE0" w:rsidRDefault="0001305B" w:rsidP="005C5801"/>
    <w:p w14:paraId="3D7FF79F" w14:textId="77777777" w:rsidR="0001305B" w:rsidRPr="003D7BE0" w:rsidRDefault="0001305B" w:rsidP="005C5801"/>
    <w:p w14:paraId="732CC24E" w14:textId="77777777" w:rsidR="0001305B" w:rsidRPr="003D7BE0" w:rsidRDefault="0001305B" w:rsidP="005C5801"/>
    <w:p w14:paraId="55A035FB" w14:textId="77777777" w:rsidR="0001305B" w:rsidRPr="003D7BE0" w:rsidRDefault="0001305B" w:rsidP="005C5801"/>
    <w:p w14:paraId="089E1CD8" w14:textId="77777777" w:rsidR="0001305B" w:rsidRPr="003D7BE0" w:rsidRDefault="0001305B" w:rsidP="005C5801"/>
    <w:p w14:paraId="0F0B7166" w14:textId="77777777" w:rsidR="0001305B" w:rsidRPr="003D7BE0" w:rsidRDefault="0001305B" w:rsidP="005C5801"/>
    <w:p w14:paraId="2D4A7603" w14:textId="77777777" w:rsidR="0001305B" w:rsidRPr="003D7BE0" w:rsidRDefault="0001305B" w:rsidP="005C5801"/>
    <w:p w14:paraId="57CE926D" w14:textId="77777777" w:rsidR="005C5801" w:rsidRPr="003D7BE0" w:rsidRDefault="005C5801" w:rsidP="005C5801"/>
    <w:p w14:paraId="2D7AEF08" w14:textId="77777777" w:rsidR="005C5801" w:rsidRPr="003D7BE0" w:rsidRDefault="005C5801" w:rsidP="005C5801"/>
    <w:p w14:paraId="2CD21A8A" w14:textId="450A0ABB" w:rsidR="00A1287E" w:rsidRPr="003D7BE0" w:rsidRDefault="00A1287E" w:rsidP="001F1D1B">
      <w:pPr>
        <w:pStyle w:val="Heading1"/>
      </w:pPr>
      <w:bookmarkStart w:id="10" w:name="_Toc166504933"/>
      <w:r w:rsidRPr="003D7BE0">
        <w:lastRenderedPageBreak/>
        <w:t>III CUATRIMESTRE</w:t>
      </w:r>
      <w:bookmarkEnd w:id="10"/>
    </w:p>
    <w:p w14:paraId="04330367" w14:textId="4FB0C862" w:rsidR="00A1287E" w:rsidRPr="003D7BE0" w:rsidRDefault="00A1287E" w:rsidP="007A5159">
      <w:pPr>
        <w:pStyle w:val="Heading2"/>
      </w:pPr>
      <w:bookmarkStart w:id="11" w:name="_Toc166504934"/>
      <w:r w:rsidRPr="003D7BE0">
        <w:t xml:space="preserve">CTX109 </w:t>
      </w:r>
      <w:r w:rsidR="00DC5330" w:rsidRPr="003D7BE0">
        <w:t>Historia de la Iglesia</w:t>
      </w:r>
      <w:r w:rsidRPr="003D7BE0">
        <w:t xml:space="preserve"> I</w:t>
      </w:r>
      <w:bookmarkEnd w:id="11"/>
    </w:p>
    <w:p w14:paraId="5826C5B2" w14:textId="5061CD36" w:rsidR="00597576" w:rsidRPr="003D7BE0" w:rsidRDefault="00DC5330" w:rsidP="00DC5330">
      <w:pPr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19F6855A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Comby</w:t>
      </w:r>
      <w:proofErr w:type="spellEnd"/>
      <w:r w:rsidRPr="003D7BE0">
        <w:rPr>
          <w:rFonts w:cstheme="minorHAnsi"/>
          <w:lang w:eastAsia="es-ES"/>
        </w:rPr>
        <w:t xml:space="preserve">, Jean. </w:t>
      </w:r>
      <w:r w:rsidRPr="003D7BE0">
        <w:rPr>
          <w:rFonts w:cstheme="minorHAnsi"/>
          <w:i/>
          <w:lang w:eastAsia="es-ES"/>
        </w:rPr>
        <w:t xml:space="preserve">Para leer la historia de la Iglesia: Desde los orígenes hasta el siglo XXI. </w:t>
      </w:r>
      <w:r w:rsidRPr="003D7BE0">
        <w:rPr>
          <w:rFonts w:cstheme="minorHAnsi"/>
          <w:lang w:eastAsia="es-ES"/>
        </w:rPr>
        <w:t xml:space="preserve">Estella: Verbo Divino, 1998. (Clásico, última reimpresión, 2007) </w:t>
      </w:r>
    </w:p>
    <w:p w14:paraId="216699E6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Driver, Juan. </w:t>
      </w:r>
      <w:r w:rsidRPr="003D7BE0">
        <w:rPr>
          <w:rFonts w:cstheme="minorHAnsi"/>
          <w:i/>
          <w:lang w:eastAsia="es-ES"/>
        </w:rPr>
        <w:t xml:space="preserve">La fe en la periferia de la historia: una historia del pueblo cristiano desde la perspectiva de los movimientos de restauración y reforma radical. </w:t>
      </w:r>
      <w:r w:rsidRPr="003D7BE0">
        <w:rPr>
          <w:rFonts w:cstheme="minorHAnsi"/>
          <w:lang w:eastAsia="es-ES"/>
        </w:rPr>
        <w:t xml:space="preserve">Guatemala: CLARA/SEMILLA, 1997. (Clásico, última edición) </w:t>
      </w:r>
    </w:p>
    <w:p w14:paraId="782ADBFA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González, Justo. </w:t>
      </w:r>
      <w:r w:rsidRPr="003D7BE0">
        <w:rPr>
          <w:rFonts w:cstheme="minorHAnsi"/>
          <w:i/>
          <w:lang w:eastAsia="es-ES"/>
        </w:rPr>
        <w:t xml:space="preserve">Historia del cristianismo: obra completa. </w:t>
      </w:r>
      <w:r w:rsidRPr="003D7BE0">
        <w:rPr>
          <w:rFonts w:cstheme="minorHAnsi"/>
          <w:lang w:eastAsia="es-ES"/>
        </w:rPr>
        <w:t xml:space="preserve">Miami: </w:t>
      </w:r>
      <w:proofErr w:type="spellStart"/>
      <w:r w:rsidRPr="003D7BE0">
        <w:rPr>
          <w:rFonts w:cstheme="minorHAnsi"/>
          <w:lang w:eastAsia="es-ES"/>
        </w:rPr>
        <w:t>Unilit</w:t>
      </w:r>
      <w:proofErr w:type="spellEnd"/>
      <w:r w:rsidRPr="003D7BE0">
        <w:rPr>
          <w:rFonts w:cstheme="minorHAnsi"/>
          <w:lang w:eastAsia="es-ES"/>
        </w:rPr>
        <w:t xml:space="preserve">, 2009. (clásico, última edición) </w:t>
      </w:r>
    </w:p>
    <w:p w14:paraId="1F45F458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González, Justo. </w:t>
      </w:r>
      <w:r w:rsidRPr="003D7BE0">
        <w:rPr>
          <w:rFonts w:cstheme="minorHAnsi"/>
          <w:i/>
          <w:lang w:eastAsia="es-ES"/>
        </w:rPr>
        <w:t xml:space="preserve">Historia del pensamiento cristiano. </w:t>
      </w:r>
      <w:r w:rsidRPr="003D7BE0">
        <w:rPr>
          <w:rFonts w:cstheme="minorHAnsi"/>
          <w:lang w:eastAsia="es-ES"/>
        </w:rPr>
        <w:t>Miami: Caribe, 1993. (Clásico, última edición, 2011)</w:t>
      </w:r>
    </w:p>
    <w:p w14:paraId="59BB8472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Iglesia Presbiteriana EUA. </w:t>
      </w:r>
      <w:r w:rsidRPr="003D7BE0">
        <w:rPr>
          <w:rFonts w:cstheme="minorHAnsi"/>
          <w:i/>
          <w:iCs/>
          <w:lang w:eastAsia="es-ES"/>
        </w:rPr>
        <w:t>La constitución de la iglesia presbiteriana</w:t>
      </w:r>
      <w:r w:rsidRPr="003D7BE0">
        <w:rPr>
          <w:rFonts w:cstheme="minorHAnsi"/>
          <w:lang w:eastAsia="es-ES"/>
        </w:rPr>
        <w:t xml:space="preserve"> (E.U.A.): parte I, </w:t>
      </w:r>
      <w:r w:rsidRPr="003D7BE0">
        <w:rPr>
          <w:rFonts w:cstheme="minorHAnsi"/>
          <w:i/>
          <w:lang w:eastAsia="es-ES"/>
        </w:rPr>
        <w:t xml:space="preserve">libro de confesiones. </w:t>
      </w:r>
      <w:r w:rsidRPr="003D7BE0">
        <w:rPr>
          <w:rFonts w:cstheme="minorHAnsi"/>
          <w:lang w:eastAsia="es-ES"/>
        </w:rPr>
        <w:t>Louisville: Oficina de la Asamblea General, 1995. (Clásico, última edición)</w:t>
      </w:r>
    </w:p>
    <w:p w14:paraId="09D4F743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Küng</w:t>
      </w:r>
      <w:proofErr w:type="spellEnd"/>
      <w:r w:rsidRPr="003D7BE0">
        <w:rPr>
          <w:rFonts w:cstheme="minorHAnsi"/>
          <w:lang w:eastAsia="es-ES"/>
        </w:rPr>
        <w:t xml:space="preserve">, Hans. </w:t>
      </w:r>
      <w:r w:rsidRPr="003D7BE0">
        <w:rPr>
          <w:rFonts w:cstheme="minorHAnsi"/>
          <w:i/>
          <w:iCs/>
          <w:lang w:eastAsia="es-ES"/>
        </w:rPr>
        <w:t>El Islam: historia, presente, futuro</w:t>
      </w:r>
      <w:r w:rsidRPr="003D7BE0">
        <w:rPr>
          <w:rFonts w:cstheme="minorHAnsi"/>
          <w:lang w:eastAsia="es-ES"/>
        </w:rPr>
        <w:t xml:space="preserve">. Madrid: Trotta, 2019. </w:t>
      </w:r>
    </w:p>
    <w:p w14:paraId="4A1E83C1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Madigan</w:t>
      </w:r>
      <w:proofErr w:type="spellEnd"/>
      <w:r w:rsidRPr="003D7BE0">
        <w:rPr>
          <w:rFonts w:cstheme="minorHAnsi"/>
          <w:lang w:eastAsia="es-ES"/>
        </w:rPr>
        <w:t xml:space="preserve">, Kevin y Carolyn </w:t>
      </w:r>
      <w:proofErr w:type="spellStart"/>
      <w:r w:rsidRPr="003D7BE0">
        <w:rPr>
          <w:rFonts w:cstheme="minorHAnsi"/>
          <w:lang w:eastAsia="es-ES"/>
        </w:rPr>
        <w:t>Osiek</w:t>
      </w:r>
      <w:proofErr w:type="spellEnd"/>
      <w:r w:rsidRPr="003D7BE0">
        <w:rPr>
          <w:rFonts w:cstheme="minorHAnsi"/>
          <w:lang w:eastAsia="es-ES"/>
        </w:rPr>
        <w:t xml:space="preserve">, eds. </w:t>
      </w:r>
      <w:r w:rsidRPr="003D7BE0">
        <w:rPr>
          <w:rFonts w:cstheme="minorHAnsi"/>
          <w:i/>
          <w:lang w:eastAsia="es-ES"/>
        </w:rPr>
        <w:t xml:space="preserve">Mujeres ordenadas en la iglesia primitiva: una historia documentada. </w:t>
      </w:r>
      <w:r w:rsidRPr="003D7BE0">
        <w:rPr>
          <w:rFonts w:cstheme="minorHAnsi"/>
          <w:lang w:eastAsia="es-ES"/>
        </w:rPr>
        <w:t xml:space="preserve">Estella: Verbo Divino, 2006. (clásico, última edición) </w:t>
      </w:r>
    </w:p>
    <w:p w14:paraId="0FB168B8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Marín Riveros, José. </w:t>
      </w:r>
      <w:r w:rsidRPr="003D7BE0">
        <w:rPr>
          <w:rFonts w:cstheme="minorHAnsi"/>
          <w:i/>
          <w:lang w:eastAsia="es-ES"/>
        </w:rPr>
        <w:t xml:space="preserve">Cruzada, Guerra Santa y Yihad: La Edad Media y nosotros. </w:t>
      </w:r>
      <w:r w:rsidRPr="003D7BE0">
        <w:rPr>
          <w:rFonts w:cstheme="minorHAnsi"/>
          <w:lang w:eastAsia="es-ES"/>
        </w:rPr>
        <w:t>Valparaíso: Ediciones Universitarias de Valparaíso, 2003. (clásico, última edición)</w:t>
      </w:r>
    </w:p>
    <w:p w14:paraId="240B1A03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Moingt</w:t>
      </w:r>
      <w:proofErr w:type="spellEnd"/>
      <w:r w:rsidRPr="003D7BE0">
        <w:rPr>
          <w:rFonts w:cstheme="minorHAnsi"/>
          <w:lang w:eastAsia="es-ES"/>
        </w:rPr>
        <w:t xml:space="preserve">, Joseph. “La cristología de la iglesia primitiva: el precio de una mediación cultural”. </w:t>
      </w:r>
      <w:r w:rsidRPr="003D7BE0">
        <w:rPr>
          <w:rFonts w:cstheme="minorHAnsi"/>
          <w:i/>
          <w:lang w:eastAsia="es-ES"/>
        </w:rPr>
        <w:t xml:space="preserve">Selecciones de Teología 37, </w:t>
      </w:r>
      <w:r w:rsidRPr="003D7BE0">
        <w:rPr>
          <w:rFonts w:cstheme="minorHAnsi"/>
          <w:lang w:eastAsia="es-ES"/>
        </w:rPr>
        <w:t xml:space="preserve">n. 147 (1998): pp. 175-180. </w:t>
      </w:r>
    </w:p>
    <w:p w14:paraId="58F19D49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Piedra, Arturo. “El valor de la historia para la vida de la iglesia”. </w:t>
      </w:r>
      <w:r w:rsidRPr="003D7BE0">
        <w:rPr>
          <w:rFonts w:cstheme="minorHAnsi"/>
          <w:i/>
          <w:lang w:eastAsia="es-ES"/>
        </w:rPr>
        <w:t>Vida y Pensamiento 5</w:t>
      </w:r>
      <w:r w:rsidRPr="003D7BE0">
        <w:rPr>
          <w:rFonts w:cstheme="minorHAnsi"/>
          <w:lang w:eastAsia="es-ES"/>
        </w:rPr>
        <w:t>, n.2 (1985): pp. 23-32.</w:t>
      </w:r>
    </w:p>
    <w:p w14:paraId="482BDC33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Reily</w:t>
      </w:r>
      <w:proofErr w:type="spellEnd"/>
      <w:r w:rsidRPr="003D7BE0">
        <w:rPr>
          <w:rFonts w:cstheme="minorHAnsi"/>
          <w:lang w:eastAsia="es-ES"/>
        </w:rPr>
        <w:t xml:space="preserve">, Duncan Alexander. </w:t>
      </w:r>
      <w:r w:rsidRPr="003D7BE0">
        <w:rPr>
          <w:rFonts w:cstheme="minorHAnsi"/>
          <w:i/>
          <w:lang w:eastAsia="es-ES"/>
        </w:rPr>
        <w:t xml:space="preserve">Los ministerios femeninos en perspectiva histórica. </w:t>
      </w:r>
      <w:r w:rsidRPr="003D7BE0">
        <w:rPr>
          <w:rFonts w:cstheme="minorHAnsi"/>
          <w:lang w:eastAsia="es-ES"/>
        </w:rPr>
        <w:t xml:space="preserve">San José: SEBILA, 2001. (clásico, última edición) </w:t>
      </w:r>
    </w:p>
    <w:p w14:paraId="55AB72D5" w14:textId="77777777" w:rsidR="004359D1" w:rsidRPr="003D7BE0" w:rsidRDefault="004359D1" w:rsidP="004359D1">
      <w:pPr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Richard, Pablo. “Ortodoxia y herejía en los orígenes del cristianismo”. </w:t>
      </w:r>
      <w:r w:rsidRPr="003D7BE0">
        <w:rPr>
          <w:rFonts w:cstheme="minorHAnsi"/>
          <w:i/>
          <w:lang w:eastAsia="es-ES"/>
        </w:rPr>
        <w:t xml:space="preserve">Senderos 65, </w:t>
      </w:r>
      <w:r w:rsidRPr="003D7BE0">
        <w:rPr>
          <w:rFonts w:cstheme="minorHAnsi"/>
          <w:lang w:eastAsia="es-ES"/>
        </w:rPr>
        <w:t>(2000): pp. 219-235.</w:t>
      </w:r>
    </w:p>
    <w:p w14:paraId="3EE0B0CC" w14:textId="001E10E5" w:rsidR="003131C6" w:rsidRPr="003D7BE0" w:rsidRDefault="003131C6" w:rsidP="00922C4A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1E03B923" w14:textId="77777777" w:rsidR="00C820B9" w:rsidRPr="003D7BE0" w:rsidRDefault="00C820B9" w:rsidP="00C820B9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Pedregal Rodríguez, María Amparo. “Las mártires cristianas: género, violencia y dominación del cuerpo femenino”. </w:t>
      </w:r>
      <w:proofErr w:type="spellStart"/>
      <w:r w:rsidRPr="003D7BE0">
        <w:rPr>
          <w:rFonts w:cstheme="minorHAnsi"/>
          <w:bCs/>
          <w:i/>
        </w:rPr>
        <w:t>Studia</w:t>
      </w:r>
      <w:proofErr w:type="spellEnd"/>
      <w:r w:rsidRPr="003D7BE0">
        <w:rPr>
          <w:rFonts w:cstheme="minorHAnsi"/>
          <w:bCs/>
          <w:i/>
        </w:rPr>
        <w:t xml:space="preserve"> Histórica. Historia Antigua</w:t>
      </w:r>
      <w:r w:rsidRPr="003D7BE0">
        <w:rPr>
          <w:rFonts w:cstheme="minorHAnsi"/>
          <w:bCs/>
        </w:rPr>
        <w:t xml:space="preserve">, n. 18 (2000): 277-294. Acceso el 18 de diciembre de 2020. </w:t>
      </w:r>
      <w:hyperlink r:id="rId23" w:history="1">
        <w:r w:rsidRPr="003D7BE0">
          <w:rPr>
            <w:rStyle w:val="Hyperlink"/>
            <w:rFonts w:cstheme="minorHAnsi"/>
            <w:bCs/>
            <w:color w:val="auto"/>
          </w:rPr>
          <w:t>https://revistas.usal.es//index.php/0213-2052/article/view/6230/6244</w:t>
        </w:r>
      </w:hyperlink>
      <w:r w:rsidRPr="003D7BE0">
        <w:rPr>
          <w:rFonts w:cstheme="minorHAnsi"/>
          <w:bCs/>
        </w:rPr>
        <w:t xml:space="preserve"> </w:t>
      </w:r>
    </w:p>
    <w:p w14:paraId="0FE241DE" w14:textId="77777777" w:rsidR="00C820B9" w:rsidRPr="003D7BE0" w:rsidRDefault="00C820B9" w:rsidP="00C820B9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Piñero, Antonio. </w:t>
      </w:r>
      <w:r w:rsidRPr="003D7BE0">
        <w:rPr>
          <w:rFonts w:cstheme="minorHAnsi"/>
          <w:bCs/>
          <w:i/>
        </w:rPr>
        <w:t>Los cristianismos derrotados: ¿Cuál fue el pensamiento de los primeros cristianos heréticos y heterodoxos?</w:t>
      </w:r>
      <w:r w:rsidRPr="003D7BE0">
        <w:rPr>
          <w:rFonts w:cstheme="minorHAnsi"/>
          <w:bCs/>
        </w:rPr>
        <w:t xml:space="preserve"> Madrid: Editorial EDAF, 2019.</w:t>
      </w:r>
    </w:p>
    <w:p w14:paraId="7605A66E" w14:textId="77777777" w:rsidR="00C820B9" w:rsidRPr="003D7BE0" w:rsidRDefault="00C820B9" w:rsidP="00C820B9">
      <w:pPr>
        <w:ind w:left="709" w:hanging="709"/>
        <w:jc w:val="both"/>
        <w:rPr>
          <w:rFonts w:cs="Arial"/>
          <w:bCs/>
        </w:rPr>
      </w:pPr>
      <w:r w:rsidRPr="003D7BE0">
        <w:rPr>
          <w:rFonts w:cstheme="minorHAnsi"/>
          <w:bCs/>
        </w:rPr>
        <w:lastRenderedPageBreak/>
        <w:t xml:space="preserve">Rocco </w:t>
      </w:r>
      <w:proofErr w:type="spellStart"/>
      <w:r w:rsidRPr="003D7BE0">
        <w:rPr>
          <w:rFonts w:cstheme="minorHAnsi"/>
          <w:bCs/>
        </w:rPr>
        <w:t>Tedesco</w:t>
      </w:r>
      <w:proofErr w:type="spellEnd"/>
      <w:r w:rsidRPr="003D7BE0">
        <w:rPr>
          <w:rFonts w:cstheme="minorHAnsi"/>
          <w:bCs/>
        </w:rPr>
        <w:t xml:space="preserve">, Diana. “Iglesia y poder: el rostro oculto de lo femenino”. </w:t>
      </w:r>
      <w:proofErr w:type="spellStart"/>
      <w:r w:rsidRPr="003D7BE0">
        <w:rPr>
          <w:rFonts w:cstheme="minorHAnsi"/>
          <w:bCs/>
          <w:i/>
        </w:rPr>
        <w:t>Theologica</w:t>
      </w:r>
      <w:proofErr w:type="spellEnd"/>
      <w:r w:rsidRPr="003D7BE0">
        <w:rPr>
          <w:rFonts w:cstheme="minorHAnsi"/>
          <w:bCs/>
          <w:i/>
        </w:rPr>
        <w:t xml:space="preserve"> </w:t>
      </w:r>
      <w:proofErr w:type="spellStart"/>
      <w:r w:rsidRPr="003D7BE0">
        <w:rPr>
          <w:rFonts w:cstheme="minorHAnsi"/>
          <w:bCs/>
          <w:i/>
        </w:rPr>
        <w:t>Xaveriana</w:t>
      </w:r>
      <w:proofErr w:type="spellEnd"/>
      <w:r w:rsidRPr="003D7BE0">
        <w:rPr>
          <w:rFonts w:cstheme="minorHAnsi"/>
          <w:bCs/>
        </w:rPr>
        <w:t xml:space="preserve">, n. 173 (2012): 169-198. Acceso el 18 de diciembre de 2020. </w:t>
      </w:r>
      <w:hyperlink r:id="rId24" w:history="1">
        <w:r w:rsidRPr="003D7BE0">
          <w:rPr>
            <w:rStyle w:val="Hyperlink"/>
            <w:rFonts w:cstheme="minorHAnsi"/>
            <w:bCs/>
            <w:color w:val="auto"/>
          </w:rPr>
          <w:t>https://revistas.javeriana.edu.co/index.php/teoxaveriana/article/view/9340</w:t>
        </w:r>
      </w:hyperlink>
    </w:p>
    <w:p w14:paraId="2A40FF02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48DC1F42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45572B94" w14:textId="1F4A60DF" w:rsidR="00597576" w:rsidRPr="003D7BE0" w:rsidRDefault="005B34EB" w:rsidP="007A5159">
      <w:pPr>
        <w:pStyle w:val="Heading2"/>
      </w:pPr>
      <w:bookmarkStart w:id="12" w:name="_Toc166504935"/>
      <w:r w:rsidRPr="003D7BE0">
        <w:t>CTX10</w:t>
      </w:r>
      <w:r w:rsidR="00465618" w:rsidRPr="003D7BE0">
        <w:t>1</w:t>
      </w:r>
      <w:r w:rsidRPr="003D7BE0">
        <w:t xml:space="preserve"> </w:t>
      </w:r>
      <w:r w:rsidR="00465618" w:rsidRPr="003D7BE0">
        <w:t>Introducción a la Filosofía</w:t>
      </w:r>
      <w:bookmarkEnd w:id="12"/>
    </w:p>
    <w:p w14:paraId="6D35379B" w14:textId="0A7ACB57" w:rsidR="00465618" w:rsidRPr="003D7BE0" w:rsidRDefault="00465618" w:rsidP="00465618">
      <w:pPr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obligatoria</w:t>
      </w:r>
    </w:p>
    <w:p w14:paraId="3EBB14B2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es-ES_tradnl" w:eastAsia="es-CR"/>
        </w:rPr>
      </w:pP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Cifuentes Medina, José </w:t>
      </w:r>
      <w:proofErr w:type="spellStart"/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Eriberto</w:t>
      </w:r>
      <w:proofErr w:type="spellEnd"/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 y Jaime Andrés Torres Ortiz. “Reflexiones en y para la enseñanza de la historia de la ética”. </w:t>
      </w:r>
      <w:r w:rsidRPr="003D7BE0">
        <w:rPr>
          <w:rFonts w:asciiTheme="minorHAnsi" w:hAnsiTheme="minorHAnsi" w:cstheme="minorHAnsi"/>
          <w:bCs/>
          <w:i/>
          <w:iCs/>
          <w:sz w:val="22"/>
          <w:szCs w:val="22"/>
          <w:lang w:val="es-ES_tradnl" w:eastAsia="es-CR"/>
        </w:rPr>
        <w:t>Hallazgos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, n. 31 (2019): 167–186. Acceso el 25 de agosto de 2023. </w:t>
      </w:r>
      <w:hyperlink r:id="rId25" w:history="1">
        <w:r w:rsidRPr="003D7BE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s-ES_tradnl"/>
          </w:rPr>
          <w:t>https://doi.org/10.15332/s1794-3841.2019.0031.07</w:t>
        </w:r>
      </w:hyperlink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 </w:t>
      </w:r>
    </w:p>
    <w:p w14:paraId="2A15B500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es-ES_tradnl" w:eastAsia="es-CR"/>
        </w:rPr>
      </w:pP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 xml:space="preserve">Estrada, Juan Antonio. </w:t>
      </w:r>
      <w:r w:rsidRPr="003D7BE0">
        <w:rPr>
          <w:rFonts w:asciiTheme="minorHAnsi" w:hAnsiTheme="minorHAnsi" w:cstheme="minorHAnsi"/>
          <w:bCs/>
          <w:i/>
          <w:sz w:val="22"/>
          <w:szCs w:val="22"/>
          <w:lang w:val="es-ES_tradnl" w:eastAsia="es-CR"/>
        </w:rPr>
        <w:t xml:space="preserve">Por una ética sin teología: Habermas como filósofo de la religión.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Madrid: Trotta, 2004. (clásico, última edición)</w:t>
      </w:r>
    </w:p>
    <w:p w14:paraId="1DCD8DA7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7BE0">
        <w:rPr>
          <w:rFonts w:asciiTheme="minorHAnsi" w:hAnsiTheme="minorHAnsi" w:cstheme="minorHAnsi"/>
          <w:sz w:val="22"/>
          <w:szCs w:val="22"/>
        </w:rPr>
        <w:t>Ladrière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Jean.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La articulación del sentido. </w:t>
      </w:r>
      <w:r w:rsidRPr="003D7BE0">
        <w:rPr>
          <w:rFonts w:asciiTheme="minorHAnsi" w:hAnsiTheme="minorHAnsi" w:cstheme="minorHAnsi"/>
          <w:sz w:val="22"/>
          <w:szCs w:val="22"/>
        </w:rPr>
        <w:t xml:space="preserve">Traducción de Ricardo Salas y José María Aguirre. Salamanca: Sígueme, 2001.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71C01289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7BE0">
        <w:rPr>
          <w:rFonts w:asciiTheme="minorHAnsi" w:hAnsiTheme="minorHAnsi" w:cstheme="minorHAnsi"/>
          <w:sz w:val="22"/>
          <w:szCs w:val="22"/>
        </w:rPr>
        <w:t>Levinas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Emmanuel.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Totalidad e infinito. Ensayo sobre la exterioridad. </w:t>
      </w:r>
      <w:r w:rsidRPr="003D7BE0">
        <w:rPr>
          <w:rFonts w:asciiTheme="minorHAnsi" w:hAnsiTheme="minorHAnsi" w:cstheme="minorHAnsi"/>
          <w:sz w:val="22"/>
          <w:szCs w:val="22"/>
        </w:rPr>
        <w:t>Traducción de Daniel E. Guillot. Salamanca: Sígueme, 2002. (Clásico, última edición 2020)</w:t>
      </w:r>
    </w:p>
    <w:p w14:paraId="70940DEC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es-ES_tradnl" w:eastAsia="es-CR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Marrades, Julián. “Experiencia y verdad en la hermenéutica de Gadamer. Algunos problemas”. En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Caminos de la hermenéutica, </w:t>
      </w:r>
      <w:r w:rsidRPr="003D7BE0">
        <w:rPr>
          <w:rFonts w:asciiTheme="minorHAnsi" w:hAnsiTheme="minorHAnsi" w:cstheme="minorHAnsi"/>
          <w:sz w:val="22"/>
          <w:szCs w:val="22"/>
        </w:rPr>
        <w:t xml:space="preserve">editado por Jacobo Muñoz y Ángel Manuel 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Faerna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71-95. Madrid: Biblioteca Nueva, 2006.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7AE7162F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Meléndez, Miriam. “Ethos feminista en filosofía”. </w:t>
      </w:r>
      <w:r w:rsidRPr="003D7BE0">
        <w:rPr>
          <w:rFonts w:asciiTheme="minorHAnsi" w:hAnsiTheme="minorHAnsi" w:cstheme="minorHAnsi"/>
          <w:i/>
          <w:sz w:val="22"/>
          <w:szCs w:val="22"/>
        </w:rPr>
        <w:t>Realidad: Revista de Ciencias Sociales y Humanidades</w:t>
      </w:r>
      <w:r w:rsidRPr="003D7BE0">
        <w:rPr>
          <w:rFonts w:asciiTheme="minorHAnsi" w:hAnsiTheme="minorHAnsi" w:cstheme="minorHAnsi"/>
          <w:sz w:val="22"/>
          <w:szCs w:val="22"/>
        </w:rPr>
        <w:t xml:space="preserve">, n. 151 (2018): 147-155. Acceso el 18 de diciembre de 2020. </w:t>
      </w:r>
      <w:hyperlink r:id="rId26" w:history="1">
        <w:r w:rsidRPr="003D7BE0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https://doi.org/10.5377/realidad.v0i151.6808</w:t>
        </w:r>
      </w:hyperlink>
    </w:p>
    <w:p w14:paraId="0E4B083B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Mora Rodríguez, Arnoldo.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Perspectivas filosóficas del hombre. </w:t>
      </w:r>
      <w:r w:rsidRPr="003D7BE0">
        <w:rPr>
          <w:rFonts w:asciiTheme="minorHAnsi" w:hAnsiTheme="minorHAnsi" w:cstheme="minorHAnsi"/>
          <w:sz w:val="22"/>
          <w:szCs w:val="22"/>
        </w:rPr>
        <w:t xml:space="preserve">San José: EUNED, 2006.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6F877C59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Nussbaum, Martha C.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Paisajes del pensamiento: la inteligencia de las emociones. </w:t>
      </w:r>
      <w:r w:rsidRPr="003D7BE0">
        <w:rPr>
          <w:rFonts w:asciiTheme="minorHAnsi" w:hAnsiTheme="minorHAnsi" w:cstheme="minorHAnsi"/>
          <w:sz w:val="22"/>
          <w:szCs w:val="22"/>
        </w:rPr>
        <w:t xml:space="preserve">Traducción de Araceli Maira. Barcelona: Paidós, 2008.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edición)</w:t>
      </w:r>
    </w:p>
    <w:p w14:paraId="3BBA5606" w14:textId="77777777" w:rsidR="00721C1C" w:rsidRPr="003D7BE0" w:rsidRDefault="00721C1C" w:rsidP="00721C1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7BE0">
        <w:rPr>
          <w:rFonts w:asciiTheme="minorHAnsi" w:hAnsiTheme="minorHAnsi" w:cstheme="minorHAnsi"/>
          <w:sz w:val="22"/>
          <w:szCs w:val="22"/>
        </w:rPr>
        <w:t>Pannenberg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Wolfhart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. </w:t>
      </w:r>
      <w:r w:rsidRPr="003D7BE0">
        <w:rPr>
          <w:rFonts w:asciiTheme="minorHAnsi" w:hAnsiTheme="minorHAnsi" w:cstheme="minorHAnsi"/>
          <w:i/>
          <w:sz w:val="22"/>
          <w:szCs w:val="22"/>
        </w:rPr>
        <w:t xml:space="preserve">Una historia de la filosofía desde la idea de Dios: teología y filosofía. </w:t>
      </w:r>
      <w:r w:rsidRPr="003D7BE0">
        <w:rPr>
          <w:rFonts w:asciiTheme="minorHAnsi" w:hAnsiTheme="minorHAnsi" w:cstheme="minorHAnsi"/>
          <w:sz w:val="22"/>
          <w:szCs w:val="22"/>
        </w:rPr>
        <w:t xml:space="preserve">Traducción de Rafael Fernández de 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Mururi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 Duque. Salamanca: Sígueme, 2002. </w:t>
      </w:r>
      <w:r w:rsidRPr="003D7BE0">
        <w:rPr>
          <w:rFonts w:asciiTheme="minorHAnsi" w:hAnsiTheme="minorHAnsi" w:cstheme="minorHAnsi"/>
          <w:bCs/>
          <w:sz w:val="22"/>
          <w:szCs w:val="22"/>
          <w:lang w:val="es-ES_tradnl" w:eastAsia="es-CR"/>
        </w:rPr>
        <w:t>(clásico, última edición 2016)</w:t>
      </w:r>
    </w:p>
    <w:p w14:paraId="7682E909" w14:textId="77777777" w:rsidR="00721C1C" w:rsidRPr="003D7BE0" w:rsidRDefault="00721C1C" w:rsidP="00721C1C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</w:rPr>
        <w:t xml:space="preserve">Recas Bayón, Javier. “Hermenéutica crítica: seis modelos”. En </w:t>
      </w:r>
      <w:r w:rsidRPr="003D7BE0">
        <w:rPr>
          <w:rFonts w:cstheme="minorHAnsi"/>
          <w:i/>
        </w:rPr>
        <w:t xml:space="preserve">Caminos de la hermenéutica, </w:t>
      </w:r>
      <w:r w:rsidRPr="003D7BE0">
        <w:rPr>
          <w:rFonts w:cstheme="minorHAnsi"/>
        </w:rPr>
        <w:t xml:space="preserve">editado por Jacobo Muñoz y Ángel Manuel </w:t>
      </w:r>
      <w:proofErr w:type="spellStart"/>
      <w:r w:rsidRPr="003D7BE0">
        <w:rPr>
          <w:rFonts w:cstheme="minorHAnsi"/>
        </w:rPr>
        <w:t>Faerna</w:t>
      </w:r>
      <w:proofErr w:type="spellEnd"/>
      <w:r w:rsidRPr="003D7BE0">
        <w:rPr>
          <w:rFonts w:cstheme="minorHAnsi"/>
        </w:rPr>
        <w:t xml:space="preserve">, 137-175. Madrid: Biblioteca Nueva, 2006. </w:t>
      </w:r>
      <w:r w:rsidRPr="003D7BE0">
        <w:rPr>
          <w:rFonts w:cstheme="minorHAnsi"/>
          <w:bCs/>
        </w:rPr>
        <w:t>(última edición)</w:t>
      </w:r>
    </w:p>
    <w:p w14:paraId="07DB295E" w14:textId="77777777" w:rsidR="00721C1C" w:rsidRPr="003D7BE0" w:rsidRDefault="00721C1C" w:rsidP="00EA10CC">
      <w:pPr>
        <w:ind w:left="709" w:hanging="709"/>
        <w:jc w:val="both"/>
        <w:rPr>
          <w:rFonts w:eastAsia="Arial" w:cstheme="minorHAnsi"/>
          <w:b/>
          <w:sz w:val="24"/>
          <w:szCs w:val="24"/>
        </w:rPr>
      </w:pPr>
    </w:p>
    <w:p w14:paraId="026ACA30" w14:textId="16D86D05" w:rsidR="00E52EF8" w:rsidRPr="003D7BE0" w:rsidRDefault="00E52EF8" w:rsidP="00EA10CC">
      <w:pPr>
        <w:ind w:left="709" w:hanging="709"/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complementaria</w:t>
      </w:r>
    </w:p>
    <w:p w14:paraId="31BE7C5E" w14:textId="77777777" w:rsidR="002A32B6" w:rsidRPr="003D7BE0" w:rsidRDefault="002A32B6" w:rsidP="002A32B6">
      <w:pPr>
        <w:tabs>
          <w:tab w:val="left" w:pos="840"/>
        </w:tabs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t xml:space="preserve">Blanco, Juan. “La filosofía en el mundo actual: La actualidad de la (alter) filosofía”. </w:t>
      </w:r>
      <w:r w:rsidRPr="003D7BE0">
        <w:rPr>
          <w:rFonts w:cstheme="minorHAnsi"/>
          <w:i/>
        </w:rPr>
        <w:t>Realidad: Revista de Ciencias Sociales y Humanidades</w:t>
      </w:r>
      <w:r w:rsidRPr="003D7BE0">
        <w:rPr>
          <w:rFonts w:cstheme="minorHAnsi"/>
        </w:rPr>
        <w:t xml:space="preserve">, n. 148 (2016): 113-141. Acceso el 18 de diciembre de 2020. </w:t>
      </w:r>
      <w:hyperlink r:id="rId27" w:history="1">
        <w:r w:rsidRPr="003D7BE0">
          <w:rPr>
            <w:rStyle w:val="Hyperlink"/>
            <w:rFonts w:cstheme="minorHAnsi"/>
            <w:color w:val="auto"/>
            <w:shd w:val="clear" w:color="auto" w:fill="FFFFFF"/>
          </w:rPr>
          <w:t>https://doi.org/10.5377/realidad.v0i148.4584</w:t>
        </w:r>
      </w:hyperlink>
    </w:p>
    <w:p w14:paraId="73B5E6C8" w14:textId="77777777" w:rsidR="002A32B6" w:rsidRPr="003D7BE0" w:rsidRDefault="002A32B6" w:rsidP="002A32B6">
      <w:pPr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Mora Rodríguez, Arnoldo. </w:t>
      </w:r>
      <w:r w:rsidRPr="003D7BE0">
        <w:rPr>
          <w:rFonts w:cstheme="minorHAnsi"/>
          <w:i/>
        </w:rPr>
        <w:t xml:space="preserve">La filosofía latinoamericana: introducción histórica. </w:t>
      </w:r>
      <w:r w:rsidRPr="003D7BE0">
        <w:rPr>
          <w:rFonts w:cstheme="minorHAnsi"/>
        </w:rPr>
        <w:t xml:space="preserve">San José, C.R.: EUNED, 2006. </w:t>
      </w:r>
      <w:r w:rsidRPr="003D7BE0">
        <w:rPr>
          <w:rFonts w:cstheme="minorHAnsi"/>
          <w:bCs/>
        </w:rPr>
        <w:t>(clásico, última edición)</w:t>
      </w:r>
      <w:r w:rsidRPr="003D7BE0">
        <w:rPr>
          <w:rFonts w:cstheme="minorHAnsi"/>
        </w:rPr>
        <w:t xml:space="preserve"> </w:t>
      </w:r>
    </w:p>
    <w:p w14:paraId="24636F2F" w14:textId="77777777" w:rsidR="002A32B6" w:rsidRPr="003D7BE0" w:rsidRDefault="002A32B6" w:rsidP="002A32B6">
      <w:pPr>
        <w:spacing w:line="276" w:lineRule="auto"/>
        <w:ind w:left="720" w:hanging="720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Panikkar</w:t>
      </w:r>
      <w:proofErr w:type="spellEnd"/>
      <w:r w:rsidRPr="003D7BE0">
        <w:rPr>
          <w:rFonts w:cstheme="minorHAnsi"/>
        </w:rPr>
        <w:t xml:space="preserve">, Raimon. </w:t>
      </w:r>
      <w:r w:rsidRPr="003D7BE0">
        <w:rPr>
          <w:rFonts w:cstheme="minorHAnsi"/>
          <w:i/>
        </w:rPr>
        <w:t>De la mística: experiencia plena de la vida</w:t>
      </w:r>
      <w:r w:rsidRPr="003D7BE0">
        <w:rPr>
          <w:rFonts w:cstheme="minorHAnsi"/>
        </w:rPr>
        <w:t xml:space="preserve">. Barcelona: Herder, 2005. (Clásico, última edición 2008) </w:t>
      </w:r>
    </w:p>
    <w:p w14:paraId="15AD208A" w14:textId="77777777" w:rsidR="002A32B6" w:rsidRPr="003D7BE0" w:rsidRDefault="002A32B6" w:rsidP="002A32B6">
      <w:pPr>
        <w:spacing w:line="276" w:lineRule="auto"/>
        <w:ind w:left="720" w:hanging="720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Scannone</w:t>
      </w:r>
      <w:proofErr w:type="spellEnd"/>
      <w:r w:rsidRPr="003D7BE0">
        <w:rPr>
          <w:rFonts w:cstheme="minorHAnsi"/>
        </w:rPr>
        <w:t xml:space="preserve">, Juan Carlos. Prólogo a </w:t>
      </w:r>
      <w:r w:rsidRPr="003D7BE0">
        <w:rPr>
          <w:rFonts w:cstheme="minorHAnsi"/>
          <w:i/>
        </w:rPr>
        <w:t>Hermenéutica y acción: de la hermenéutica del texto a la hermenéutica de la acción</w:t>
      </w:r>
      <w:r w:rsidRPr="003D7BE0">
        <w:rPr>
          <w:rFonts w:cstheme="minorHAnsi"/>
        </w:rPr>
        <w:t xml:space="preserve">, de Paul Ricoeur, 9-19. Buenos Aires: Prometeo libros, 2008.  </w:t>
      </w:r>
      <w:r w:rsidRPr="003D7BE0">
        <w:rPr>
          <w:rFonts w:cstheme="minorHAnsi"/>
          <w:bCs/>
        </w:rPr>
        <w:t>(clásico, última edición)</w:t>
      </w:r>
    </w:p>
    <w:p w14:paraId="413D3B66" w14:textId="77777777" w:rsidR="00597576" w:rsidRPr="003D7BE0" w:rsidRDefault="00597576" w:rsidP="00541DCC">
      <w:pPr>
        <w:jc w:val="center"/>
        <w:rPr>
          <w:sz w:val="24"/>
          <w:szCs w:val="24"/>
        </w:rPr>
      </w:pPr>
    </w:p>
    <w:p w14:paraId="33076F98" w14:textId="77777777" w:rsidR="00F0624E" w:rsidRPr="003D7BE0" w:rsidRDefault="00F0624E" w:rsidP="00541DCC">
      <w:pPr>
        <w:jc w:val="center"/>
        <w:rPr>
          <w:sz w:val="24"/>
          <w:szCs w:val="24"/>
        </w:rPr>
      </w:pPr>
    </w:p>
    <w:p w14:paraId="1CB5F765" w14:textId="78D121B8" w:rsidR="00F0624E" w:rsidRPr="003D7BE0" w:rsidRDefault="00F0624E" w:rsidP="007A5159">
      <w:pPr>
        <w:pStyle w:val="Heading2"/>
      </w:pPr>
      <w:bookmarkStart w:id="13" w:name="_Toc166504936"/>
      <w:r w:rsidRPr="003D7BE0">
        <w:t>C</w:t>
      </w:r>
      <w:r w:rsidR="00C1089B" w:rsidRPr="003D7BE0">
        <w:t>BX108 Antiguo Testamento II</w:t>
      </w:r>
      <w:bookmarkEnd w:id="13"/>
    </w:p>
    <w:p w14:paraId="5E6D56B2" w14:textId="21DB9E41" w:rsidR="00C1089B" w:rsidRPr="003D7BE0" w:rsidRDefault="00C1089B" w:rsidP="00C1089B">
      <w:pPr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obligatoria</w:t>
      </w:r>
    </w:p>
    <w:p w14:paraId="223ED340" w14:textId="77777777" w:rsidR="00DF6676" w:rsidRPr="003D7BE0" w:rsidRDefault="00DF6676" w:rsidP="00DF6676">
      <w:pPr>
        <w:pStyle w:val="NormalWeb"/>
        <w:spacing w:before="0" w:after="120" w:line="276" w:lineRule="auto"/>
        <w:ind w:left="709" w:hanging="709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</w:pPr>
      <w:proofErr w:type="spellStart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Barriocanal</w:t>
      </w:r>
      <w:proofErr w:type="spellEnd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Gómez, José Luis; Francisco Ramis </w:t>
      </w:r>
      <w:proofErr w:type="spellStart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Darder</w:t>
      </w:r>
      <w:proofErr w:type="spellEnd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y Santiago </w:t>
      </w:r>
      <w:proofErr w:type="spellStart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Ausín</w:t>
      </w:r>
      <w:proofErr w:type="spellEnd"/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 Olmos. </w:t>
      </w:r>
      <w:r w:rsidRPr="003D7BE0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s-CR"/>
        </w:rPr>
        <w:t>Libros proféticos</w:t>
      </w:r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. Estella: Verbo Divino, 2023. </w:t>
      </w:r>
    </w:p>
    <w:p w14:paraId="5F3B01C2" w14:textId="77777777" w:rsidR="00DF6676" w:rsidRPr="003D7BE0" w:rsidRDefault="00DF6676" w:rsidP="00DF6676">
      <w:pPr>
        <w:pStyle w:val="NormalWeb"/>
        <w:spacing w:before="0" w:after="12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hd w:val="clear" w:color="auto" w:fill="FFFFFF"/>
          <w:lang w:val="es-CR"/>
        </w:rPr>
      </w:pPr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 xml:space="preserve">Carbajosa Ignacio, Joaquín González Echegaray y Francisco Varo. </w:t>
      </w:r>
      <w:r w:rsidRPr="003D7BE0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s-CR"/>
        </w:rPr>
        <w:t>La Biblia en su entorno</w:t>
      </w:r>
      <w:r w:rsidRPr="003D7BE0">
        <w:rPr>
          <w:rFonts w:asciiTheme="minorHAnsi" w:hAnsiTheme="minorHAnsi" w:cstheme="minorHAnsi"/>
          <w:bCs/>
          <w:color w:val="auto"/>
          <w:sz w:val="22"/>
          <w:szCs w:val="22"/>
          <w:lang w:val="es-CR"/>
        </w:rPr>
        <w:t>. Estella: Verbo Divino, 2023.</w:t>
      </w:r>
    </w:p>
    <w:p w14:paraId="75BF6290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Drijvers</w:t>
      </w:r>
      <w:proofErr w:type="spellEnd"/>
      <w:r w:rsidRPr="003D7BE0">
        <w:rPr>
          <w:rFonts w:cstheme="minorHAnsi"/>
        </w:rPr>
        <w:t xml:space="preserve">, Pius. </w:t>
      </w:r>
      <w:r w:rsidRPr="003D7BE0">
        <w:rPr>
          <w:rFonts w:cstheme="minorHAnsi"/>
          <w:i/>
        </w:rPr>
        <w:t xml:space="preserve">Salmos: Introducción a su contenido espiritual y doctrinal. </w:t>
      </w:r>
      <w:r w:rsidRPr="003D7BE0">
        <w:rPr>
          <w:rFonts w:cstheme="minorHAnsi"/>
        </w:rPr>
        <w:t>Barcelona: Herder, 1962. (Clásico, última edición 1964)</w:t>
      </w:r>
    </w:p>
    <w:p w14:paraId="4A352E84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Loretz</w:t>
      </w:r>
      <w:proofErr w:type="spellEnd"/>
      <w:r w:rsidRPr="003D7BE0">
        <w:rPr>
          <w:rFonts w:cstheme="minorHAnsi"/>
        </w:rPr>
        <w:t xml:space="preserve">, Oswald. “Novela y narración corta en Israel”. En </w:t>
      </w:r>
      <w:r w:rsidRPr="003D7BE0">
        <w:rPr>
          <w:rFonts w:cstheme="minorHAnsi"/>
          <w:i/>
        </w:rPr>
        <w:t>Palabra y mensaje del Antiguo Testamento</w:t>
      </w:r>
      <w:r w:rsidRPr="003D7BE0">
        <w:rPr>
          <w:rFonts w:cstheme="minorHAnsi"/>
        </w:rPr>
        <w:t xml:space="preserve">, editado por Josef </w:t>
      </w:r>
      <w:proofErr w:type="spellStart"/>
      <w:r w:rsidRPr="003D7BE0">
        <w:rPr>
          <w:rFonts w:cstheme="minorHAnsi"/>
        </w:rPr>
        <w:t>Schreiner</w:t>
      </w:r>
      <w:proofErr w:type="spellEnd"/>
      <w:r w:rsidRPr="003D7BE0">
        <w:rPr>
          <w:rFonts w:cstheme="minorHAnsi"/>
        </w:rPr>
        <w:t xml:space="preserve">, 387-407. Barcelona: Herder, 1972. (Clásico, última edición ) </w:t>
      </w:r>
    </w:p>
    <w:p w14:paraId="75464FB2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Morla, Víctor. Libros </w:t>
      </w:r>
      <w:r w:rsidRPr="003D7BE0">
        <w:rPr>
          <w:rFonts w:cstheme="minorHAnsi"/>
          <w:i/>
        </w:rPr>
        <w:t xml:space="preserve">sapienciales y otros escritos. </w:t>
      </w:r>
      <w:r w:rsidRPr="003D7BE0">
        <w:rPr>
          <w:rFonts w:cstheme="minorHAnsi"/>
        </w:rPr>
        <w:t>Estella: Verbo Divino, 2019.</w:t>
      </w:r>
    </w:p>
    <w:p w14:paraId="256C6663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Navarro, Mercedes. “El libro de Ester”. En </w:t>
      </w:r>
      <w:r w:rsidRPr="003D7BE0">
        <w:rPr>
          <w:rFonts w:cstheme="minorHAnsi"/>
          <w:i/>
        </w:rPr>
        <w:t>Historia, Narrativa, Apocalíptica</w:t>
      </w:r>
      <w:r w:rsidRPr="003D7BE0">
        <w:rPr>
          <w:rFonts w:cstheme="minorHAnsi"/>
        </w:rPr>
        <w:t>, editado por A. González Lamadrid, J. Campos Santiago, V. Pastor Julián, M. Navarro Puerto, J. Asurmendi y J.M. Sánchez Caro, 453-478. Estella: Verbo Divino, 2003. (clásico, última edición)</w:t>
      </w:r>
    </w:p>
    <w:p w14:paraId="4AA0AE38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Navarro, Mercedes. “El libro de Judit”. En </w:t>
      </w:r>
      <w:r w:rsidRPr="003D7BE0">
        <w:rPr>
          <w:rFonts w:cstheme="minorHAnsi"/>
          <w:i/>
        </w:rPr>
        <w:t>Historia, Narrativa, Apocalíptica</w:t>
      </w:r>
      <w:r w:rsidRPr="003D7BE0">
        <w:rPr>
          <w:rFonts w:cstheme="minorHAnsi"/>
        </w:rPr>
        <w:t>, editado por A. González Lamadrid, J. Campos Santiago, V. Pastor Julián, M. Navarro Puerto, J. Asurmendi y J.M. Sánchez Caro, 425-451. Estella: Verbo Divino, 2003. (clásico, última edición)</w:t>
      </w:r>
    </w:p>
    <w:p w14:paraId="11487469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Navarro, Mercedes. “El libro de Tobías”. En </w:t>
      </w:r>
      <w:r w:rsidRPr="003D7BE0">
        <w:rPr>
          <w:rFonts w:cstheme="minorHAnsi"/>
          <w:i/>
        </w:rPr>
        <w:t>Historia, Narrativa, Apocalíptica</w:t>
      </w:r>
      <w:r w:rsidRPr="003D7BE0">
        <w:rPr>
          <w:rFonts w:cstheme="minorHAnsi"/>
        </w:rPr>
        <w:t>, editado por A. González Lamadrid, J. Campos Santiago, V. Pastor Julián, M. Navarro Puerto, J. Asurmendi y J.M. Sánchez Caro, 403-417. Estella: Verbo Divino, 2003. (clásico, última edición)</w:t>
      </w:r>
    </w:p>
    <w:p w14:paraId="23A6A05C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Schmid, Konrad. “La formación de los profetas posteriores”. En </w:t>
      </w:r>
      <w:r w:rsidRPr="003D7BE0">
        <w:rPr>
          <w:rFonts w:cstheme="minorHAnsi"/>
          <w:i/>
        </w:rPr>
        <w:t xml:space="preserve">Introducción al Antiguo Testamento, </w:t>
      </w:r>
      <w:r w:rsidRPr="003D7BE0">
        <w:rPr>
          <w:rFonts w:cstheme="minorHAnsi"/>
        </w:rPr>
        <w:t xml:space="preserve">editado por Thomas </w:t>
      </w:r>
      <w:proofErr w:type="spellStart"/>
      <w:r w:rsidRPr="003D7BE0">
        <w:rPr>
          <w:rFonts w:cstheme="minorHAnsi"/>
        </w:rPr>
        <w:t>Romer</w:t>
      </w:r>
      <w:proofErr w:type="spellEnd"/>
      <w:r w:rsidRPr="003D7BE0">
        <w:rPr>
          <w:rFonts w:cstheme="minorHAnsi"/>
        </w:rPr>
        <w:t xml:space="preserve">, Jean-Daniel Macchi y </w:t>
      </w:r>
      <w:proofErr w:type="spellStart"/>
      <w:r w:rsidRPr="003D7BE0">
        <w:rPr>
          <w:rFonts w:cstheme="minorHAnsi"/>
        </w:rPr>
        <w:t>Christophe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Nihan</w:t>
      </w:r>
      <w:proofErr w:type="spellEnd"/>
      <w:r w:rsidRPr="003D7BE0">
        <w:rPr>
          <w:rFonts w:cstheme="minorHAnsi"/>
        </w:rPr>
        <w:t xml:space="preserve">, 318-328. Bilbao: </w:t>
      </w:r>
      <w:proofErr w:type="spellStart"/>
      <w:r w:rsidRPr="003D7BE0">
        <w:rPr>
          <w:rFonts w:cstheme="minorHAnsi"/>
        </w:rPr>
        <w:t>Desclee</w:t>
      </w:r>
      <w:proofErr w:type="spellEnd"/>
      <w:r w:rsidRPr="003D7BE0">
        <w:rPr>
          <w:rFonts w:cstheme="minorHAnsi"/>
        </w:rPr>
        <w:t xml:space="preserve"> de Brouwer, 2008. (clásico, última edición)</w:t>
      </w:r>
    </w:p>
    <w:p w14:paraId="4A62B673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Sicre, José Luis. </w:t>
      </w:r>
      <w:r w:rsidRPr="003D7BE0">
        <w:rPr>
          <w:rFonts w:cstheme="minorHAnsi"/>
          <w:i/>
        </w:rPr>
        <w:t xml:space="preserve">Con los pobres de la tierra: la justicia social en los profetas de Israel. </w:t>
      </w:r>
      <w:r w:rsidRPr="003D7BE0">
        <w:rPr>
          <w:rFonts w:cstheme="minorHAnsi"/>
        </w:rPr>
        <w:t>Madrid: Cristiandad, 1984. (Clásico, última edición)</w:t>
      </w:r>
    </w:p>
    <w:p w14:paraId="47FE2920" w14:textId="77777777" w:rsidR="00DF6676" w:rsidRPr="003D7BE0" w:rsidRDefault="00DF6676" w:rsidP="00DF6676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Vílchez, José. </w:t>
      </w:r>
      <w:r w:rsidRPr="003D7BE0">
        <w:rPr>
          <w:rFonts w:cstheme="minorHAnsi"/>
          <w:i/>
        </w:rPr>
        <w:t xml:space="preserve">Sabiduría y sabios en Israel. </w:t>
      </w:r>
      <w:r w:rsidRPr="003D7BE0">
        <w:rPr>
          <w:rFonts w:cstheme="minorHAnsi"/>
        </w:rPr>
        <w:t xml:space="preserve">Estella: Verbo Divino, 1995. (clásico, última edición) </w:t>
      </w:r>
    </w:p>
    <w:p w14:paraId="7C7C982C" w14:textId="77777777" w:rsidR="00DF6676" w:rsidRPr="003D7BE0" w:rsidRDefault="00DF6676" w:rsidP="00DF6676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Weems</w:t>
      </w:r>
      <w:proofErr w:type="spellEnd"/>
      <w:r w:rsidRPr="003D7BE0">
        <w:rPr>
          <w:rFonts w:cstheme="minorHAnsi"/>
        </w:rPr>
        <w:t xml:space="preserve">, </w:t>
      </w:r>
      <w:proofErr w:type="spellStart"/>
      <w:r w:rsidRPr="003D7BE0">
        <w:rPr>
          <w:rFonts w:cstheme="minorHAnsi"/>
        </w:rPr>
        <w:t>Renita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Amor maltratado: matrimonio, sexo y violencia en los profetas hebreos. </w:t>
      </w:r>
      <w:r w:rsidRPr="003D7BE0">
        <w:rPr>
          <w:rFonts w:cstheme="minorHAnsi"/>
        </w:rPr>
        <w:t xml:space="preserve">Bilbao: </w:t>
      </w:r>
      <w:proofErr w:type="spellStart"/>
      <w:r w:rsidRPr="003D7BE0">
        <w:rPr>
          <w:rFonts w:cstheme="minorHAnsi"/>
        </w:rPr>
        <w:t>Desclee</w:t>
      </w:r>
      <w:proofErr w:type="spellEnd"/>
      <w:r w:rsidRPr="003D7BE0">
        <w:rPr>
          <w:rFonts w:cstheme="minorHAnsi"/>
        </w:rPr>
        <w:t xml:space="preserve"> de Brouwer, 1997. (clásico, última edición)</w:t>
      </w:r>
    </w:p>
    <w:p w14:paraId="52E6D13C" w14:textId="77777777" w:rsidR="00DF6676" w:rsidRPr="003D7BE0" w:rsidRDefault="00DF6676" w:rsidP="00DF6676">
      <w:pPr>
        <w:spacing w:line="276" w:lineRule="auto"/>
        <w:rPr>
          <w:rFonts w:cstheme="minorHAnsi"/>
          <w:b/>
        </w:rPr>
      </w:pPr>
    </w:p>
    <w:p w14:paraId="5DEB7ED1" w14:textId="1F9FBCE0" w:rsidR="00165631" w:rsidRPr="003D7BE0" w:rsidRDefault="00165631" w:rsidP="0084255D">
      <w:pPr>
        <w:ind w:left="709" w:hanging="709"/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complementaria</w:t>
      </w:r>
    </w:p>
    <w:p w14:paraId="50ADA844" w14:textId="77777777" w:rsidR="004137E2" w:rsidRPr="003D7BE0" w:rsidRDefault="004137E2" w:rsidP="004137E2">
      <w:pPr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Barriocanal</w:t>
      </w:r>
      <w:proofErr w:type="spellEnd"/>
      <w:r w:rsidRPr="003D7BE0">
        <w:rPr>
          <w:rFonts w:cstheme="minorHAnsi"/>
        </w:rPr>
        <w:t xml:space="preserve"> Gómez, José Luis. “Del profetismo de Mari al profetismo ideal bíblico”. </w:t>
      </w:r>
      <w:r w:rsidRPr="003D7BE0">
        <w:rPr>
          <w:rFonts w:cstheme="minorHAnsi"/>
          <w:i/>
        </w:rPr>
        <w:t>Reseña Bíblica</w:t>
      </w:r>
      <w:r w:rsidRPr="003D7BE0">
        <w:rPr>
          <w:rFonts w:cstheme="minorHAnsi"/>
        </w:rPr>
        <w:t>, n. 93 (2017): 15-22.</w:t>
      </w:r>
    </w:p>
    <w:p w14:paraId="311D1132" w14:textId="77777777" w:rsidR="004137E2" w:rsidRPr="003D7BE0" w:rsidRDefault="004137E2" w:rsidP="004137E2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Elorza, José Luis. </w:t>
      </w:r>
      <w:r w:rsidRPr="003D7BE0">
        <w:rPr>
          <w:rFonts w:cstheme="minorHAnsi"/>
          <w:i/>
        </w:rPr>
        <w:t>Drama y esperanza: Lectura existencial del Antiguo Testamento. Tomo III: El ser humano interrogado por la realidad: Libros sapienciales</w:t>
      </w:r>
      <w:r w:rsidRPr="003D7BE0">
        <w:rPr>
          <w:rFonts w:cstheme="minorHAnsi"/>
        </w:rPr>
        <w:t>. Estella: Verbo Divino, 2017. (clásico, última edición)</w:t>
      </w:r>
    </w:p>
    <w:p w14:paraId="4329727F" w14:textId="77777777" w:rsidR="004137E2" w:rsidRPr="003D7BE0" w:rsidRDefault="004137E2" w:rsidP="004137E2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García Recio, Jesús. “La legitimación profética del rey”. </w:t>
      </w:r>
      <w:r w:rsidRPr="003D7BE0">
        <w:rPr>
          <w:rFonts w:cstheme="minorHAnsi"/>
          <w:i/>
        </w:rPr>
        <w:t>Reseña Bíblica</w:t>
      </w:r>
      <w:r w:rsidRPr="003D7BE0">
        <w:rPr>
          <w:rFonts w:cstheme="minorHAnsi"/>
        </w:rPr>
        <w:t>, n. 93 (2017): 49-58.</w:t>
      </w:r>
    </w:p>
    <w:p w14:paraId="281A48FB" w14:textId="77777777" w:rsidR="004137E2" w:rsidRPr="003D7BE0" w:rsidRDefault="004137E2" w:rsidP="004137E2">
      <w:pPr>
        <w:ind w:left="709" w:hanging="709"/>
        <w:jc w:val="both"/>
        <w:rPr>
          <w:rFonts w:cstheme="minorHAnsi"/>
          <w:b/>
          <w:sz w:val="20"/>
        </w:rPr>
      </w:pPr>
      <w:proofErr w:type="spellStart"/>
      <w:r w:rsidRPr="003D7BE0">
        <w:rPr>
          <w:rFonts w:cstheme="minorHAnsi"/>
        </w:rPr>
        <w:t>Trebolle</w:t>
      </w:r>
      <w:proofErr w:type="spellEnd"/>
      <w:r w:rsidRPr="003D7BE0">
        <w:rPr>
          <w:rFonts w:cstheme="minorHAnsi"/>
        </w:rPr>
        <w:t xml:space="preserve">, Julio. </w:t>
      </w:r>
      <w:r w:rsidRPr="003D7BE0">
        <w:rPr>
          <w:rFonts w:cstheme="minorHAnsi"/>
          <w:i/>
        </w:rPr>
        <w:t>Texturas bíblicas del antiguo Oriente al Occidente moderno</w:t>
      </w:r>
      <w:r w:rsidRPr="003D7BE0">
        <w:rPr>
          <w:rFonts w:cstheme="minorHAnsi"/>
        </w:rPr>
        <w:t>. Madrid: Editorial Trotta, 2019.</w:t>
      </w:r>
    </w:p>
    <w:p w14:paraId="5C92714C" w14:textId="77777777" w:rsidR="00D42E9A" w:rsidRPr="003D7BE0" w:rsidRDefault="00D42E9A" w:rsidP="00343A2F">
      <w:pPr>
        <w:ind w:left="709" w:hanging="709"/>
        <w:jc w:val="both"/>
        <w:rPr>
          <w:rFonts w:cstheme="minorHAnsi"/>
          <w:sz w:val="24"/>
          <w:szCs w:val="24"/>
        </w:rPr>
      </w:pPr>
    </w:p>
    <w:p w14:paraId="1A95A149" w14:textId="77777777" w:rsidR="00D42E9A" w:rsidRPr="003D7BE0" w:rsidRDefault="00D42E9A" w:rsidP="00343A2F">
      <w:pPr>
        <w:ind w:left="709" w:hanging="709"/>
        <w:jc w:val="both"/>
        <w:rPr>
          <w:rFonts w:cstheme="minorHAnsi"/>
          <w:sz w:val="24"/>
          <w:szCs w:val="24"/>
        </w:rPr>
      </w:pPr>
    </w:p>
    <w:p w14:paraId="6F64397D" w14:textId="3830AF45" w:rsidR="00D42E9A" w:rsidRPr="003D7BE0" w:rsidRDefault="00D42E9A" w:rsidP="007A5159">
      <w:pPr>
        <w:pStyle w:val="Heading2"/>
      </w:pPr>
      <w:bookmarkStart w:id="14" w:name="_Toc166504937"/>
      <w:r w:rsidRPr="003D7BE0">
        <w:t>CBX110 Nuevo Testamento II</w:t>
      </w:r>
      <w:bookmarkEnd w:id="14"/>
    </w:p>
    <w:p w14:paraId="36E32D95" w14:textId="0EF5DAC0" w:rsidR="00B82339" w:rsidRPr="003D7BE0" w:rsidRDefault="00B82339" w:rsidP="00B82339">
      <w:pPr>
        <w:ind w:left="709" w:hanging="709"/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obligatoria</w:t>
      </w:r>
    </w:p>
    <w:p w14:paraId="11767EBE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Arens</w:t>
      </w:r>
      <w:proofErr w:type="spellEnd"/>
      <w:r w:rsidRPr="003D7BE0">
        <w:rPr>
          <w:rFonts w:cstheme="minorHAnsi"/>
        </w:rPr>
        <w:t xml:space="preserve">, Eduardo. </w:t>
      </w:r>
      <w:r w:rsidRPr="003D7BE0">
        <w:rPr>
          <w:rFonts w:cstheme="minorHAnsi"/>
          <w:i/>
        </w:rPr>
        <w:t>Asia Menor en tiempos de Pablo, Lucas y Juan: aspectos sociales y económicos para la comprensión del Nuevo Testamento</w:t>
      </w:r>
      <w:r w:rsidRPr="003D7BE0">
        <w:rPr>
          <w:rFonts w:cstheme="minorHAnsi"/>
        </w:rPr>
        <w:t>. Córdoba: El Almendro, 1995. (clásico, última edición)</w:t>
      </w:r>
    </w:p>
    <w:p w14:paraId="09E8FC8B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Piñero Antonio. </w:t>
      </w:r>
      <w:r w:rsidRPr="003D7BE0">
        <w:rPr>
          <w:rFonts w:cstheme="minorHAnsi"/>
          <w:i/>
        </w:rPr>
        <w:t xml:space="preserve">Guía para entender a Pablo de Tarso: Una interpretación del pensamiento paulino. </w:t>
      </w:r>
      <w:r w:rsidRPr="003D7BE0">
        <w:rPr>
          <w:rFonts w:cstheme="minorHAnsi"/>
        </w:rPr>
        <w:t>Madrid: Editorial Trotta, 2018. (clásico, última edición)</w:t>
      </w:r>
    </w:p>
    <w:p w14:paraId="4A2D18D8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Piñero, Antonio. </w:t>
      </w:r>
      <w:r w:rsidRPr="003D7BE0">
        <w:rPr>
          <w:rFonts w:cstheme="minorHAnsi"/>
          <w:i/>
        </w:rPr>
        <w:t>Guía para entender el Nuevo Testamento</w:t>
      </w:r>
      <w:r w:rsidRPr="003D7BE0">
        <w:rPr>
          <w:rFonts w:cstheme="minorHAnsi"/>
        </w:rPr>
        <w:t xml:space="preserve">. Madrid: Trotta, 2016. (clásico, última edición) </w:t>
      </w:r>
    </w:p>
    <w:p w14:paraId="3F1EE0B9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Tamez, Elsa. “Cómo entender la carta a los romanos”. </w:t>
      </w:r>
      <w:r w:rsidRPr="003D7BE0">
        <w:rPr>
          <w:rFonts w:cstheme="minorHAnsi"/>
          <w:i/>
        </w:rPr>
        <w:t>RIBLA</w:t>
      </w:r>
      <w:r w:rsidRPr="003D7BE0">
        <w:rPr>
          <w:rFonts w:cstheme="minorHAnsi"/>
        </w:rPr>
        <w:t>, n. 20 (1995): 75-98.</w:t>
      </w:r>
    </w:p>
    <w:p w14:paraId="1E9FF346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Tuñí</w:t>
      </w:r>
      <w:proofErr w:type="spellEnd"/>
      <w:r w:rsidRPr="003D7BE0">
        <w:rPr>
          <w:rFonts w:cstheme="minorHAnsi"/>
        </w:rPr>
        <w:t xml:space="preserve">, Josep y Xavier Alegre. </w:t>
      </w:r>
      <w:r w:rsidRPr="003D7BE0">
        <w:rPr>
          <w:rFonts w:cstheme="minorHAnsi"/>
          <w:i/>
        </w:rPr>
        <w:t xml:space="preserve">Escritos </w:t>
      </w:r>
      <w:proofErr w:type="spellStart"/>
      <w:r w:rsidRPr="003D7BE0">
        <w:rPr>
          <w:rFonts w:cstheme="minorHAnsi"/>
          <w:i/>
        </w:rPr>
        <w:t>joánicos</w:t>
      </w:r>
      <w:proofErr w:type="spellEnd"/>
      <w:r w:rsidRPr="003D7BE0">
        <w:rPr>
          <w:rFonts w:cstheme="minorHAnsi"/>
          <w:i/>
        </w:rPr>
        <w:t xml:space="preserve"> y cartas católicas</w:t>
      </w:r>
      <w:r w:rsidRPr="003D7BE0">
        <w:rPr>
          <w:rFonts w:cstheme="minorHAnsi"/>
        </w:rPr>
        <w:t xml:space="preserve">. Estella: Verbo Divino, 2022. </w:t>
      </w:r>
    </w:p>
    <w:p w14:paraId="794484A4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Vouga, </w:t>
      </w:r>
      <w:proofErr w:type="spellStart"/>
      <w:r w:rsidRPr="003D7BE0">
        <w:rPr>
          <w:rFonts w:cstheme="minorHAnsi"/>
        </w:rPr>
        <w:t>Francois</w:t>
      </w:r>
      <w:proofErr w:type="spellEnd"/>
      <w:r w:rsidRPr="003D7BE0">
        <w:rPr>
          <w:rFonts w:cstheme="minorHAnsi"/>
        </w:rPr>
        <w:t xml:space="preserve">. “El corpus paulino”. En </w:t>
      </w:r>
      <w:r w:rsidRPr="003D7BE0">
        <w:rPr>
          <w:rFonts w:cstheme="minorHAnsi"/>
          <w:i/>
        </w:rPr>
        <w:t>Introducción al Nuevo Testamento: su historia, su escritura, su teología</w:t>
      </w:r>
      <w:r w:rsidRPr="003D7BE0">
        <w:rPr>
          <w:rFonts w:cstheme="minorHAnsi"/>
        </w:rPr>
        <w:t xml:space="preserve">, editado por Daniel </w:t>
      </w:r>
      <w:proofErr w:type="spellStart"/>
      <w:r w:rsidRPr="003D7BE0">
        <w:rPr>
          <w:rFonts w:cstheme="minorHAnsi"/>
        </w:rPr>
        <w:t>Marguerat</w:t>
      </w:r>
      <w:proofErr w:type="spellEnd"/>
      <w:r w:rsidRPr="003D7BE0">
        <w:rPr>
          <w:rFonts w:cstheme="minorHAnsi"/>
        </w:rPr>
        <w:t xml:space="preserve">, 139-146. Bilbao: </w:t>
      </w:r>
      <w:proofErr w:type="spellStart"/>
      <w:r w:rsidRPr="003D7BE0">
        <w:rPr>
          <w:rFonts w:cstheme="minorHAnsi"/>
        </w:rPr>
        <w:t>Desclee</w:t>
      </w:r>
      <w:proofErr w:type="spellEnd"/>
      <w:r w:rsidRPr="003D7BE0">
        <w:rPr>
          <w:rFonts w:cstheme="minorHAnsi"/>
        </w:rPr>
        <w:t xml:space="preserve"> de Brouwer, 2008. (clásico, última edición)</w:t>
      </w:r>
    </w:p>
    <w:p w14:paraId="54A17AF7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Vouga, </w:t>
      </w:r>
      <w:proofErr w:type="spellStart"/>
      <w:r w:rsidRPr="003D7BE0">
        <w:rPr>
          <w:rFonts w:cstheme="minorHAnsi"/>
        </w:rPr>
        <w:t>Francois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>Los primeros pasos del cristianismo: escritos, protagonistas, debates</w:t>
      </w:r>
      <w:r w:rsidRPr="003D7BE0">
        <w:rPr>
          <w:rFonts w:cstheme="minorHAnsi"/>
        </w:rPr>
        <w:t>. Estella: Verbo Divino, 2001. (clásico, última edición)</w:t>
      </w:r>
    </w:p>
    <w:p w14:paraId="51F74B71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White, Michael. </w:t>
      </w:r>
      <w:r w:rsidRPr="003D7BE0">
        <w:rPr>
          <w:rFonts w:cstheme="minorHAnsi"/>
          <w:i/>
        </w:rPr>
        <w:t>De Jesús al cristianismo: el Nuevo Testamento y la fe cristiana</w:t>
      </w:r>
      <w:r w:rsidRPr="003D7BE0">
        <w:rPr>
          <w:rFonts w:cstheme="minorHAnsi"/>
        </w:rPr>
        <w:t>, Traducción de José Pérez Escobar. Estella: Verbo Divino, 2007. (Clásico, última reimpresión 2014)</w:t>
      </w:r>
    </w:p>
    <w:p w14:paraId="1716159B" w14:textId="77777777" w:rsidR="00DC044C" w:rsidRPr="003D7BE0" w:rsidRDefault="00DC044C" w:rsidP="00DC044C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Zumstein</w:t>
      </w:r>
      <w:proofErr w:type="spellEnd"/>
      <w:r w:rsidRPr="003D7BE0">
        <w:rPr>
          <w:rFonts w:cstheme="minorHAnsi"/>
        </w:rPr>
        <w:t xml:space="preserve">, Jean. “Las cartas </w:t>
      </w:r>
      <w:proofErr w:type="spellStart"/>
      <w:r w:rsidRPr="003D7BE0">
        <w:rPr>
          <w:rFonts w:cstheme="minorHAnsi"/>
        </w:rPr>
        <w:t>joánicas</w:t>
      </w:r>
      <w:proofErr w:type="spellEnd"/>
      <w:r w:rsidRPr="003D7BE0">
        <w:rPr>
          <w:rFonts w:cstheme="minorHAnsi"/>
        </w:rPr>
        <w:t xml:space="preserve">”. En </w:t>
      </w:r>
      <w:r w:rsidRPr="003D7BE0">
        <w:rPr>
          <w:rFonts w:cstheme="minorHAnsi"/>
          <w:i/>
        </w:rPr>
        <w:t>Introducción al Nuevo Testamento: su historia, su escritura, su teología</w:t>
      </w:r>
      <w:r w:rsidRPr="003D7BE0">
        <w:rPr>
          <w:rFonts w:cstheme="minorHAnsi"/>
        </w:rPr>
        <w:t xml:space="preserve">, editado por Daniel </w:t>
      </w:r>
      <w:proofErr w:type="spellStart"/>
      <w:r w:rsidRPr="003D7BE0">
        <w:rPr>
          <w:rFonts w:cstheme="minorHAnsi"/>
        </w:rPr>
        <w:t>Marguerat</w:t>
      </w:r>
      <w:proofErr w:type="spellEnd"/>
      <w:r w:rsidRPr="003D7BE0">
        <w:rPr>
          <w:rFonts w:cstheme="minorHAnsi"/>
        </w:rPr>
        <w:t xml:space="preserve">, 371-386. Bilbao: </w:t>
      </w:r>
      <w:proofErr w:type="spellStart"/>
      <w:r w:rsidRPr="003D7BE0">
        <w:rPr>
          <w:rFonts w:cstheme="minorHAnsi"/>
        </w:rPr>
        <w:t>Desclee</w:t>
      </w:r>
      <w:proofErr w:type="spellEnd"/>
      <w:r w:rsidRPr="003D7BE0">
        <w:rPr>
          <w:rFonts w:cstheme="minorHAnsi"/>
        </w:rPr>
        <w:t xml:space="preserve"> de Brouwer, 2008. (clásico, última edición)</w:t>
      </w:r>
    </w:p>
    <w:p w14:paraId="44111FF4" w14:textId="6F51E779" w:rsidR="006E7D98" w:rsidRPr="003D7BE0" w:rsidRDefault="006E7D98" w:rsidP="00A535DF">
      <w:pPr>
        <w:ind w:left="709" w:hanging="709"/>
        <w:jc w:val="both"/>
        <w:rPr>
          <w:rFonts w:eastAsia="Arial" w:cstheme="minorHAnsi"/>
          <w:b/>
          <w:sz w:val="24"/>
          <w:szCs w:val="24"/>
        </w:rPr>
      </w:pPr>
      <w:r w:rsidRPr="003D7BE0">
        <w:rPr>
          <w:rFonts w:eastAsia="Arial" w:cstheme="minorHAnsi"/>
          <w:b/>
          <w:sz w:val="24"/>
          <w:szCs w:val="24"/>
        </w:rPr>
        <w:t>Bibliografía complementaria</w:t>
      </w:r>
    </w:p>
    <w:p w14:paraId="12DF59BB" w14:textId="77777777" w:rsidR="00427EFA" w:rsidRPr="003D7BE0" w:rsidRDefault="00427EFA" w:rsidP="00427EFA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Badiola </w:t>
      </w:r>
      <w:proofErr w:type="spellStart"/>
      <w:r w:rsidRPr="003D7BE0">
        <w:rPr>
          <w:rFonts w:cstheme="minorHAnsi"/>
          <w:bCs/>
        </w:rPr>
        <w:t>Saenz</w:t>
      </w:r>
      <w:proofErr w:type="spellEnd"/>
      <w:r w:rsidRPr="003D7BE0">
        <w:rPr>
          <w:rFonts w:cstheme="minorHAnsi"/>
          <w:bCs/>
        </w:rPr>
        <w:t xml:space="preserve"> de Ugarte, José Antonio. “Tensiones entre el judaísmo y el cristianismo en la tercera generación cristiana (</w:t>
      </w:r>
      <w:proofErr w:type="spellStart"/>
      <w:r w:rsidRPr="003D7BE0">
        <w:rPr>
          <w:rFonts w:cstheme="minorHAnsi"/>
          <w:bCs/>
        </w:rPr>
        <w:t>Hch</w:t>
      </w:r>
      <w:proofErr w:type="spellEnd"/>
      <w:r w:rsidRPr="003D7BE0">
        <w:rPr>
          <w:rFonts w:cstheme="minorHAnsi"/>
          <w:bCs/>
        </w:rPr>
        <w:t xml:space="preserve">, </w:t>
      </w:r>
      <w:proofErr w:type="spellStart"/>
      <w:r w:rsidRPr="003D7BE0">
        <w:rPr>
          <w:rFonts w:cstheme="minorHAnsi"/>
          <w:bCs/>
        </w:rPr>
        <w:t>Jn</w:t>
      </w:r>
      <w:proofErr w:type="spellEnd"/>
      <w:r w:rsidRPr="003D7BE0">
        <w:rPr>
          <w:rFonts w:cstheme="minorHAnsi"/>
          <w:bCs/>
        </w:rPr>
        <w:t xml:space="preserve"> y </w:t>
      </w:r>
      <w:proofErr w:type="spellStart"/>
      <w:r w:rsidRPr="003D7BE0">
        <w:rPr>
          <w:rFonts w:cstheme="minorHAnsi"/>
          <w:bCs/>
        </w:rPr>
        <w:t>Ap</w:t>
      </w:r>
      <w:proofErr w:type="spellEnd"/>
      <w:r w:rsidRPr="003D7BE0">
        <w:rPr>
          <w:rFonts w:cstheme="minorHAnsi"/>
          <w:bCs/>
        </w:rPr>
        <w:t xml:space="preserve">)”. </w:t>
      </w:r>
      <w:r w:rsidRPr="003D7BE0">
        <w:rPr>
          <w:rFonts w:cstheme="minorHAnsi"/>
          <w:bCs/>
          <w:i/>
        </w:rPr>
        <w:t>Reseña Bíblica</w:t>
      </w:r>
      <w:r w:rsidRPr="003D7BE0">
        <w:rPr>
          <w:rFonts w:cstheme="minorHAnsi"/>
          <w:bCs/>
        </w:rPr>
        <w:t xml:space="preserve">, n. 98 (2018): 34-42. </w:t>
      </w:r>
    </w:p>
    <w:p w14:paraId="1D8205CC" w14:textId="77777777" w:rsidR="00427EFA" w:rsidRPr="003D7BE0" w:rsidRDefault="00427EFA" w:rsidP="00427EFA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Cardozo Mindiola, Cristian Daniel. “El juicio en Romanos 14, 10c-12: apuntes exegéticos y teológicos”. </w:t>
      </w:r>
      <w:r w:rsidRPr="003D7BE0">
        <w:rPr>
          <w:rFonts w:cstheme="minorHAnsi"/>
          <w:bCs/>
          <w:i/>
        </w:rPr>
        <w:t xml:space="preserve">Estudios bíblicos </w:t>
      </w:r>
      <w:r w:rsidRPr="003D7BE0">
        <w:rPr>
          <w:rFonts w:cstheme="minorHAnsi"/>
          <w:bCs/>
        </w:rPr>
        <w:t xml:space="preserve">77, Cuaderno 1 (2019): 47-63. </w:t>
      </w:r>
    </w:p>
    <w:p w14:paraId="202512B1" w14:textId="77777777" w:rsidR="00427EFA" w:rsidRPr="003D7BE0" w:rsidRDefault="00427EFA" w:rsidP="00427EFA">
      <w:pPr>
        <w:ind w:left="709" w:hanging="709"/>
        <w:jc w:val="both"/>
        <w:rPr>
          <w:rStyle w:val="Hyperlink"/>
          <w:rFonts w:cstheme="minorHAnsi"/>
          <w:color w:val="auto"/>
          <w:shd w:val="clear" w:color="auto" w:fill="FFFFFF"/>
        </w:rPr>
      </w:pPr>
      <w:r w:rsidRPr="003D7BE0">
        <w:rPr>
          <w:rFonts w:cstheme="minorHAnsi"/>
          <w:bCs/>
        </w:rPr>
        <w:t xml:space="preserve">Liceaga, Gabriel. “San Pablo en la filosofía política contemporánea: un estado de la cuestión”. </w:t>
      </w:r>
      <w:r w:rsidRPr="003D7BE0">
        <w:rPr>
          <w:rFonts w:cstheme="minorHAnsi"/>
          <w:bCs/>
          <w:i/>
        </w:rPr>
        <w:t>Realidad: Revista De Ciencias Sociales y Humanidades</w:t>
      </w:r>
      <w:r w:rsidRPr="003D7BE0">
        <w:rPr>
          <w:rFonts w:cstheme="minorHAnsi"/>
          <w:bCs/>
        </w:rPr>
        <w:t xml:space="preserve">, n. 121 (2009): 471-485. Acceso el 17 de diciembre de 2020. </w:t>
      </w:r>
      <w:hyperlink r:id="rId28" w:history="1">
        <w:r w:rsidRPr="003D7BE0">
          <w:rPr>
            <w:rStyle w:val="Hyperlink"/>
            <w:rFonts w:cstheme="minorHAnsi"/>
            <w:color w:val="auto"/>
            <w:shd w:val="clear" w:color="auto" w:fill="FFFFFF"/>
          </w:rPr>
          <w:t>https://doi.org/10.5377/realidad.v0i121.3322</w:t>
        </w:r>
      </w:hyperlink>
      <w:r w:rsidRPr="003D7BE0">
        <w:rPr>
          <w:rFonts w:cstheme="minorHAnsi"/>
        </w:rPr>
        <w:t xml:space="preserve"> </w:t>
      </w:r>
    </w:p>
    <w:p w14:paraId="494AD0E4" w14:textId="77777777" w:rsidR="00427EFA" w:rsidRPr="003D7BE0" w:rsidRDefault="00427EFA" w:rsidP="00427EFA">
      <w:pPr>
        <w:ind w:left="709" w:hanging="709"/>
        <w:jc w:val="both"/>
        <w:rPr>
          <w:rFonts w:cstheme="minorHAnsi"/>
          <w:u w:val="single"/>
          <w:shd w:val="clear" w:color="auto" w:fill="FFFFFF"/>
        </w:rPr>
      </w:pPr>
      <w:proofErr w:type="spellStart"/>
      <w:r w:rsidRPr="003D7BE0">
        <w:rPr>
          <w:rFonts w:cstheme="minorHAnsi"/>
          <w:bCs/>
        </w:rPr>
        <w:t>Puigdollers</w:t>
      </w:r>
      <w:proofErr w:type="spellEnd"/>
      <w:r w:rsidRPr="003D7BE0">
        <w:rPr>
          <w:rFonts w:cstheme="minorHAnsi"/>
          <w:bCs/>
        </w:rPr>
        <w:t xml:space="preserve"> </w:t>
      </w:r>
      <w:proofErr w:type="spellStart"/>
      <w:r w:rsidRPr="003D7BE0">
        <w:rPr>
          <w:rFonts w:cstheme="minorHAnsi"/>
          <w:bCs/>
        </w:rPr>
        <w:t>Noblom</w:t>
      </w:r>
      <w:proofErr w:type="spellEnd"/>
      <w:r w:rsidRPr="003D7BE0">
        <w:rPr>
          <w:rFonts w:cstheme="minorHAnsi"/>
          <w:bCs/>
        </w:rPr>
        <w:t xml:space="preserve">, Rodolfo. “La Carta a los hebreos y su inserción en las Cartas paulinas”. </w:t>
      </w:r>
      <w:r w:rsidRPr="003D7BE0">
        <w:rPr>
          <w:rFonts w:cstheme="minorHAnsi"/>
          <w:bCs/>
          <w:i/>
        </w:rPr>
        <w:t>Estudios Bíblicos</w:t>
      </w:r>
      <w:r w:rsidRPr="003D7BE0">
        <w:rPr>
          <w:rFonts w:cstheme="minorHAnsi"/>
          <w:bCs/>
        </w:rPr>
        <w:t xml:space="preserve"> 74, Cuaderno 1 (2016): 51-76.</w:t>
      </w:r>
    </w:p>
    <w:p w14:paraId="135E9D6F" w14:textId="77777777" w:rsidR="00D6796F" w:rsidRPr="003D7BE0" w:rsidRDefault="00D6796F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03A63900" w14:textId="77777777" w:rsidR="00D6796F" w:rsidRPr="003D7BE0" w:rsidRDefault="00D6796F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7740ACB5" w14:textId="77777777" w:rsidR="00A66C5A" w:rsidRPr="003D7BE0" w:rsidRDefault="00A66C5A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0C00B84E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5061525E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1A4E8F38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6D1359DA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15B05E2B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272C3237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3E48473C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6E53DFED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178917DE" w14:textId="77777777" w:rsidR="005C5801" w:rsidRPr="003D7BE0" w:rsidRDefault="005C5801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6C8451E6" w14:textId="77777777" w:rsidR="00D6796F" w:rsidRPr="003D7BE0" w:rsidRDefault="00D6796F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552B0D31" w14:textId="77777777" w:rsidR="00D6796F" w:rsidRPr="003D7BE0" w:rsidRDefault="00D6796F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4CCDF43D" w14:textId="77777777" w:rsidR="00D6796F" w:rsidRPr="003D7BE0" w:rsidRDefault="00D6796F" w:rsidP="00247533">
      <w:pPr>
        <w:ind w:left="709" w:hanging="709"/>
        <w:jc w:val="both"/>
        <w:rPr>
          <w:rFonts w:cstheme="minorHAnsi"/>
          <w:bCs/>
          <w:sz w:val="24"/>
          <w:szCs w:val="24"/>
        </w:rPr>
      </w:pPr>
    </w:p>
    <w:p w14:paraId="7F8E3CE2" w14:textId="3F6AD971" w:rsidR="00D6796F" w:rsidRPr="003D7BE0" w:rsidRDefault="00D6796F" w:rsidP="001F1D1B">
      <w:pPr>
        <w:pStyle w:val="Heading1"/>
      </w:pPr>
      <w:bookmarkStart w:id="15" w:name="_Toc166504938"/>
      <w:r w:rsidRPr="003D7BE0">
        <w:lastRenderedPageBreak/>
        <w:t>IV CUATRIMESTRE</w:t>
      </w:r>
      <w:bookmarkEnd w:id="15"/>
    </w:p>
    <w:p w14:paraId="317FE89D" w14:textId="5A5BADCF" w:rsidR="007F32D0" w:rsidRPr="003D7BE0" w:rsidRDefault="007F32D0" w:rsidP="007A5159">
      <w:pPr>
        <w:pStyle w:val="Heading2"/>
      </w:pPr>
      <w:bookmarkStart w:id="16" w:name="_Toc166504939"/>
      <w:r w:rsidRPr="003D7BE0">
        <w:t>CTX108 Historia y Realidad Latinoamericana</w:t>
      </w:r>
      <w:bookmarkEnd w:id="16"/>
    </w:p>
    <w:p w14:paraId="734CC999" w14:textId="053F60CF" w:rsidR="007F32D0" w:rsidRPr="003D7BE0" w:rsidRDefault="007F32D0" w:rsidP="008C6278">
      <w:pPr>
        <w:jc w:val="both"/>
      </w:pPr>
      <w:r w:rsidRPr="003D7BE0">
        <w:rPr>
          <w:b/>
          <w:bCs/>
        </w:rPr>
        <w:t>Nota:</w:t>
      </w:r>
      <w:r w:rsidRPr="003D7BE0">
        <w:t xml:space="preserve"> En este curso se actualizó casi toda la bibliografía para cubrir los temas aprobados por CONESUP, pero tomando en cuenta la realidad actual. </w:t>
      </w:r>
    </w:p>
    <w:p w14:paraId="3463FFEC" w14:textId="06052C6F" w:rsidR="007F32D0" w:rsidRPr="003D7BE0" w:rsidRDefault="007F32D0" w:rsidP="007F32D0">
      <w:pPr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775413F7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Acuña, Guillermo. </w:t>
      </w:r>
      <w:r w:rsidRPr="003D7BE0">
        <w:rPr>
          <w:rFonts w:cstheme="minorHAnsi"/>
          <w:i/>
          <w:noProof/>
        </w:rPr>
        <w:t>Déjennos pasar: Migraciones y Transhumancia en Centroamérica.</w:t>
      </w:r>
      <w:r w:rsidRPr="003D7BE0">
        <w:rPr>
          <w:rFonts w:cstheme="minorHAnsi"/>
          <w:noProof/>
        </w:rPr>
        <w:t xml:space="preserve"> San José: Amargort Ediciones, 2019. </w:t>
      </w:r>
    </w:p>
    <w:p w14:paraId="6F8EE370" w14:textId="77777777" w:rsidR="00DB7262" w:rsidRPr="003D7BE0" w:rsidRDefault="00DB7262" w:rsidP="00DB7262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Angarita, Carlos. “Pensamiento crítico y análisis teológico de la realidad”. </w:t>
      </w:r>
      <w:r w:rsidRPr="003D7BE0">
        <w:rPr>
          <w:rFonts w:cstheme="minorHAnsi"/>
          <w:i/>
        </w:rPr>
        <w:t>Realidad,</w:t>
      </w:r>
      <w:r w:rsidRPr="003D7BE0">
        <w:rPr>
          <w:rFonts w:cstheme="minorHAnsi"/>
        </w:rPr>
        <w:t xml:space="preserve"> no. 121 (2009): pp. 535-561. </w:t>
      </w:r>
    </w:p>
    <w:p w14:paraId="57B83181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Bookchin, Murray. </w:t>
      </w:r>
      <w:r w:rsidRPr="003D7BE0">
        <w:rPr>
          <w:rFonts w:cstheme="minorHAnsi"/>
          <w:i/>
          <w:noProof/>
        </w:rPr>
        <w:t>Rehacer la sociedad: Senderos hacia un futuro verde.</w:t>
      </w:r>
      <w:r w:rsidRPr="003D7BE0">
        <w:rPr>
          <w:rFonts w:cstheme="minorHAnsi"/>
          <w:noProof/>
        </w:rPr>
        <w:t xml:space="preserve"> Santiago: LOM Ediciones, 2012. (clásico, última edición)</w:t>
      </w:r>
    </w:p>
    <w:p w14:paraId="504FF868" w14:textId="77777777" w:rsidR="00DB7262" w:rsidRPr="003D7BE0" w:rsidRDefault="00DB7262" w:rsidP="00DB7262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Castro, Augusto. </w:t>
      </w:r>
      <w:r w:rsidRPr="003D7BE0">
        <w:rPr>
          <w:rFonts w:cstheme="minorHAnsi"/>
          <w:i/>
        </w:rPr>
        <w:t>El desafío de un pensar diferente: pensamiento, sociedad y naturaleza.</w:t>
      </w:r>
      <w:r w:rsidRPr="003D7BE0">
        <w:rPr>
          <w:rFonts w:cstheme="minorHAnsi"/>
        </w:rPr>
        <w:t xml:space="preserve"> Buenos Aires: CLACSO, 2018. </w:t>
      </w:r>
      <w:r w:rsidRPr="003D7BE0">
        <w:rPr>
          <w:rFonts w:cstheme="minorHAnsi"/>
          <w:noProof/>
        </w:rPr>
        <w:t>(clásico, última edición)</w:t>
      </w:r>
    </w:p>
    <w:p w14:paraId="26F97FC1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</w:rPr>
        <w:t xml:space="preserve">Duarte, </w:t>
      </w:r>
      <w:proofErr w:type="spellStart"/>
      <w:r w:rsidRPr="003D7BE0">
        <w:rPr>
          <w:rFonts w:cstheme="minorHAnsi"/>
        </w:rPr>
        <w:t>Klaudio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>Género, generaciones y derecho: nuevos enfoques de trabajo con jóvenes. Una caja de herramientas</w:t>
      </w:r>
      <w:r w:rsidRPr="003D7BE0">
        <w:rPr>
          <w:rFonts w:cstheme="minorHAnsi"/>
        </w:rPr>
        <w:t xml:space="preserve">. Bolivia: </w:t>
      </w:r>
      <w:proofErr w:type="spellStart"/>
      <w:r w:rsidRPr="003D7BE0">
        <w:rPr>
          <w:rFonts w:cstheme="minorHAnsi"/>
        </w:rPr>
        <w:t>Family</w:t>
      </w:r>
      <w:proofErr w:type="spellEnd"/>
      <w:r w:rsidRPr="003D7BE0">
        <w:rPr>
          <w:rFonts w:cstheme="minorHAnsi"/>
        </w:rPr>
        <w:t xml:space="preserve"> Care International, 2006. </w:t>
      </w:r>
      <w:r w:rsidRPr="003D7BE0">
        <w:rPr>
          <w:rFonts w:cstheme="minorHAnsi"/>
          <w:noProof/>
        </w:rPr>
        <w:t>(clásico, última edición)</w:t>
      </w:r>
    </w:p>
    <w:p w14:paraId="4CA6DE03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García Linera, Alvaro. “El futuro de la izquierda y la dignidad humana”. En </w:t>
      </w:r>
      <w:r w:rsidRPr="003D7BE0">
        <w:rPr>
          <w:rFonts w:cstheme="minorHAnsi"/>
          <w:i/>
          <w:noProof/>
        </w:rPr>
        <w:t>Las sendas abiertas en América Latina: aprendizajes y desafíos para una nueva senda de transformaciones</w:t>
      </w:r>
      <w:r w:rsidRPr="003D7BE0">
        <w:rPr>
          <w:rFonts w:cstheme="minorHAnsi"/>
          <w:noProof/>
        </w:rPr>
        <w:t xml:space="preserve">, compilado por Daniel Filmus y Lucila Rosso, 197-203. Buenos Aires: CLACSO, 2019. </w:t>
      </w:r>
    </w:p>
    <w:p w14:paraId="389FFD32" w14:textId="77777777" w:rsidR="00DB7262" w:rsidRPr="003D7BE0" w:rsidRDefault="00DB7262" w:rsidP="00DB7262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Giddens, Anthony y Philip Sutton. </w:t>
      </w:r>
      <w:r w:rsidRPr="003D7BE0">
        <w:rPr>
          <w:rFonts w:cstheme="minorHAnsi"/>
          <w:i/>
          <w:lang w:val="es-ES"/>
        </w:rPr>
        <w:t>Conceptos esenciales de sociología</w:t>
      </w:r>
      <w:r w:rsidRPr="003D7BE0">
        <w:rPr>
          <w:rFonts w:cstheme="minorHAnsi"/>
          <w:lang w:val="es-ES"/>
        </w:rPr>
        <w:t xml:space="preserve">. España: Alianza Editorial, 2015. </w:t>
      </w:r>
      <w:r w:rsidRPr="003D7BE0">
        <w:rPr>
          <w:rFonts w:cstheme="minorHAnsi"/>
          <w:noProof/>
        </w:rPr>
        <w:t>(clásico, última edición)</w:t>
      </w:r>
    </w:p>
    <w:p w14:paraId="6CC1346A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Iazzetta, Osvaldo. “Liderazgos y estabilidad presidencial: las democracias sudamericanas y sus vaivenes”. En </w:t>
      </w:r>
      <w:r w:rsidRPr="003D7BE0">
        <w:rPr>
          <w:rFonts w:cstheme="minorHAnsi"/>
          <w:i/>
          <w:noProof/>
        </w:rPr>
        <w:t>Giros políticos y desafíos democráticos en América Latina</w:t>
      </w:r>
      <w:r w:rsidRPr="003D7BE0">
        <w:rPr>
          <w:rFonts w:cstheme="minorHAnsi"/>
          <w:noProof/>
        </w:rPr>
        <w:t xml:space="preserve">, coordinado por Gerardo Caetano y Fernando Mayorga, 199-220. Buenos Aires: CLACSO, 2020. </w:t>
      </w:r>
    </w:p>
    <w:p w14:paraId="4B04AAC3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Llorenti, Sacha. “Bolivia en el sistema multilateral de gobernanza: Amenazas y desafíos de la agenda global”. En </w:t>
      </w:r>
      <w:r w:rsidRPr="003D7BE0">
        <w:rPr>
          <w:rFonts w:cstheme="minorHAnsi"/>
          <w:i/>
          <w:noProof/>
        </w:rPr>
        <w:t>Las sendas abiertas en América Latina: aprendizajes y desafíos para una nueva senda de transformaciones</w:t>
      </w:r>
      <w:r w:rsidRPr="003D7BE0">
        <w:rPr>
          <w:rFonts w:cstheme="minorHAnsi"/>
          <w:noProof/>
        </w:rPr>
        <w:t>, compilado por Daniel Filmus y Lucila Rosso, 207-219. Buenos Aires: CLACSO, 2019.</w:t>
      </w:r>
    </w:p>
    <w:p w14:paraId="0D17D62E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>Mallimaci, Fortunato. “Ciencias sociales y teologías: los pobres y el pueblo en las Teologías de la Liberación en Argentina”. En La religión ante los problemas sociales: Espiritualidad, poder y sociabilidad en América Latina, compilado por Verónica Giménez Béliveau, 283-315. Buenos Aires: CLACSO, 2020.</w:t>
      </w:r>
    </w:p>
    <w:p w14:paraId="6680664B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Marañon Pimentel, Boris. “Hacia una caracterización no eurocéntrica de la crisis global actual del patrón de poder colonial-moderno y la solidaridad económica”. En </w:t>
      </w:r>
      <w:r w:rsidRPr="003D7BE0">
        <w:rPr>
          <w:rFonts w:cstheme="minorHAnsi"/>
          <w:i/>
          <w:noProof/>
        </w:rPr>
        <w:t>Solidaridad económica, buenos víveres y descolonialidad del poder</w:t>
      </w:r>
      <w:r w:rsidRPr="003D7BE0">
        <w:rPr>
          <w:rFonts w:cstheme="minorHAnsi"/>
          <w:noProof/>
        </w:rPr>
        <w:t xml:space="preserve">, coordinado por Boris Marañon Pimentel, 23-39. México: UNAM/CLACSO, 2019. </w:t>
      </w:r>
    </w:p>
    <w:p w14:paraId="66E1454D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lastRenderedPageBreak/>
        <w:t xml:space="preserve">Martínez, Jarrison. “Tendencias globales y la emergencia de la economía social y solidaria”. En </w:t>
      </w:r>
      <w:r w:rsidRPr="003D7BE0">
        <w:rPr>
          <w:rFonts w:cstheme="minorHAnsi"/>
          <w:i/>
          <w:noProof/>
        </w:rPr>
        <w:t>Solidaridad económica, buenos víveres y descolonialidad del poder</w:t>
      </w:r>
      <w:r w:rsidRPr="003D7BE0">
        <w:rPr>
          <w:rFonts w:cstheme="minorHAnsi"/>
          <w:noProof/>
        </w:rPr>
        <w:t>, coordinado por Boris Marañon Pimentel, 41-52. México: UNAM/CLACSO, 2019.</w:t>
      </w:r>
    </w:p>
    <w:p w14:paraId="6B2C970D" w14:textId="77777777" w:rsidR="00DB7262" w:rsidRPr="003D7BE0" w:rsidRDefault="00DB7262" w:rsidP="00DB7262">
      <w:pPr>
        <w:ind w:left="709" w:hanging="709"/>
        <w:jc w:val="both"/>
        <w:rPr>
          <w:rFonts w:cstheme="minorHAnsi"/>
          <w:i/>
          <w:lang w:val="es-ES"/>
        </w:rPr>
      </w:pPr>
      <w:proofErr w:type="spellStart"/>
      <w:r w:rsidRPr="003D7BE0">
        <w:rPr>
          <w:rFonts w:cstheme="minorHAnsi"/>
        </w:rPr>
        <w:t>Pleyers</w:t>
      </w:r>
      <w:proofErr w:type="spellEnd"/>
      <w:r w:rsidRPr="003D7BE0">
        <w:rPr>
          <w:rFonts w:cstheme="minorHAnsi"/>
        </w:rPr>
        <w:t xml:space="preserve">, Geoffrey. </w:t>
      </w:r>
      <w:r w:rsidRPr="003D7BE0">
        <w:rPr>
          <w:rFonts w:cstheme="minorHAnsi"/>
          <w:i/>
          <w:lang w:val="es-ES"/>
        </w:rPr>
        <w:t xml:space="preserve">Movimientos sociales en el siglo XXI: perspectivas y herramientas analíticas. </w:t>
      </w:r>
      <w:r w:rsidRPr="003D7BE0">
        <w:rPr>
          <w:rFonts w:cstheme="minorHAnsi"/>
          <w:lang w:val="es-ES"/>
        </w:rPr>
        <w:t xml:space="preserve">Buenos Aires: CLACSO, 2018. </w:t>
      </w:r>
      <w:r w:rsidRPr="003D7BE0">
        <w:rPr>
          <w:rFonts w:cstheme="minorHAnsi"/>
          <w:noProof/>
        </w:rPr>
        <w:t>(clásico, última edición)</w:t>
      </w:r>
    </w:p>
    <w:p w14:paraId="28ABC622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Quiroga, Hugo. “El asiento del poder. El pueblo y el enigma de la representación”. ”. En </w:t>
      </w:r>
      <w:r w:rsidRPr="003D7BE0">
        <w:rPr>
          <w:rFonts w:cstheme="minorHAnsi"/>
          <w:i/>
          <w:noProof/>
        </w:rPr>
        <w:t>Giros políticos y desafío democráticos en América Latina</w:t>
      </w:r>
      <w:r w:rsidRPr="003D7BE0">
        <w:rPr>
          <w:rFonts w:cstheme="minorHAnsi"/>
          <w:noProof/>
        </w:rPr>
        <w:t>, coordinado por Gerardo Caetano y Fernando Mayorga, 221-239. Buenos Aires: CLACSO, 2020.</w:t>
      </w:r>
    </w:p>
    <w:p w14:paraId="60DCDC4B" w14:textId="77777777" w:rsidR="00DB7262" w:rsidRPr="003D7BE0" w:rsidRDefault="00DB7262" w:rsidP="00DB7262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Roitman</w:t>
      </w:r>
      <w:proofErr w:type="spellEnd"/>
      <w:r w:rsidRPr="003D7BE0">
        <w:rPr>
          <w:rFonts w:cstheme="minorHAnsi"/>
        </w:rPr>
        <w:t xml:space="preserve">, Marcos. </w:t>
      </w:r>
      <w:r w:rsidRPr="003D7BE0">
        <w:rPr>
          <w:rFonts w:cstheme="minorHAnsi"/>
          <w:i/>
        </w:rPr>
        <w:t xml:space="preserve">Pensar América Latina: el desarrollo de la sociología latinoamericana. </w:t>
      </w:r>
      <w:r w:rsidRPr="003D7BE0">
        <w:rPr>
          <w:rFonts w:cstheme="minorHAnsi"/>
        </w:rPr>
        <w:t xml:space="preserve">Buenos Aires: CLACSO, 2008. </w:t>
      </w:r>
      <w:r w:rsidRPr="003D7BE0">
        <w:rPr>
          <w:rFonts w:cstheme="minorHAnsi"/>
          <w:noProof/>
        </w:rPr>
        <w:t>(clásico, última edición)</w:t>
      </w:r>
    </w:p>
    <w:p w14:paraId="13FC1033" w14:textId="77777777" w:rsidR="00DB7262" w:rsidRPr="003D7BE0" w:rsidRDefault="00DB7262" w:rsidP="00DB7262">
      <w:pPr>
        <w:ind w:left="709" w:hanging="709"/>
        <w:jc w:val="both"/>
        <w:rPr>
          <w:rFonts w:cstheme="minorHAnsi"/>
          <w:noProof/>
        </w:rPr>
      </w:pPr>
      <w:r w:rsidRPr="003D7BE0">
        <w:rPr>
          <w:rFonts w:cstheme="minorHAnsi"/>
          <w:noProof/>
        </w:rPr>
        <w:t xml:space="preserve">Sandoval García, Carlos. “Zonas de contacto entre las ciencias sociales”. En </w:t>
      </w:r>
      <w:r w:rsidRPr="003D7BE0">
        <w:rPr>
          <w:rFonts w:cstheme="minorHAnsi"/>
          <w:i/>
          <w:noProof/>
        </w:rPr>
        <w:t>Género y Religión: sospechas y aportes para la reflexión</w:t>
      </w:r>
      <w:r w:rsidRPr="003D7BE0">
        <w:rPr>
          <w:rFonts w:cstheme="minorHAnsi"/>
          <w:noProof/>
        </w:rPr>
        <w:t>, coordinado por Mireya Baltodano y Gabriela Miranda García, 177-191. San José: Editorial SEBILA, 2009. (clásico, última edición)</w:t>
      </w:r>
    </w:p>
    <w:p w14:paraId="72C2F2E2" w14:textId="48063E08" w:rsidR="00FC2200" w:rsidRPr="003D7BE0" w:rsidRDefault="00DB7262" w:rsidP="00DB7262">
      <w:pPr>
        <w:spacing w:after="0" w:line="240" w:lineRule="auto"/>
        <w:ind w:left="709" w:hanging="709"/>
        <w:jc w:val="both"/>
        <w:rPr>
          <w:rFonts w:cstheme="minorHAnsi"/>
          <w:noProof/>
          <w:sz w:val="24"/>
          <w:szCs w:val="24"/>
        </w:rPr>
      </w:pPr>
      <w:r w:rsidRPr="003D7BE0">
        <w:rPr>
          <w:rFonts w:cstheme="minorHAnsi"/>
          <w:noProof/>
        </w:rPr>
        <w:t xml:space="preserve">Santos, Boaventura. </w:t>
      </w:r>
      <w:r w:rsidRPr="003D7BE0">
        <w:rPr>
          <w:rFonts w:cstheme="minorHAnsi"/>
          <w:i/>
          <w:noProof/>
        </w:rPr>
        <w:t>La cruel pedagogía del virus</w:t>
      </w:r>
      <w:r w:rsidRPr="003D7BE0">
        <w:rPr>
          <w:rFonts w:cstheme="minorHAnsi"/>
          <w:noProof/>
        </w:rPr>
        <w:t>. Buenos Aires: CLACSO, 2020.</w:t>
      </w:r>
    </w:p>
    <w:p w14:paraId="06317F15" w14:textId="77777777" w:rsidR="00DB7262" w:rsidRPr="003D7BE0" w:rsidRDefault="00DB7262" w:rsidP="0005313D">
      <w:pPr>
        <w:spacing w:after="0" w:line="240" w:lineRule="auto"/>
        <w:ind w:left="709" w:hanging="709"/>
        <w:jc w:val="both"/>
        <w:rPr>
          <w:b/>
          <w:bCs/>
          <w:sz w:val="24"/>
          <w:szCs w:val="24"/>
        </w:rPr>
      </w:pPr>
    </w:p>
    <w:p w14:paraId="70020800" w14:textId="77777777" w:rsidR="00DB7262" w:rsidRPr="003D7BE0" w:rsidRDefault="00DB7262" w:rsidP="0005313D">
      <w:pPr>
        <w:spacing w:after="0" w:line="240" w:lineRule="auto"/>
        <w:ind w:left="709" w:hanging="709"/>
        <w:jc w:val="both"/>
        <w:rPr>
          <w:b/>
          <w:bCs/>
          <w:sz w:val="24"/>
          <w:szCs w:val="24"/>
        </w:rPr>
      </w:pPr>
    </w:p>
    <w:p w14:paraId="02A84E4C" w14:textId="33E4EA6C" w:rsidR="00FC2200" w:rsidRPr="003D7BE0" w:rsidRDefault="00FC2200" w:rsidP="0005313D">
      <w:pPr>
        <w:spacing w:after="0" w:line="240" w:lineRule="auto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1954B197" w14:textId="77777777" w:rsidR="00FC2200" w:rsidRPr="003D7BE0" w:rsidRDefault="00FC2200" w:rsidP="0005313D">
      <w:pPr>
        <w:spacing w:after="0" w:line="240" w:lineRule="auto"/>
        <w:ind w:left="709" w:hanging="709"/>
        <w:jc w:val="both"/>
        <w:rPr>
          <w:b/>
          <w:bCs/>
          <w:sz w:val="24"/>
          <w:szCs w:val="24"/>
        </w:rPr>
      </w:pPr>
    </w:p>
    <w:p w14:paraId="48392548" w14:textId="77777777" w:rsidR="00BC60D2" w:rsidRPr="003D7BE0" w:rsidRDefault="00BC60D2" w:rsidP="00BC60D2">
      <w:pPr>
        <w:ind w:left="709" w:hanging="709"/>
        <w:jc w:val="both"/>
        <w:rPr>
          <w:rFonts w:cstheme="minorHAnsi"/>
          <w:bCs/>
          <w:noProof/>
          <w:lang w:val="en-US"/>
        </w:rPr>
      </w:pPr>
      <w:r w:rsidRPr="003D7BE0">
        <w:rPr>
          <w:rFonts w:cstheme="minorHAnsi"/>
          <w:bCs/>
          <w:noProof/>
        </w:rPr>
        <w:t xml:space="preserve">Valdivieso, Magdalena y Carmen Teresa García. “Una aproximación al Movimiento de Mujeres en América Latina: De los grupos de autoconciencia a las redes nacionales y trasnacionales”. </w:t>
      </w:r>
      <w:r w:rsidRPr="003D7BE0">
        <w:rPr>
          <w:rFonts w:cstheme="minorHAnsi"/>
          <w:bCs/>
          <w:i/>
          <w:noProof/>
        </w:rPr>
        <w:t>Observatorio Social de América Latina</w:t>
      </w:r>
      <w:r w:rsidRPr="003D7BE0">
        <w:rPr>
          <w:rFonts w:cstheme="minorHAnsi"/>
          <w:bCs/>
          <w:noProof/>
        </w:rPr>
        <w:t xml:space="preserve">, n. 18 (2005): 41-56. Acceso el 18 de diciembre de 2020. </w:t>
      </w:r>
      <w:hyperlink r:id="rId29" w:history="1">
        <w:r w:rsidRPr="003D7BE0">
          <w:rPr>
            <w:rStyle w:val="Hyperlink"/>
            <w:rFonts w:cstheme="minorHAnsi"/>
            <w:bCs/>
            <w:noProof/>
            <w:color w:val="auto"/>
            <w:lang w:val="en-US"/>
          </w:rPr>
          <w:t>http://biblioteca.clacso.edu.ar/clacso/osal/20110318071025/4GarciaValdivieso.pdf</w:t>
        </w:r>
      </w:hyperlink>
      <w:r w:rsidRPr="003D7BE0">
        <w:rPr>
          <w:rFonts w:cstheme="minorHAnsi"/>
          <w:bCs/>
          <w:noProof/>
          <w:lang w:val="en-US"/>
        </w:rPr>
        <w:t xml:space="preserve"> </w:t>
      </w:r>
    </w:p>
    <w:p w14:paraId="53581BD0" w14:textId="5EC3E9D6" w:rsidR="00BC60D2" w:rsidRPr="003D7BE0" w:rsidRDefault="00BC60D2" w:rsidP="00D8103F">
      <w:pPr>
        <w:ind w:left="709" w:hanging="709"/>
        <w:jc w:val="both"/>
        <w:rPr>
          <w:rFonts w:cstheme="minorHAnsi"/>
          <w:bCs/>
          <w:noProof/>
        </w:rPr>
      </w:pPr>
      <w:r w:rsidRPr="003D7BE0">
        <w:rPr>
          <w:rFonts w:cstheme="minorHAnsi"/>
          <w:bCs/>
          <w:noProof/>
          <w:lang w:val="en-US"/>
        </w:rPr>
        <w:t xml:space="preserve">Mignolo, Walter. </w:t>
      </w:r>
      <w:r w:rsidRPr="003D7BE0">
        <w:rPr>
          <w:rFonts w:cstheme="minorHAnsi"/>
          <w:bCs/>
          <w:i/>
          <w:iCs/>
          <w:noProof/>
        </w:rPr>
        <w:t>La idea de América Latina: La herida colonial y la opción decolonial</w:t>
      </w:r>
      <w:r w:rsidRPr="003D7BE0">
        <w:rPr>
          <w:rFonts w:cstheme="minorHAnsi"/>
          <w:bCs/>
          <w:noProof/>
        </w:rPr>
        <w:t xml:space="preserve">. Barcelona: Editorial Gedisa, 2007. Acceso el 18 de diciembre de 2020. </w:t>
      </w:r>
      <w:hyperlink r:id="rId30" w:history="1">
        <w:r w:rsidRPr="003D7BE0">
          <w:rPr>
            <w:rStyle w:val="Hyperlink"/>
            <w:rFonts w:cstheme="minorHAnsi"/>
            <w:bCs/>
            <w:noProof/>
            <w:color w:val="auto"/>
          </w:rPr>
          <w:t>http://www.ceapedi.com.ar/imagenes/biblioteca/libreria/420.pdf</w:t>
        </w:r>
      </w:hyperlink>
      <w:r w:rsidRPr="003D7BE0">
        <w:rPr>
          <w:rFonts w:cstheme="minorHAnsi"/>
          <w:bCs/>
          <w:noProof/>
        </w:rPr>
        <w:t xml:space="preserve"> </w:t>
      </w:r>
      <w:r w:rsidR="00DC1C94" w:rsidRPr="003D7BE0">
        <w:rPr>
          <w:rFonts w:cstheme="minorHAnsi"/>
          <w:bCs/>
          <w:noProof/>
        </w:rPr>
        <w:t xml:space="preserve"> </w:t>
      </w:r>
    </w:p>
    <w:p w14:paraId="762FE089" w14:textId="04382332" w:rsidR="00BC60D2" w:rsidRPr="003D7BE0" w:rsidRDefault="00BC60D2" w:rsidP="00BC60D2">
      <w:pPr>
        <w:ind w:left="709" w:hanging="709"/>
        <w:jc w:val="both"/>
        <w:rPr>
          <w:rFonts w:cstheme="minorHAnsi"/>
          <w:bCs/>
          <w:noProof/>
        </w:rPr>
      </w:pPr>
      <w:r w:rsidRPr="003D7BE0">
        <w:rPr>
          <w:rFonts w:cstheme="minorHAnsi"/>
          <w:bCs/>
          <w:noProof/>
        </w:rPr>
        <w:t>Puyana Mutis, Alicia. “El retorno al extractivismo en América Latina: ¿Ruptura o profundización del modelo de economía liberal y por qué ahora?</w:t>
      </w:r>
      <w:r w:rsidR="00AB5DD3" w:rsidRPr="003D7BE0">
        <w:rPr>
          <w:rFonts w:cstheme="minorHAnsi"/>
          <w:bCs/>
          <w:noProof/>
        </w:rPr>
        <w:t xml:space="preserve">” </w:t>
      </w:r>
      <w:r w:rsidRPr="003D7BE0">
        <w:rPr>
          <w:rFonts w:cstheme="minorHAnsi"/>
          <w:bCs/>
          <w:i/>
          <w:iCs/>
          <w:noProof/>
        </w:rPr>
        <w:t>Espiral: Estudios sobre Estado y Sociedad</w:t>
      </w:r>
      <w:r w:rsidRPr="003D7BE0">
        <w:rPr>
          <w:rFonts w:cstheme="minorHAnsi"/>
          <w:bCs/>
          <w:noProof/>
        </w:rPr>
        <w:t xml:space="preserve"> 24, n. 69 (2017): 73-113. Acceso el 18 de diciembre de 2020. </w:t>
      </w:r>
      <w:hyperlink r:id="rId31" w:history="1">
        <w:r w:rsidRPr="003D7BE0">
          <w:rPr>
            <w:rStyle w:val="Hyperlink"/>
            <w:rFonts w:cstheme="minorHAnsi"/>
            <w:bCs/>
            <w:noProof/>
            <w:color w:val="auto"/>
          </w:rPr>
          <w:t>http://www.scielo.org.mx/pdf/espiral/v24n69/1665-0565-espiral-24-69-00073.pdf</w:t>
        </w:r>
      </w:hyperlink>
      <w:r w:rsidRPr="003D7BE0">
        <w:rPr>
          <w:rFonts w:cstheme="minorHAnsi"/>
          <w:bCs/>
          <w:noProof/>
        </w:rPr>
        <w:t xml:space="preserve"> </w:t>
      </w:r>
    </w:p>
    <w:p w14:paraId="25C5F024" w14:textId="77777777" w:rsidR="00BC60D2" w:rsidRPr="003D7BE0" w:rsidRDefault="00BC60D2" w:rsidP="00BC60D2">
      <w:pPr>
        <w:ind w:left="709" w:hanging="709"/>
        <w:jc w:val="both"/>
        <w:rPr>
          <w:rFonts w:cstheme="minorHAnsi"/>
          <w:bCs/>
          <w:noProof/>
        </w:rPr>
      </w:pPr>
      <w:r w:rsidRPr="003D7BE0">
        <w:rPr>
          <w:rFonts w:cstheme="minorHAnsi"/>
          <w:bCs/>
          <w:noProof/>
        </w:rPr>
        <w:t xml:space="preserve">Ugarteche, Oscar. </w:t>
      </w:r>
      <w:r w:rsidRPr="003D7BE0">
        <w:rPr>
          <w:rFonts w:cstheme="minorHAnsi"/>
          <w:bCs/>
          <w:i/>
          <w:noProof/>
        </w:rPr>
        <w:t>La crisis global y la regionalización: una visión desde América Latina</w:t>
      </w:r>
      <w:r w:rsidRPr="003D7BE0">
        <w:rPr>
          <w:rFonts w:cstheme="minorHAnsi"/>
          <w:bCs/>
          <w:noProof/>
        </w:rPr>
        <w:t xml:space="preserve">. Lima: LATINDADD, 2009. </w:t>
      </w:r>
      <w:r w:rsidRPr="003D7BE0">
        <w:rPr>
          <w:rFonts w:cstheme="minorHAnsi"/>
          <w:noProof/>
        </w:rPr>
        <w:t>(clásico, última edición)</w:t>
      </w:r>
    </w:p>
    <w:p w14:paraId="64B87861" w14:textId="77777777" w:rsidR="00BC60D2" w:rsidRPr="003D7BE0" w:rsidRDefault="00BC60D2" w:rsidP="00C5009E"/>
    <w:p w14:paraId="68E2D8BE" w14:textId="77777777" w:rsidR="00C5009E" w:rsidRPr="003D7BE0" w:rsidRDefault="00C5009E" w:rsidP="00C5009E"/>
    <w:p w14:paraId="708D6136" w14:textId="6DF17F95" w:rsidR="00D23D27" w:rsidRPr="003D7BE0" w:rsidRDefault="004F40F6" w:rsidP="007A5159">
      <w:pPr>
        <w:pStyle w:val="Heading2"/>
      </w:pPr>
      <w:bookmarkStart w:id="17" w:name="_Toc166504940"/>
      <w:r w:rsidRPr="003D7BE0">
        <w:t>CTX113 Cristología</w:t>
      </w:r>
      <w:bookmarkEnd w:id="17"/>
    </w:p>
    <w:p w14:paraId="148019F0" w14:textId="1A171FF7" w:rsidR="004F40F6" w:rsidRPr="003D7BE0" w:rsidRDefault="004F40F6" w:rsidP="004F40F6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0A0BCBF6" w14:textId="77777777" w:rsidR="00A02B6C" w:rsidRPr="003D7BE0" w:rsidRDefault="00A02B6C" w:rsidP="00A02B6C">
      <w:pPr>
        <w:ind w:left="709" w:right="4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  <w:lang w:val="es-ES"/>
        </w:rPr>
        <w:t>Boff</w:t>
      </w:r>
      <w:proofErr w:type="spellEnd"/>
      <w:r w:rsidRPr="003D7BE0">
        <w:rPr>
          <w:rFonts w:cstheme="minorHAnsi"/>
          <w:lang w:val="es-ES"/>
        </w:rPr>
        <w:t>, Leonardo.</w:t>
      </w:r>
      <w:r w:rsidRPr="003D7BE0">
        <w:rPr>
          <w:rFonts w:cstheme="minorHAnsi"/>
        </w:rPr>
        <w:t xml:space="preserve"> </w:t>
      </w:r>
      <w:r w:rsidRPr="003D7BE0">
        <w:rPr>
          <w:rFonts w:cstheme="minorHAnsi"/>
          <w:i/>
          <w:iCs/>
          <w:lang w:val="es-ES"/>
        </w:rPr>
        <w:t>Ecología: Grito de la tierra, grito de los pobres.</w:t>
      </w:r>
      <w:r w:rsidRPr="003D7BE0">
        <w:rPr>
          <w:rFonts w:cstheme="minorHAnsi"/>
          <w:lang w:val="es-ES"/>
        </w:rPr>
        <w:t xml:space="preserve"> Madrid: Trotta, 1996. (Clásico, última reimpresión, 2011)</w:t>
      </w:r>
    </w:p>
    <w:p w14:paraId="019C5205" w14:textId="77777777" w:rsidR="00A02B6C" w:rsidRPr="003D7BE0" w:rsidRDefault="00A02B6C" w:rsidP="00A02B6C">
      <w:pPr>
        <w:ind w:left="709" w:right="4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</w:rPr>
        <w:lastRenderedPageBreak/>
        <w:t>Boff</w:t>
      </w:r>
      <w:proofErr w:type="spellEnd"/>
      <w:r w:rsidRPr="003D7BE0">
        <w:rPr>
          <w:rFonts w:cstheme="minorHAnsi"/>
        </w:rPr>
        <w:t xml:space="preserve">, Leonardo. </w:t>
      </w:r>
      <w:r w:rsidRPr="003D7BE0">
        <w:rPr>
          <w:rFonts w:cstheme="minorHAnsi"/>
          <w:i/>
          <w:lang w:val="es-ES"/>
        </w:rPr>
        <w:t xml:space="preserve">La fe en la periferia del mundo. </w:t>
      </w:r>
      <w:r w:rsidRPr="003D7BE0">
        <w:rPr>
          <w:rFonts w:cstheme="minorHAnsi"/>
          <w:lang w:val="es-ES"/>
        </w:rPr>
        <w:t xml:space="preserve">Santander: Sal </w:t>
      </w:r>
      <w:proofErr w:type="spellStart"/>
      <w:r w:rsidRPr="003D7BE0">
        <w:rPr>
          <w:rFonts w:cstheme="minorHAnsi"/>
          <w:lang w:val="es-ES"/>
        </w:rPr>
        <w:t>Terrae</w:t>
      </w:r>
      <w:proofErr w:type="spellEnd"/>
      <w:r w:rsidRPr="003D7BE0">
        <w:rPr>
          <w:rFonts w:cstheme="minorHAnsi"/>
          <w:lang w:val="es-ES"/>
        </w:rPr>
        <w:t>, 1980. (Clásico, última reimpresión, 2013)</w:t>
      </w:r>
    </w:p>
    <w:p w14:paraId="65033F63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r w:rsidRPr="003D7BE0">
        <w:rPr>
          <w:rFonts w:cstheme="minorHAnsi"/>
          <w:lang w:val="es-ES"/>
        </w:rPr>
        <w:t xml:space="preserve">González </w:t>
      </w:r>
      <w:proofErr w:type="spellStart"/>
      <w:r w:rsidRPr="003D7BE0">
        <w:rPr>
          <w:rFonts w:cstheme="minorHAnsi"/>
          <w:lang w:val="es-ES"/>
        </w:rPr>
        <w:t>Faus</w:t>
      </w:r>
      <w:proofErr w:type="spellEnd"/>
      <w:r w:rsidRPr="003D7BE0">
        <w:rPr>
          <w:rFonts w:cstheme="minorHAnsi"/>
          <w:lang w:val="es-ES"/>
        </w:rPr>
        <w:t xml:space="preserve">, José Ignacio. </w:t>
      </w:r>
      <w:r w:rsidRPr="003D7BE0">
        <w:rPr>
          <w:rFonts w:cstheme="minorHAnsi"/>
          <w:i/>
          <w:lang w:val="es-ES"/>
        </w:rPr>
        <w:t xml:space="preserve">El rostro humano de Dios: de la revolución de Jesús a la divinidad de Jesús. </w:t>
      </w:r>
      <w:r w:rsidRPr="003D7BE0">
        <w:rPr>
          <w:rFonts w:cstheme="minorHAnsi"/>
          <w:lang w:val="es-ES"/>
        </w:rPr>
        <w:t xml:space="preserve">Santander: Sal </w:t>
      </w:r>
      <w:proofErr w:type="spellStart"/>
      <w:r w:rsidRPr="003D7BE0">
        <w:rPr>
          <w:rFonts w:cstheme="minorHAnsi"/>
          <w:lang w:val="es-ES"/>
        </w:rPr>
        <w:t>Terrae</w:t>
      </w:r>
      <w:proofErr w:type="spellEnd"/>
      <w:r w:rsidRPr="003D7BE0">
        <w:rPr>
          <w:rFonts w:cstheme="minorHAnsi"/>
          <w:lang w:val="es-ES"/>
        </w:rPr>
        <w:t xml:space="preserve">, 2008. (Clásico, última reimpresión, 2015) </w:t>
      </w:r>
    </w:p>
    <w:p w14:paraId="48A3B44C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r w:rsidRPr="003D7BE0">
        <w:rPr>
          <w:rFonts w:cstheme="minorHAnsi"/>
          <w:lang w:val="es-ES"/>
        </w:rPr>
        <w:t xml:space="preserve">González, Antonio. </w:t>
      </w:r>
      <w:r w:rsidRPr="003D7BE0">
        <w:rPr>
          <w:rFonts w:cstheme="minorHAnsi"/>
          <w:i/>
          <w:lang w:val="es-ES"/>
        </w:rPr>
        <w:t xml:space="preserve">Reinado de Dios e imperio: ensayo de teología social. </w:t>
      </w:r>
      <w:r w:rsidRPr="003D7BE0">
        <w:rPr>
          <w:rFonts w:cstheme="minorHAnsi"/>
          <w:lang w:val="es-ES"/>
        </w:rPr>
        <w:t xml:space="preserve">Santander: Sal </w:t>
      </w:r>
      <w:proofErr w:type="spellStart"/>
      <w:r w:rsidRPr="003D7BE0">
        <w:rPr>
          <w:rFonts w:cstheme="minorHAnsi"/>
          <w:lang w:val="es-ES"/>
        </w:rPr>
        <w:t>Terrae</w:t>
      </w:r>
      <w:proofErr w:type="spellEnd"/>
      <w:r w:rsidRPr="003D7BE0">
        <w:rPr>
          <w:rFonts w:cstheme="minorHAnsi"/>
          <w:lang w:val="es-ES"/>
        </w:rPr>
        <w:t xml:space="preserve">, 2003. (clásico, última edición) </w:t>
      </w:r>
    </w:p>
    <w:p w14:paraId="4B48AC2A" w14:textId="77777777" w:rsidR="00A02B6C" w:rsidRPr="003D7BE0" w:rsidRDefault="00A02B6C" w:rsidP="00A02B6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es-ES"/>
        </w:rPr>
        <w:t xml:space="preserve">González, Justo. </w:t>
      </w:r>
      <w:r w:rsidRPr="003D7BE0">
        <w:rPr>
          <w:rFonts w:cstheme="minorHAnsi"/>
          <w:i/>
          <w:lang w:val="es-ES"/>
        </w:rPr>
        <w:t xml:space="preserve">Breve historia de las doctrinas cristianas. </w:t>
      </w:r>
      <w:r w:rsidRPr="003D7BE0">
        <w:rPr>
          <w:rFonts w:cstheme="minorHAnsi"/>
        </w:rPr>
        <w:t xml:space="preserve">Nashville: Abingdon </w:t>
      </w:r>
      <w:proofErr w:type="spellStart"/>
      <w:r w:rsidRPr="003D7BE0">
        <w:rPr>
          <w:rFonts w:cstheme="minorHAnsi"/>
        </w:rPr>
        <w:t>Press</w:t>
      </w:r>
      <w:proofErr w:type="spellEnd"/>
      <w:r w:rsidRPr="003D7BE0">
        <w:rPr>
          <w:rFonts w:cstheme="minorHAnsi"/>
        </w:rPr>
        <w:t xml:space="preserve">, 2007. </w:t>
      </w:r>
      <w:r w:rsidRPr="003D7BE0">
        <w:rPr>
          <w:rFonts w:cstheme="minorHAnsi"/>
          <w:lang w:val="es-ES"/>
        </w:rPr>
        <w:t>(</w:t>
      </w:r>
      <w:r w:rsidRPr="003D7BE0">
        <w:rPr>
          <w:rFonts w:cstheme="minorHAnsi"/>
          <w:noProof/>
        </w:rPr>
        <w:t xml:space="preserve">clásico, </w:t>
      </w:r>
      <w:r w:rsidRPr="003D7BE0">
        <w:rPr>
          <w:rFonts w:cstheme="minorHAnsi"/>
          <w:lang w:val="es-ES"/>
        </w:rPr>
        <w:t>última edición)</w:t>
      </w:r>
    </w:p>
    <w:p w14:paraId="3E0197F5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</w:rPr>
        <w:t>Moltmann</w:t>
      </w:r>
      <w:proofErr w:type="spellEnd"/>
      <w:r w:rsidRPr="003D7BE0">
        <w:rPr>
          <w:rFonts w:cstheme="minorHAnsi"/>
        </w:rPr>
        <w:t xml:space="preserve">, Jürgen. </w:t>
      </w:r>
      <w:r w:rsidRPr="003D7BE0">
        <w:rPr>
          <w:rFonts w:cstheme="minorHAnsi"/>
          <w:i/>
          <w:lang w:val="es-ES"/>
        </w:rPr>
        <w:t xml:space="preserve">El camino de Jesucristo: cristología en dimensiones mesiánicas. </w:t>
      </w:r>
      <w:r w:rsidRPr="003D7BE0">
        <w:rPr>
          <w:rFonts w:cstheme="minorHAnsi"/>
          <w:lang w:val="es-ES"/>
        </w:rPr>
        <w:t>Salamanca: Sígueme, 2000. (</w:t>
      </w:r>
      <w:r w:rsidRPr="003D7BE0">
        <w:rPr>
          <w:rFonts w:cstheme="minorHAnsi"/>
          <w:noProof/>
        </w:rPr>
        <w:t xml:space="preserve">clásico, </w:t>
      </w:r>
      <w:r w:rsidRPr="003D7BE0">
        <w:rPr>
          <w:rFonts w:cstheme="minorHAnsi"/>
          <w:lang w:val="es-ES"/>
        </w:rPr>
        <w:t xml:space="preserve">última edición) </w:t>
      </w:r>
    </w:p>
    <w:p w14:paraId="5E2F5D88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  <w:lang w:val="es-ES"/>
        </w:rPr>
        <w:t>Moltmann</w:t>
      </w:r>
      <w:proofErr w:type="spellEnd"/>
      <w:r w:rsidRPr="003D7BE0">
        <w:rPr>
          <w:rFonts w:cstheme="minorHAnsi"/>
          <w:lang w:val="es-ES"/>
        </w:rPr>
        <w:t xml:space="preserve">, Jürgen. </w:t>
      </w:r>
      <w:r w:rsidRPr="003D7BE0">
        <w:rPr>
          <w:rFonts w:cstheme="minorHAnsi"/>
          <w:i/>
          <w:lang w:val="es-ES"/>
        </w:rPr>
        <w:t xml:space="preserve">El espíritu de la vida: una </w:t>
      </w:r>
      <w:proofErr w:type="spellStart"/>
      <w:r w:rsidRPr="003D7BE0">
        <w:rPr>
          <w:rFonts w:cstheme="minorHAnsi"/>
          <w:i/>
          <w:lang w:val="es-ES"/>
        </w:rPr>
        <w:t>pneumatología</w:t>
      </w:r>
      <w:proofErr w:type="spellEnd"/>
      <w:r w:rsidRPr="003D7BE0">
        <w:rPr>
          <w:rFonts w:cstheme="minorHAnsi"/>
          <w:i/>
          <w:lang w:val="es-ES"/>
        </w:rPr>
        <w:t xml:space="preserve"> integral. </w:t>
      </w:r>
      <w:r w:rsidRPr="003D7BE0">
        <w:rPr>
          <w:rFonts w:cstheme="minorHAnsi"/>
          <w:lang w:val="es-ES"/>
        </w:rPr>
        <w:t xml:space="preserve">Salamanca: Sígueme, 1998. (Clásico, última edición ) </w:t>
      </w:r>
    </w:p>
    <w:p w14:paraId="5A2407D7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  <w:lang w:val="es-ES"/>
        </w:rPr>
        <w:t>Schüssler-Fiorenza</w:t>
      </w:r>
      <w:proofErr w:type="spellEnd"/>
      <w:r w:rsidRPr="003D7BE0">
        <w:rPr>
          <w:rFonts w:cstheme="minorHAnsi"/>
          <w:lang w:val="es-ES"/>
        </w:rPr>
        <w:t xml:space="preserve">, Elisabeth. </w:t>
      </w:r>
      <w:r w:rsidRPr="003D7BE0">
        <w:rPr>
          <w:rFonts w:cstheme="minorHAnsi"/>
          <w:i/>
          <w:lang w:val="es-ES"/>
        </w:rPr>
        <w:t xml:space="preserve">Cristología Feminista Crítica: Jesús, Hijo de Miriam, Profeta de la Sabiduría. </w:t>
      </w:r>
      <w:r w:rsidRPr="003D7BE0">
        <w:rPr>
          <w:rFonts w:cstheme="minorHAnsi"/>
          <w:lang w:val="es-ES"/>
        </w:rPr>
        <w:t>Madrid: Trotta, 2000. (</w:t>
      </w:r>
      <w:r w:rsidRPr="003D7BE0">
        <w:rPr>
          <w:rFonts w:cstheme="minorHAnsi"/>
          <w:noProof/>
        </w:rPr>
        <w:t xml:space="preserve">clásico, </w:t>
      </w:r>
      <w:r w:rsidRPr="003D7BE0">
        <w:rPr>
          <w:rFonts w:cstheme="minorHAnsi"/>
          <w:lang w:val="es-ES"/>
        </w:rPr>
        <w:t xml:space="preserve">última edición) </w:t>
      </w:r>
    </w:p>
    <w:p w14:paraId="334DB05A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proofErr w:type="spellStart"/>
      <w:r w:rsidRPr="003D7BE0">
        <w:rPr>
          <w:rFonts w:cstheme="minorHAnsi"/>
          <w:lang w:val="es-ES"/>
        </w:rPr>
        <w:t>Seibert</w:t>
      </w:r>
      <w:proofErr w:type="spellEnd"/>
      <w:r w:rsidRPr="003D7BE0">
        <w:rPr>
          <w:rFonts w:cstheme="minorHAnsi"/>
          <w:lang w:val="es-ES"/>
        </w:rPr>
        <w:t xml:space="preserve">, </w:t>
      </w:r>
      <w:proofErr w:type="spellStart"/>
      <w:r w:rsidRPr="003D7BE0">
        <w:rPr>
          <w:rFonts w:cstheme="minorHAnsi"/>
          <w:lang w:val="es-ES"/>
        </w:rPr>
        <w:t>Ute</w:t>
      </w:r>
      <w:proofErr w:type="spellEnd"/>
      <w:r w:rsidRPr="003D7BE0">
        <w:rPr>
          <w:rFonts w:cstheme="minorHAnsi"/>
          <w:lang w:val="es-ES"/>
        </w:rPr>
        <w:t xml:space="preserve">. </w:t>
      </w:r>
      <w:r w:rsidRPr="003D7BE0">
        <w:rPr>
          <w:rFonts w:cstheme="minorHAnsi"/>
          <w:i/>
          <w:lang w:val="es-ES"/>
        </w:rPr>
        <w:t xml:space="preserve">Espacios abiertos: Caminos de la teología feminista. </w:t>
      </w:r>
      <w:r w:rsidRPr="003D7BE0">
        <w:rPr>
          <w:rFonts w:cstheme="minorHAnsi"/>
          <w:lang w:val="es-ES"/>
        </w:rPr>
        <w:t>Santiago: Forja, 2010. (</w:t>
      </w:r>
      <w:r w:rsidRPr="003D7BE0">
        <w:rPr>
          <w:rFonts w:cstheme="minorHAnsi"/>
          <w:noProof/>
        </w:rPr>
        <w:t xml:space="preserve">clásico, </w:t>
      </w:r>
      <w:r w:rsidRPr="003D7BE0">
        <w:rPr>
          <w:rFonts w:cstheme="minorHAnsi"/>
          <w:lang w:val="es-ES"/>
        </w:rPr>
        <w:t xml:space="preserve">última edición) </w:t>
      </w:r>
    </w:p>
    <w:p w14:paraId="46734017" w14:textId="77777777" w:rsidR="00A02B6C" w:rsidRPr="003D7BE0" w:rsidRDefault="00A02B6C" w:rsidP="00A02B6C">
      <w:pPr>
        <w:ind w:left="709" w:hanging="709"/>
        <w:jc w:val="both"/>
        <w:rPr>
          <w:rFonts w:cstheme="minorHAnsi"/>
          <w:lang w:val="es-ES"/>
        </w:rPr>
      </w:pPr>
      <w:r w:rsidRPr="003D7BE0">
        <w:rPr>
          <w:rFonts w:cstheme="minorHAnsi"/>
          <w:lang w:val="es-ES"/>
        </w:rPr>
        <w:t xml:space="preserve">Sobrino, Jon. </w:t>
      </w:r>
      <w:r w:rsidRPr="003D7BE0">
        <w:rPr>
          <w:rFonts w:cstheme="minorHAnsi"/>
          <w:i/>
          <w:lang w:val="es-ES"/>
        </w:rPr>
        <w:t xml:space="preserve">Jesucristo liberador: lectura histórico-teológica de Jesús de Nazaret. </w:t>
      </w:r>
      <w:r w:rsidRPr="003D7BE0">
        <w:rPr>
          <w:rFonts w:cstheme="minorHAnsi"/>
          <w:lang w:val="es-ES"/>
        </w:rPr>
        <w:t>San Salvador: UCA, 1991. (Clásico, última edición Madrid: Trotta, 2020)</w:t>
      </w:r>
    </w:p>
    <w:p w14:paraId="4E6E9290" w14:textId="77777777" w:rsidR="00A02B6C" w:rsidRPr="003D7BE0" w:rsidRDefault="00A02B6C" w:rsidP="00A02B6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es-ES"/>
        </w:rPr>
        <w:t xml:space="preserve">Sobrino, Jon. </w:t>
      </w:r>
      <w:r w:rsidRPr="003D7BE0">
        <w:rPr>
          <w:rFonts w:cstheme="minorHAnsi"/>
          <w:i/>
          <w:lang w:val="es-ES"/>
        </w:rPr>
        <w:t xml:space="preserve">La fe en Jesucristo: ensayo desde las víctimas. </w:t>
      </w:r>
      <w:r w:rsidRPr="003D7BE0">
        <w:rPr>
          <w:rFonts w:cstheme="minorHAnsi"/>
        </w:rPr>
        <w:t>Madrid: Trotta, 1999. (Clásico, última reimpresión, 2007)</w:t>
      </w:r>
    </w:p>
    <w:p w14:paraId="02F980D9" w14:textId="77777777" w:rsidR="00A02B6C" w:rsidRPr="003D7BE0" w:rsidRDefault="00A02B6C" w:rsidP="00A02B6C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de-DE"/>
        </w:rPr>
        <w:t xml:space="preserve">Theissen, Gerd y Annette Merz. </w:t>
      </w:r>
      <w:r w:rsidRPr="003D7BE0">
        <w:rPr>
          <w:rFonts w:cstheme="minorHAnsi"/>
          <w:i/>
        </w:rPr>
        <w:t xml:space="preserve">El Jesús histórico. </w:t>
      </w:r>
      <w:r w:rsidRPr="003D7BE0">
        <w:rPr>
          <w:rFonts w:cstheme="minorHAnsi"/>
        </w:rPr>
        <w:t>Salamanca: Sígueme, 2000. (Clásico, última reimpresión, 2012)</w:t>
      </w:r>
    </w:p>
    <w:p w14:paraId="61CC63D1" w14:textId="77777777" w:rsidR="00A02B6C" w:rsidRPr="003D7BE0" w:rsidRDefault="00A02B6C" w:rsidP="00BF312E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</w:p>
    <w:p w14:paraId="18CB2162" w14:textId="457CDA38" w:rsidR="003A7E54" w:rsidRPr="003D7BE0" w:rsidRDefault="003A7E54" w:rsidP="00BF312E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69FF14AC" w14:textId="77777777" w:rsidR="00953D1C" w:rsidRPr="003D7BE0" w:rsidRDefault="00953D1C" w:rsidP="00953D1C">
      <w:pPr>
        <w:spacing w:line="276" w:lineRule="auto"/>
        <w:ind w:left="709" w:hanging="709"/>
        <w:jc w:val="both"/>
        <w:rPr>
          <w:rFonts w:cstheme="minorHAnsi"/>
          <w:lang w:val="en-US"/>
        </w:rPr>
      </w:pPr>
      <w:r w:rsidRPr="003D7BE0">
        <w:rPr>
          <w:rFonts w:cstheme="minorHAnsi"/>
        </w:rPr>
        <w:t xml:space="preserve">Noguez Alcántara, Armando. “Cristología y salvación en la obra Jesucristo liberador: Lectura histórico-teológica de Jesús de Nazaret, de J Sobrino”. </w:t>
      </w:r>
      <w:r w:rsidRPr="003D7BE0">
        <w:rPr>
          <w:rFonts w:cstheme="minorHAnsi"/>
          <w:i/>
        </w:rPr>
        <w:t xml:space="preserve">Revista Iberoamericana de Teología </w:t>
      </w:r>
      <w:r w:rsidRPr="003D7BE0">
        <w:rPr>
          <w:rFonts w:cstheme="minorHAnsi"/>
        </w:rPr>
        <w:t xml:space="preserve">9, n. 16 (2013): 9-39. Acceso el 18 de diciembre de 2020. </w:t>
      </w:r>
      <w:hyperlink r:id="rId32" w:history="1">
        <w:r w:rsidRPr="003D7BE0">
          <w:rPr>
            <w:rStyle w:val="Hyperlink"/>
            <w:rFonts w:cstheme="minorHAnsi"/>
            <w:color w:val="auto"/>
            <w:lang w:val="en-US"/>
          </w:rPr>
          <w:t>https://www.redalyc.org/articulo.oa?id=125247734001</w:t>
        </w:r>
      </w:hyperlink>
    </w:p>
    <w:p w14:paraId="79C8F0D5" w14:textId="77777777" w:rsidR="00953D1C" w:rsidRPr="003D7BE0" w:rsidRDefault="00953D1C" w:rsidP="00953D1C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en-US"/>
        </w:rPr>
        <w:t xml:space="preserve">Sanders, E. Parish. </w:t>
      </w:r>
      <w:r w:rsidRPr="003D7BE0">
        <w:rPr>
          <w:rFonts w:cstheme="minorHAnsi"/>
          <w:i/>
        </w:rPr>
        <w:t xml:space="preserve">La figura histórica de Jesús. </w:t>
      </w:r>
      <w:r w:rsidRPr="003D7BE0">
        <w:rPr>
          <w:rFonts w:cstheme="minorHAnsi"/>
        </w:rPr>
        <w:t>Estella: Verbo Divino, 2001. (Clásico, última reimpresión, 2010)</w:t>
      </w:r>
    </w:p>
    <w:p w14:paraId="2CCC203A" w14:textId="77777777" w:rsidR="00953D1C" w:rsidRPr="003D7BE0" w:rsidRDefault="00953D1C" w:rsidP="00953D1C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en-US"/>
        </w:rPr>
        <w:t xml:space="preserve">Theissen, Gerd y Anette Merz. </w:t>
      </w:r>
      <w:r w:rsidRPr="003D7BE0">
        <w:rPr>
          <w:rFonts w:cstheme="minorHAnsi"/>
          <w:i/>
        </w:rPr>
        <w:t xml:space="preserve">El Jesús histórico: Manual. </w:t>
      </w:r>
      <w:r w:rsidRPr="003D7BE0">
        <w:rPr>
          <w:rFonts w:cstheme="minorHAnsi"/>
        </w:rPr>
        <w:t>Salamanca: Sígueme, 2000. (Clásico, última reimpresión, 2012)</w:t>
      </w:r>
    </w:p>
    <w:p w14:paraId="41D1A60B" w14:textId="77777777" w:rsidR="009E434D" w:rsidRPr="003D7BE0" w:rsidRDefault="009E434D" w:rsidP="0003258C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673D67D9" w14:textId="77777777" w:rsidR="009E434D" w:rsidRPr="003D7BE0" w:rsidRDefault="009E434D" w:rsidP="0003258C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790F4104" w14:textId="375CFCDB" w:rsidR="009E434D" w:rsidRPr="003D7BE0" w:rsidRDefault="00E02FB6" w:rsidP="007A5159">
      <w:pPr>
        <w:pStyle w:val="Heading2"/>
      </w:pPr>
      <w:bookmarkStart w:id="18" w:name="_Toc166504941"/>
      <w:r w:rsidRPr="003D7BE0">
        <w:lastRenderedPageBreak/>
        <w:t>CTX124 Género e Identidad</w:t>
      </w:r>
      <w:bookmarkEnd w:id="18"/>
    </w:p>
    <w:p w14:paraId="63096266" w14:textId="64B2672E" w:rsidR="00E02FB6" w:rsidRPr="003D7BE0" w:rsidRDefault="00E02FB6" w:rsidP="00E02FB6">
      <w:pPr>
        <w:spacing w:line="240" w:lineRule="auto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obligatoria</w:t>
      </w:r>
    </w:p>
    <w:p w14:paraId="6D1A9711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Andel, Arianne van. “Y ustedes, ¿quién dicen que soy? Crítica teológica a la propaganda contra la ideología de género”. </w:t>
      </w:r>
      <w:r w:rsidRPr="003D7BE0">
        <w:rPr>
          <w:rFonts w:cstheme="minorHAnsi"/>
          <w:i/>
        </w:rPr>
        <w:t>Vida y Pensamiento</w:t>
      </w:r>
      <w:r w:rsidRPr="003D7BE0">
        <w:rPr>
          <w:rFonts w:cstheme="minorHAnsi"/>
        </w:rPr>
        <w:t xml:space="preserve"> 38, no. 1 (2018): 25-53.</w:t>
      </w:r>
    </w:p>
    <w:p w14:paraId="30226941" w14:textId="77777777" w:rsidR="0071459E" w:rsidRPr="003D7BE0" w:rsidRDefault="0071459E" w:rsidP="0071459E">
      <w:pPr>
        <w:contextualSpacing/>
        <w:jc w:val="both"/>
        <w:rPr>
          <w:rFonts w:cstheme="minorHAnsi"/>
        </w:rPr>
      </w:pPr>
    </w:p>
    <w:p w14:paraId="332CA2AE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Baltodano, Mireya. “La transversalidad del género”. En </w:t>
      </w:r>
      <w:r w:rsidRPr="003D7BE0">
        <w:rPr>
          <w:rFonts w:cstheme="minorHAnsi"/>
          <w:i/>
        </w:rPr>
        <w:t xml:space="preserve">Dimensiones del cuidado y asesoramiento pastoral: aportes desde América Latina y el Caribe, </w:t>
      </w:r>
      <w:r w:rsidRPr="003D7BE0">
        <w:rPr>
          <w:rFonts w:cstheme="minorHAnsi"/>
        </w:rPr>
        <w:t>editado por Hugo N. Santos, 353-364. Buenos Aires: Kairós, 2006. (clásico, última edición)</w:t>
      </w:r>
    </w:p>
    <w:p w14:paraId="5269AC4D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3B03DD91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Baltodano, Mireya. “Violencia de género en las iglesias”. </w:t>
      </w:r>
      <w:r w:rsidRPr="003D7BE0">
        <w:rPr>
          <w:rFonts w:cstheme="minorHAnsi"/>
          <w:i/>
        </w:rPr>
        <w:t>Vida y Pensamiento 22</w:t>
      </w:r>
      <w:r w:rsidRPr="003D7BE0">
        <w:rPr>
          <w:rFonts w:cstheme="minorHAnsi"/>
        </w:rPr>
        <w:t>, no.1 (2002): 153-166.</w:t>
      </w:r>
    </w:p>
    <w:p w14:paraId="1E57C41E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 </w:t>
      </w:r>
    </w:p>
    <w:p w14:paraId="280B6E78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Boehler, </w:t>
      </w:r>
      <w:proofErr w:type="spellStart"/>
      <w:r w:rsidRPr="003D7BE0">
        <w:rPr>
          <w:rFonts w:cstheme="minorHAnsi"/>
        </w:rPr>
        <w:t>Genilma</w:t>
      </w:r>
      <w:proofErr w:type="spellEnd"/>
      <w:r w:rsidRPr="003D7BE0">
        <w:rPr>
          <w:rFonts w:cstheme="minorHAnsi"/>
        </w:rPr>
        <w:t xml:space="preserve">. “Teorías, teologías, género e ideologías”. </w:t>
      </w:r>
      <w:r w:rsidRPr="003D7BE0">
        <w:rPr>
          <w:rFonts w:cstheme="minorHAnsi"/>
          <w:i/>
        </w:rPr>
        <w:t>Vida y Pensamiento</w:t>
      </w:r>
      <w:r w:rsidRPr="003D7BE0">
        <w:rPr>
          <w:rFonts w:cstheme="minorHAnsi"/>
        </w:rPr>
        <w:t xml:space="preserve"> 38, no. 1 (2018): 55-87.</w:t>
      </w:r>
    </w:p>
    <w:p w14:paraId="5999B494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78B17A70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Bonilla, Amparo. “Los roles de género”. En </w:t>
      </w:r>
      <w:r w:rsidRPr="003D7BE0">
        <w:rPr>
          <w:rFonts w:cstheme="minorHAnsi"/>
          <w:i/>
        </w:rPr>
        <w:t xml:space="preserve">Género y Sociedad, </w:t>
      </w:r>
      <w:r w:rsidRPr="003D7BE0">
        <w:rPr>
          <w:rFonts w:cstheme="minorHAnsi"/>
        </w:rPr>
        <w:t xml:space="preserve">coordinado por Juan Fernández Sánchez, 141-176. Madrid: Pirámide, 1998. (clásico, última edición) </w:t>
      </w:r>
    </w:p>
    <w:p w14:paraId="4BB31160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2FAE5EED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Butler, Judith. </w:t>
      </w:r>
      <w:r w:rsidRPr="003D7BE0">
        <w:rPr>
          <w:rFonts w:cstheme="minorHAnsi"/>
          <w:i/>
        </w:rPr>
        <w:t xml:space="preserve">El género en disputa: El feminismo y la subversión de la identidad. </w:t>
      </w:r>
      <w:r w:rsidRPr="003D7BE0">
        <w:rPr>
          <w:rFonts w:cstheme="minorHAnsi"/>
        </w:rPr>
        <w:t xml:space="preserve">Barcelona: Paidós, 2007. (Clásico, última reimpresión, 2023). </w:t>
      </w:r>
    </w:p>
    <w:p w14:paraId="4F7C75C6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74BF184D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Gebara</w:t>
      </w:r>
      <w:proofErr w:type="spellEnd"/>
      <w:r w:rsidRPr="003D7BE0">
        <w:rPr>
          <w:rFonts w:cstheme="minorHAnsi"/>
        </w:rPr>
        <w:t xml:space="preserve">, Ivone. “Introducción a un significado histórico del concepto de género”. En </w:t>
      </w:r>
      <w:r w:rsidRPr="003D7BE0">
        <w:rPr>
          <w:rFonts w:cstheme="minorHAnsi"/>
          <w:i/>
        </w:rPr>
        <w:t xml:space="preserve">Teología y género: selección de textos, </w:t>
      </w:r>
      <w:r w:rsidRPr="003D7BE0">
        <w:rPr>
          <w:rFonts w:cstheme="minorHAnsi"/>
        </w:rPr>
        <w:t xml:space="preserve">editado por Clara Luz Ajo y Marianela de la Paz, 109-142. La Habana: Caminos, 2002. (clásico, última edición) </w:t>
      </w:r>
    </w:p>
    <w:p w14:paraId="621426F9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3A2818F7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Lagarde, Marcela. “Claves feministas y nuevos horizontes”. En </w:t>
      </w:r>
      <w:r w:rsidRPr="003D7BE0">
        <w:rPr>
          <w:rFonts w:cstheme="minorHAnsi"/>
          <w:i/>
        </w:rPr>
        <w:t xml:space="preserve">La sociedad que las mujeres soñamos. Nuevas relaciones varón-mujer en un nuevo orden económico, </w:t>
      </w:r>
      <w:r w:rsidRPr="003D7BE0">
        <w:rPr>
          <w:rFonts w:cstheme="minorHAnsi"/>
        </w:rPr>
        <w:t>editado por Elsa Támez, 89-105. San José: DEI, 2001. (clásico, última edición)</w:t>
      </w:r>
    </w:p>
    <w:p w14:paraId="2F5294E5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0E26F4E1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Montaño, Sonia, ed. “Hacia un horizonte paritario en América Latina y el Caribe: representación política de las mujeres.” En </w:t>
      </w:r>
      <w:r w:rsidRPr="003D7BE0">
        <w:rPr>
          <w:rFonts w:cstheme="minorHAnsi"/>
          <w:i/>
        </w:rPr>
        <w:t>El aporte de las mujeres a la igualdad en América Latina y el Caribe</w:t>
      </w:r>
      <w:r w:rsidRPr="003D7BE0">
        <w:rPr>
          <w:rFonts w:cstheme="minorHAnsi"/>
        </w:rPr>
        <w:t>, 7-42. Quito: CEPAL: 2007. (clásico, última edición)</w:t>
      </w:r>
    </w:p>
    <w:p w14:paraId="078D0D7F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494B65A0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t xml:space="preserve">Pastor Carballo, Rosa. “Cuerpo y género: representación e imagen corporal”. En </w:t>
      </w:r>
      <w:r w:rsidRPr="003D7BE0">
        <w:rPr>
          <w:rFonts w:cstheme="minorHAnsi"/>
          <w:i/>
        </w:rPr>
        <w:t xml:space="preserve">Psicología y Género, </w:t>
      </w:r>
      <w:r w:rsidRPr="003D7BE0">
        <w:rPr>
          <w:rFonts w:cstheme="minorHAnsi"/>
        </w:rPr>
        <w:t xml:space="preserve">coordinado por Ester Barberá Heredia e Isabel Martínez Benlloch, 217-239. Madrid: Prentice Hall, 2005. (clásico, última edición) </w:t>
      </w:r>
    </w:p>
    <w:p w14:paraId="6C869692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024B4B04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  <w:b/>
        </w:rPr>
      </w:pPr>
      <w:r w:rsidRPr="003D7BE0">
        <w:rPr>
          <w:rFonts w:cstheme="minorHAnsi"/>
        </w:rPr>
        <w:t xml:space="preserve">Román-López </w:t>
      </w:r>
      <w:proofErr w:type="spellStart"/>
      <w:r w:rsidRPr="003D7BE0">
        <w:rPr>
          <w:rFonts w:cstheme="minorHAnsi"/>
        </w:rPr>
        <w:t>Dollinger</w:t>
      </w:r>
      <w:proofErr w:type="spellEnd"/>
      <w:r w:rsidRPr="003D7BE0">
        <w:rPr>
          <w:rFonts w:cstheme="minorHAnsi"/>
        </w:rPr>
        <w:t xml:space="preserve">, Ángel Eduardo. “Masculinidades y relaciones de poder. Pistas socio-teológicas para la construcción de masculinidades alternativas”. En </w:t>
      </w:r>
      <w:r w:rsidRPr="003D7BE0">
        <w:rPr>
          <w:rFonts w:cstheme="minorHAnsi"/>
          <w:i/>
        </w:rPr>
        <w:t>Poder(es) en contexto: Lecturas teológicas, socioculturales y de género en torno al poder</w:t>
      </w:r>
      <w:r w:rsidRPr="003D7BE0">
        <w:rPr>
          <w:rFonts w:cstheme="minorHAnsi"/>
        </w:rPr>
        <w:t>, editado por Juan Carlos Chávez Quispe y Ángel Eduardo Román-</w:t>
      </w:r>
      <w:proofErr w:type="spellStart"/>
      <w:r w:rsidRPr="003D7BE0">
        <w:rPr>
          <w:rFonts w:cstheme="minorHAnsi"/>
        </w:rPr>
        <w:t>Lopez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Dollinger</w:t>
      </w:r>
      <w:proofErr w:type="spellEnd"/>
      <w:r w:rsidRPr="003D7BE0">
        <w:rPr>
          <w:rFonts w:cstheme="minorHAnsi"/>
        </w:rPr>
        <w:t>, 157-186. La Paz, Bolivia: ISEAT, 2016. (clásico, última edición)</w:t>
      </w:r>
    </w:p>
    <w:p w14:paraId="1D898231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3F544BF3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Salas Calvo, José Manuel. </w:t>
      </w:r>
      <w:r w:rsidRPr="003D7BE0">
        <w:rPr>
          <w:rFonts w:cstheme="minorHAnsi"/>
          <w:i/>
        </w:rPr>
        <w:t xml:space="preserve">Hombres que rompen mandatos. La prevención de la violencia. </w:t>
      </w:r>
      <w:r w:rsidRPr="003D7BE0">
        <w:rPr>
          <w:rFonts w:cstheme="minorHAnsi"/>
        </w:rPr>
        <w:t>San José: INAMU, 2005. (clásico, última edición)</w:t>
      </w:r>
    </w:p>
    <w:p w14:paraId="1FF271F6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330AA530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Schüssler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Fiorenza</w:t>
      </w:r>
      <w:proofErr w:type="spellEnd"/>
      <w:r w:rsidRPr="003D7BE0">
        <w:rPr>
          <w:rFonts w:cstheme="minorHAnsi"/>
        </w:rPr>
        <w:t xml:space="preserve">, Elisabeth. "Género, religión y poder </w:t>
      </w:r>
      <w:proofErr w:type="spellStart"/>
      <w:r w:rsidRPr="003D7BE0">
        <w:rPr>
          <w:rFonts w:cstheme="minorHAnsi"/>
        </w:rPr>
        <w:t>kyriarcal</w:t>
      </w:r>
      <w:proofErr w:type="spellEnd"/>
      <w:r w:rsidRPr="003D7BE0">
        <w:rPr>
          <w:rFonts w:cstheme="minorHAnsi"/>
        </w:rPr>
        <w:t xml:space="preserve">". </w:t>
      </w:r>
      <w:r w:rsidRPr="003D7BE0">
        <w:rPr>
          <w:rFonts w:cstheme="minorHAnsi"/>
          <w:i/>
        </w:rPr>
        <w:t>Vida y Pensamiento</w:t>
      </w:r>
      <w:r w:rsidRPr="003D7BE0">
        <w:rPr>
          <w:rFonts w:cstheme="minorHAnsi"/>
        </w:rPr>
        <w:t xml:space="preserve"> 32, no. 2 (2012): 35-74.</w:t>
      </w:r>
    </w:p>
    <w:p w14:paraId="3A6FEC78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</w:p>
    <w:p w14:paraId="72CF7CC0" w14:textId="77777777" w:rsidR="0071459E" w:rsidRPr="003D7BE0" w:rsidRDefault="0071459E" w:rsidP="0071459E">
      <w:pPr>
        <w:ind w:left="709" w:hanging="709"/>
        <w:contextualSpacing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Schüssler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Fiorenza</w:t>
      </w:r>
      <w:proofErr w:type="spellEnd"/>
      <w:r w:rsidRPr="003D7BE0">
        <w:rPr>
          <w:rFonts w:cstheme="minorHAnsi"/>
        </w:rPr>
        <w:t>, Elisabeth.</w:t>
      </w:r>
      <w:r w:rsidRPr="003D7BE0">
        <w:rPr>
          <w:rFonts w:cstheme="minorHAnsi"/>
          <w:noProof/>
        </w:rPr>
        <w:t xml:space="preserve"> “Hacia una imaginación democrática radical: la ekklēsia y las cosmopolis de las mu/jeres”. </w:t>
      </w:r>
      <w:r w:rsidRPr="003D7BE0">
        <w:rPr>
          <w:rFonts w:cstheme="minorHAnsi"/>
          <w:i/>
          <w:iCs/>
          <w:noProof/>
        </w:rPr>
        <w:t>Vida y Pensamiento</w:t>
      </w:r>
      <w:r w:rsidRPr="003D7BE0">
        <w:rPr>
          <w:rFonts w:cstheme="minorHAnsi"/>
          <w:noProof/>
        </w:rPr>
        <w:t xml:space="preserve"> 32, no. 2 (2012): 113-140.</w:t>
      </w:r>
    </w:p>
    <w:p w14:paraId="1CF1C4B1" w14:textId="77777777" w:rsidR="0071459E" w:rsidRPr="003D7BE0" w:rsidRDefault="0071459E" w:rsidP="0071459E">
      <w:pPr>
        <w:contextualSpacing/>
        <w:rPr>
          <w:rFonts w:cs="Arial"/>
          <w:bCs/>
        </w:rPr>
      </w:pPr>
    </w:p>
    <w:p w14:paraId="6CBD4162" w14:textId="77777777" w:rsidR="000D1026" w:rsidRPr="003D7BE0" w:rsidRDefault="000D1026" w:rsidP="00DA19D9">
      <w:pPr>
        <w:spacing w:after="0" w:line="240" w:lineRule="auto"/>
        <w:ind w:left="709" w:hanging="709"/>
        <w:contextualSpacing/>
        <w:jc w:val="both"/>
        <w:rPr>
          <w:rFonts w:cstheme="minorHAnsi"/>
          <w:noProof/>
          <w:sz w:val="24"/>
          <w:szCs w:val="24"/>
        </w:rPr>
      </w:pPr>
    </w:p>
    <w:p w14:paraId="25FD8CDD" w14:textId="42A5839B" w:rsidR="000D1026" w:rsidRPr="003D7BE0" w:rsidRDefault="000D1026" w:rsidP="00DA19D9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noProof/>
          <w:sz w:val="24"/>
          <w:szCs w:val="24"/>
        </w:rPr>
      </w:pPr>
      <w:r w:rsidRPr="003D7BE0">
        <w:rPr>
          <w:rFonts w:cstheme="minorHAnsi"/>
          <w:b/>
          <w:bCs/>
          <w:noProof/>
          <w:sz w:val="24"/>
          <w:szCs w:val="24"/>
        </w:rPr>
        <w:t>Bibliografía complementaria</w:t>
      </w:r>
    </w:p>
    <w:p w14:paraId="156BDB7F" w14:textId="77777777" w:rsidR="000D1026" w:rsidRPr="003D7BE0" w:rsidRDefault="000D1026" w:rsidP="00DA19D9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noProof/>
          <w:sz w:val="24"/>
          <w:szCs w:val="24"/>
        </w:rPr>
      </w:pPr>
    </w:p>
    <w:p w14:paraId="082EFE05" w14:textId="77777777" w:rsidR="003E012B" w:rsidRPr="003D7BE0" w:rsidRDefault="003E012B" w:rsidP="003E012B">
      <w:pPr>
        <w:spacing w:line="276" w:lineRule="auto"/>
        <w:ind w:left="709" w:hanging="709"/>
        <w:jc w:val="both"/>
        <w:rPr>
          <w:rFonts w:cstheme="minorHAnsi"/>
          <w:b/>
          <w:bCs/>
        </w:rPr>
      </w:pPr>
      <w:r w:rsidRPr="003D7BE0">
        <w:rPr>
          <w:rFonts w:cstheme="minorHAnsi"/>
          <w:bCs/>
        </w:rPr>
        <w:t xml:space="preserve">Alonso Seoane, María Jesús. “Género y religión: A la búsqueda de un modelo de análisis”. </w:t>
      </w:r>
      <w:r w:rsidRPr="003D7BE0">
        <w:rPr>
          <w:rFonts w:cstheme="minorHAnsi"/>
          <w:bCs/>
          <w:i/>
        </w:rPr>
        <w:t>Aposta</w:t>
      </w:r>
      <w:r w:rsidRPr="003D7BE0">
        <w:rPr>
          <w:rFonts w:cstheme="minorHAnsi"/>
          <w:bCs/>
        </w:rPr>
        <w:t xml:space="preserve">, n.82 (2019): 124-137. Acceso el 18 de diciembre de 2020. </w:t>
      </w:r>
      <w:hyperlink r:id="rId33" w:history="1">
        <w:r w:rsidRPr="003D7BE0">
          <w:rPr>
            <w:rStyle w:val="Hyperlink"/>
            <w:rFonts w:cstheme="minorHAnsi"/>
            <w:bCs/>
            <w:color w:val="auto"/>
          </w:rPr>
          <w:t>http://apostadigital.com/revistav3/hemeroteca/mjalonso5.pdf</w:t>
        </w:r>
      </w:hyperlink>
    </w:p>
    <w:p w14:paraId="0DD3AF41" w14:textId="77777777" w:rsidR="003E012B" w:rsidRPr="003D7BE0" w:rsidRDefault="003E012B" w:rsidP="003E012B">
      <w:pPr>
        <w:spacing w:line="276" w:lineRule="auto"/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</w:rPr>
        <w:t>Cuklanz</w:t>
      </w:r>
      <w:proofErr w:type="spellEnd"/>
      <w:r w:rsidRPr="003D7BE0">
        <w:rPr>
          <w:rFonts w:cstheme="minorHAnsi"/>
          <w:bCs/>
        </w:rPr>
        <w:t xml:space="preserve">, Lisa y Ali </w:t>
      </w:r>
      <w:proofErr w:type="spellStart"/>
      <w:r w:rsidRPr="003D7BE0">
        <w:rPr>
          <w:rFonts w:cstheme="minorHAnsi"/>
          <w:bCs/>
        </w:rPr>
        <w:t>Erol</w:t>
      </w:r>
      <w:proofErr w:type="spellEnd"/>
      <w:r w:rsidRPr="003D7BE0">
        <w:rPr>
          <w:rFonts w:cstheme="minorHAnsi"/>
          <w:bCs/>
        </w:rPr>
        <w:t xml:space="preserve">. “Teoría Queer y metodologías feministas: el estado de la cuestión”. </w:t>
      </w:r>
      <w:r w:rsidRPr="003D7BE0">
        <w:rPr>
          <w:rFonts w:cstheme="minorHAnsi"/>
          <w:bCs/>
          <w:i/>
        </w:rPr>
        <w:t>Investigaciones Feministas</w:t>
      </w:r>
      <w:r w:rsidRPr="003D7BE0">
        <w:rPr>
          <w:rFonts w:cstheme="minorHAnsi"/>
          <w:bCs/>
        </w:rPr>
        <w:t xml:space="preserve"> 11, n. 2 (2020): 211-220. Acceso el 18 de diciembre de 2020. </w:t>
      </w:r>
      <w:hyperlink r:id="rId34" w:history="1">
        <w:r w:rsidRPr="003D7BE0">
          <w:rPr>
            <w:rStyle w:val="Hyperlink"/>
            <w:rFonts w:cstheme="minorHAnsi"/>
            <w:bCs/>
            <w:color w:val="auto"/>
          </w:rPr>
          <w:t>https://doi.org/10.5209/infe.66476</w:t>
        </w:r>
      </w:hyperlink>
      <w:r w:rsidRPr="003D7BE0">
        <w:rPr>
          <w:rFonts w:cstheme="minorHAnsi"/>
          <w:bCs/>
        </w:rPr>
        <w:t xml:space="preserve"> </w:t>
      </w:r>
    </w:p>
    <w:p w14:paraId="0CF71540" w14:textId="77777777" w:rsidR="003E012B" w:rsidRPr="003D7BE0" w:rsidRDefault="003E012B" w:rsidP="003E012B">
      <w:pPr>
        <w:spacing w:line="276" w:lineRule="auto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García Bachmann, Mercedes L. “Cuatro estrategias frente a la mal llamada “ideología de género”. </w:t>
      </w:r>
      <w:r w:rsidRPr="003D7BE0">
        <w:rPr>
          <w:rFonts w:cstheme="minorHAnsi"/>
          <w:bCs/>
          <w:i/>
        </w:rPr>
        <w:t xml:space="preserve">Vida y Pensamiento </w:t>
      </w:r>
      <w:r w:rsidRPr="003D7BE0">
        <w:rPr>
          <w:rFonts w:cstheme="minorHAnsi"/>
          <w:bCs/>
        </w:rPr>
        <w:t xml:space="preserve">38, n. 1 (2018): 133-154. Acceso el 18 de diciembre de 2020. </w:t>
      </w:r>
      <w:hyperlink r:id="rId35" w:history="1">
        <w:r w:rsidRPr="003D7BE0">
          <w:rPr>
            <w:rStyle w:val="Hyperlink"/>
            <w:rFonts w:cstheme="minorHAnsi"/>
            <w:bCs/>
            <w:color w:val="auto"/>
          </w:rPr>
          <w:t>http://revistas.ubl.ac.cr/index.php/vyp/article/view/50</w:t>
        </w:r>
      </w:hyperlink>
    </w:p>
    <w:p w14:paraId="7DF6FA69" w14:textId="77777777" w:rsidR="003E012B" w:rsidRPr="003D7BE0" w:rsidRDefault="003E012B" w:rsidP="003E012B">
      <w:pPr>
        <w:spacing w:line="276" w:lineRule="auto"/>
        <w:ind w:left="709" w:hanging="709"/>
        <w:jc w:val="both"/>
        <w:rPr>
          <w:rFonts w:cstheme="minorHAnsi"/>
          <w:b/>
          <w:bCs/>
          <w:lang w:val="fr-FR"/>
        </w:rPr>
      </w:pPr>
      <w:r w:rsidRPr="003D7BE0">
        <w:rPr>
          <w:rFonts w:cstheme="minorHAnsi"/>
          <w:bCs/>
        </w:rPr>
        <w:t xml:space="preserve">Guzmán Ordaz, Raquel y María Jiménez Rodrigo. “La interseccionalidad como instrumento analítico de interpelación en la violencia de género”. </w:t>
      </w:r>
      <w:r w:rsidRPr="003D7BE0">
        <w:rPr>
          <w:rFonts w:cstheme="minorHAnsi"/>
          <w:bCs/>
          <w:i/>
        </w:rPr>
        <w:t xml:space="preserve">Oñati Socio-Legal Series </w:t>
      </w:r>
      <w:r w:rsidRPr="003D7BE0">
        <w:rPr>
          <w:rFonts w:cstheme="minorHAnsi"/>
          <w:bCs/>
        </w:rPr>
        <w:t xml:space="preserve">5, n. 2 (2015): 596-612. Acceso el 18 de diciembre de 2020. </w:t>
      </w:r>
      <w:hyperlink r:id="rId36" w:history="1">
        <w:r w:rsidRPr="003D7BE0">
          <w:rPr>
            <w:rStyle w:val="Hyperlink"/>
            <w:rFonts w:cstheme="minorHAnsi"/>
            <w:bCs/>
            <w:color w:val="auto"/>
            <w:lang w:val="fr-FR"/>
          </w:rPr>
          <w:t>https://papers.ssrn.com/sol3/papers.cfm?abstract_id=2611644</w:t>
        </w:r>
      </w:hyperlink>
    </w:p>
    <w:p w14:paraId="06F176E6" w14:textId="77777777" w:rsidR="003E012B" w:rsidRPr="003D7BE0" w:rsidRDefault="003E012B" w:rsidP="003E012B">
      <w:pPr>
        <w:spacing w:line="276" w:lineRule="auto"/>
        <w:ind w:left="709" w:hanging="709"/>
        <w:jc w:val="both"/>
        <w:rPr>
          <w:rFonts w:cstheme="minorHAnsi"/>
          <w:b/>
          <w:bCs/>
          <w:lang w:val="fr-FR"/>
        </w:rPr>
      </w:pPr>
      <w:r w:rsidRPr="003D7BE0">
        <w:rPr>
          <w:rFonts w:cstheme="minorHAnsi"/>
          <w:bCs/>
          <w:lang w:val="fr-FR"/>
        </w:rPr>
        <w:t xml:space="preserve">Yuval-Davis, Nira. </w:t>
      </w:r>
      <w:r w:rsidRPr="003D7BE0">
        <w:rPr>
          <w:rFonts w:cstheme="minorHAnsi"/>
          <w:bCs/>
        </w:rPr>
        <w:t xml:space="preserve">“Etnicidad, relaciones de género y multiculturalismo”. En </w:t>
      </w:r>
      <w:r w:rsidRPr="003D7BE0">
        <w:rPr>
          <w:rFonts w:cstheme="minorHAnsi"/>
          <w:bCs/>
          <w:i/>
        </w:rPr>
        <w:t>Nación, diversidad y género: perspectivas críticas</w:t>
      </w:r>
      <w:r w:rsidRPr="003D7BE0">
        <w:rPr>
          <w:rFonts w:cstheme="minorHAnsi"/>
          <w:bCs/>
        </w:rPr>
        <w:t xml:space="preserve">, coordinado por Patricia Bastida Rodríguez, Carla Rodríguez González e Isabel Carrera Suárez, 64-86. Barcelona: </w:t>
      </w:r>
      <w:proofErr w:type="spellStart"/>
      <w:r w:rsidRPr="003D7BE0">
        <w:rPr>
          <w:rFonts w:cstheme="minorHAnsi"/>
          <w:bCs/>
        </w:rPr>
        <w:t>Anthropos</w:t>
      </w:r>
      <w:proofErr w:type="spellEnd"/>
      <w:r w:rsidRPr="003D7BE0">
        <w:rPr>
          <w:rFonts w:cstheme="minorHAnsi"/>
          <w:bCs/>
        </w:rPr>
        <w:t>, 2010. (</w:t>
      </w:r>
      <w:r w:rsidRPr="003D7BE0">
        <w:rPr>
          <w:rFonts w:cstheme="minorHAnsi"/>
        </w:rPr>
        <w:t xml:space="preserve">clásico, </w:t>
      </w:r>
      <w:r w:rsidRPr="003D7BE0">
        <w:rPr>
          <w:rFonts w:cstheme="minorHAnsi"/>
          <w:bCs/>
        </w:rPr>
        <w:t>última edición)</w:t>
      </w:r>
    </w:p>
    <w:p w14:paraId="1C64B5B3" w14:textId="77777777" w:rsidR="00C67A7F" w:rsidRPr="003D7BE0" w:rsidRDefault="00C67A7F" w:rsidP="0083126D">
      <w:pPr>
        <w:spacing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7CBDEB8" w14:textId="4F3F63DA" w:rsidR="00040C68" w:rsidRPr="003D7BE0" w:rsidRDefault="00040C68" w:rsidP="007A5159">
      <w:pPr>
        <w:pStyle w:val="Heading2"/>
      </w:pPr>
      <w:bookmarkStart w:id="19" w:name="_Toc166504942"/>
      <w:r w:rsidRPr="003D7BE0">
        <w:t>CT115 Ética Teológica</w:t>
      </w:r>
      <w:bookmarkEnd w:id="19"/>
    </w:p>
    <w:p w14:paraId="132C28DD" w14:textId="77777777" w:rsidR="00040C68" w:rsidRPr="003D7BE0" w:rsidRDefault="00040C68" w:rsidP="00040C68">
      <w:pPr>
        <w:spacing w:line="240" w:lineRule="auto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0E8588B6" w14:textId="77777777" w:rsidR="00147D5E" w:rsidRPr="003D7BE0" w:rsidRDefault="00147D5E" w:rsidP="00147D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Bonhoeffer, Dietrich. </w:t>
      </w:r>
      <w:r w:rsidRPr="003D7BE0">
        <w:rPr>
          <w:i/>
          <w:iCs/>
          <w:lang w:val="es-ES"/>
        </w:rPr>
        <w:t xml:space="preserve">Ética, </w:t>
      </w:r>
      <w:r w:rsidRPr="003D7BE0">
        <w:rPr>
          <w:lang w:val="es-ES"/>
        </w:rPr>
        <w:t xml:space="preserve">trad. de </w:t>
      </w:r>
      <w:proofErr w:type="spellStart"/>
      <w:r w:rsidRPr="003D7BE0">
        <w:rPr>
          <w:lang w:val="es-ES"/>
        </w:rPr>
        <w:t>Lluis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Duch</w:t>
      </w:r>
      <w:proofErr w:type="spellEnd"/>
      <w:r w:rsidRPr="003D7BE0">
        <w:rPr>
          <w:lang w:val="es-ES"/>
        </w:rPr>
        <w:t>. Madrid: Trotta, 2000. (clásico, última edición 2011)</w:t>
      </w:r>
    </w:p>
    <w:p w14:paraId="33DA54EE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Cejudo Córdoba, Rafael. “Deontología y consecuencialismo: un enfoque informacional”. </w:t>
      </w:r>
      <w:r w:rsidRPr="003D7BE0">
        <w:rPr>
          <w:rFonts w:cstheme="minorHAnsi"/>
          <w:bCs/>
          <w:i/>
          <w:iCs/>
        </w:rPr>
        <w:t>Crítica. Revista Hispanoamericana De Filosofía</w:t>
      </w:r>
      <w:r w:rsidRPr="003D7BE0">
        <w:rPr>
          <w:rFonts w:cstheme="minorHAnsi"/>
          <w:bCs/>
        </w:rPr>
        <w:t xml:space="preserve">, n.126 (2019): 3-24. Acceso el 25 de agosto de 2023. </w:t>
      </w:r>
      <w:hyperlink r:id="rId37" w:history="1">
        <w:r w:rsidRPr="003D7BE0">
          <w:rPr>
            <w:rStyle w:val="Hyperlink"/>
            <w:rFonts w:cstheme="minorHAnsi"/>
            <w:color w:val="auto"/>
          </w:rPr>
          <w:t>https://doi.org/10.22201/iifs.18704905e.2010.862</w:t>
        </w:r>
      </w:hyperlink>
    </w:p>
    <w:p w14:paraId="59F90BBF" w14:textId="77777777" w:rsidR="00147D5E" w:rsidRPr="003D7BE0" w:rsidRDefault="00147D5E" w:rsidP="00147D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lastRenderedPageBreak/>
        <w:t xml:space="preserve">Cruz Puerto, Melissa </w:t>
      </w:r>
      <w:proofErr w:type="spellStart"/>
      <w:r w:rsidRPr="003D7BE0">
        <w:rPr>
          <w:lang w:val="es-ES"/>
        </w:rPr>
        <w:t>Stefania</w:t>
      </w:r>
      <w:proofErr w:type="spellEnd"/>
      <w:r w:rsidRPr="003D7BE0">
        <w:rPr>
          <w:lang w:val="es-ES"/>
        </w:rPr>
        <w:t xml:space="preserve">. “Desarrollo moral: Tres comprensiones”. </w:t>
      </w:r>
      <w:r w:rsidRPr="003D7BE0">
        <w:rPr>
          <w:i/>
          <w:iCs/>
          <w:lang w:val="es-ES"/>
        </w:rPr>
        <w:t>Revista Iberoamericana de psicología</w:t>
      </w:r>
      <w:r w:rsidRPr="003D7BE0">
        <w:rPr>
          <w:lang w:val="es-ES"/>
        </w:rPr>
        <w:t xml:space="preserve">, 13, n. 1 (2020), 95-103. Acceso el 25 de agosto de 2023. </w:t>
      </w:r>
      <w:hyperlink r:id="rId38">
        <w:r w:rsidRPr="003D7BE0">
          <w:rPr>
            <w:rStyle w:val="Hyperlink"/>
            <w:color w:val="auto"/>
            <w:lang w:val="es-ES"/>
          </w:rPr>
          <w:t>https://doi.org/10.33881/2027-1786.rip.13109</w:t>
        </w:r>
      </w:hyperlink>
      <w:r w:rsidRPr="003D7BE0">
        <w:rPr>
          <w:lang w:val="es-ES"/>
        </w:rPr>
        <w:t xml:space="preserve">  </w:t>
      </w:r>
    </w:p>
    <w:p w14:paraId="42447DB2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Fletcher, Joseph. </w:t>
      </w:r>
      <w:r w:rsidRPr="003D7BE0">
        <w:rPr>
          <w:rFonts w:cstheme="minorHAnsi"/>
          <w:bCs/>
          <w:i/>
        </w:rPr>
        <w:t xml:space="preserve">Ética de situación, la nueva moralidad. </w:t>
      </w:r>
      <w:r w:rsidRPr="003D7BE0">
        <w:rPr>
          <w:rFonts w:cstheme="minorHAnsi"/>
          <w:bCs/>
        </w:rPr>
        <w:t>Barcelona: Ariel, 1970. (Clásico, última impresión)</w:t>
      </w:r>
    </w:p>
    <w:p w14:paraId="5896F14D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Hoffmann, Martin. </w:t>
      </w:r>
      <w:r w:rsidRPr="003D7BE0">
        <w:rPr>
          <w:rFonts w:cstheme="minorHAnsi"/>
          <w:bCs/>
          <w:i/>
        </w:rPr>
        <w:t>Ética protestante: Una fundamentación teológico-crítica.</w:t>
      </w:r>
      <w:r w:rsidRPr="003D7BE0">
        <w:rPr>
          <w:rFonts w:cstheme="minorHAnsi"/>
          <w:bCs/>
        </w:rPr>
        <w:t xml:space="preserve"> San José, C.R.: Editorial SEBILA, 2019. </w:t>
      </w:r>
    </w:p>
    <w:p w14:paraId="31B3F66F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Hoffmann, Martin. </w:t>
      </w:r>
      <w:r w:rsidRPr="003D7BE0">
        <w:rPr>
          <w:rFonts w:cstheme="minorHAnsi"/>
          <w:bCs/>
          <w:i/>
          <w:iCs/>
        </w:rPr>
        <w:t>Resistir y transformar: La ética protestante desde la reforma</w:t>
      </w:r>
      <w:r w:rsidRPr="003D7BE0">
        <w:rPr>
          <w:rFonts w:cstheme="minorHAnsi"/>
          <w:bCs/>
        </w:rPr>
        <w:t xml:space="preserve">. San José, C.R.: Editorial SEBILA, 2022. </w:t>
      </w:r>
    </w:p>
    <w:p w14:paraId="6001C389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  <w:lang w:val="en-US"/>
        </w:rPr>
      </w:pPr>
      <w:r w:rsidRPr="003D7BE0">
        <w:rPr>
          <w:rFonts w:cstheme="minorHAnsi"/>
        </w:rPr>
        <w:t xml:space="preserve">Iglesia Católica. </w:t>
      </w:r>
      <w:r w:rsidRPr="003D7BE0">
        <w:rPr>
          <w:rFonts w:cstheme="minorHAnsi"/>
          <w:i/>
        </w:rPr>
        <w:t>Catecismo de la Iglesia Católica</w:t>
      </w:r>
      <w:r w:rsidRPr="003D7BE0">
        <w:rPr>
          <w:rFonts w:cstheme="minorHAnsi"/>
        </w:rPr>
        <w:t xml:space="preserve">. Acceso el 25 de agosto de 2023. </w:t>
      </w:r>
      <w:hyperlink r:id="rId39" w:history="1">
        <w:r w:rsidRPr="003D7BE0">
          <w:rPr>
            <w:rStyle w:val="Hyperlink"/>
            <w:rFonts w:cstheme="minorHAnsi"/>
            <w:color w:val="auto"/>
            <w:lang w:val="en-US"/>
          </w:rPr>
          <w:t>https://www.vatican.va/archive/catechism_sp/index_sp.html</w:t>
        </w:r>
      </w:hyperlink>
      <w:r w:rsidRPr="003D7BE0">
        <w:rPr>
          <w:rFonts w:cstheme="minorHAnsi"/>
          <w:lang w:val="en-US"/>
        </w:rPr>
        <w:t xml:space="preserve">  </w:t>
      </w:r>
    </w:p>
    <w:p w14:paraId="3EB735FD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  <w:lang w:val="en-US"/>
        </w:rPr>
        <w:t xml:space="preserve">Kant, Immanuel. </w:t>
      </w:r>
      <w:r w:rsidRPr="003D7BE0">
        <w:rPr>
          <w:rFonts w:cstheme="minorHAnsi"/>
          <w:bCs/>
          <w:i/>
        </w:rPr>
        <w:t xml:space="preserve">De la conducta moral y política, </w:t>
      </w:r>
      <w:r w:rsidRPr="003D7BE0">
        <w:rPr>
          <w:rFonts w:cstheme="minorHAnsi"/>
          <w:bCs/>
        </w:rPr>
        <w:t>compilado por José Emilio Balladares. San José: Libro Libre, 1988. (Clásico, última edición)</w:t>
      </w:r>
    </w:p>
    <w:p w14:paraId="159EEEDF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Lehmann, Paul. La </w:t>
      </w:r>
      <w:r w:rsidRPr="003D7BE0">
        <w:rPr>
          <w:rFonts w:cstheme="minorHAnsi"/>
          <w:bCs/>
          <w:i/>
        </w:rPr>
        <w:t xml:space="preserve">ética en el contexto cristiano. </w:t>
      </w:r>
      <w:r w:rsidRPr="003D7BE0">
        <w:rPr>
          <w:rFonts w:cstheme="minorHAnsi"/>
          <w:bCs/>
        </w:rPr>
        <w:t xml:space="preserve">San José: Universidad Bíblica Latinoamericana, 2007. (clásico, última edición) </w:t>
      </w:r>
    </w:p>
    <w:p w14:paraId="0D3EB130" w14:textId="77777777" w:rsidR="00147D5E" w:rsidRPr="003D7BE0" w:rsidRDefault="00147D5E" w:rsidP="00147D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Lutero, Martín, </w:t>
      </w:r>
      <w:r w:rsidRPr="003D7BE0">
        <w:rPr>
          <w:i/>
          <w:iCs/>
          <w:lang w:val="es-ES"/>
        </w:rPr>
        <w:t xml:space="preserve">Obras de Martín Lutero. La voluntad determinada. Tomo IV, </w:t>
      </w:r>
      <w:r w:rsidRPr="003D7BE0">
        <w:rPr>
          <w:lang w:val="es-ES"/>
        </w:rPr>
        <w:t xml:space="preserve">edición de Erich </w:t>
      </w:r>
      <w:proofErr w:type="spellStart"/>
      <w:r w:rsidRPr="003D7BE0">
        <w:rPr>
          <w:lang w:val="es-ES"/>
        </w:rPr>
        <w:t>Sexauer</w:t>
      </w:r>
      <w:proofErr w:type="spellEnd"/>
      <w:r w:rsidRPr="003D7BE0">
        <w:rPr>
          <w:lang w:val="es-ES"/>
        </w:rPr>
        <w:t>. Buenos Aires: Paidós, 1967. (Clásico, última reimpresión, 1976)</w:t>
      </w:r>
    </w:p>
    <w:p w14:paraId="39203F8D" w14:textId="77777777" w:rsidR="00147D5E" w:rsidRPr="003D7BE0" w:rsidRDefault="00147D5E" w:rsidP="00147D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Lutero, Martín. “Una enseñanza a los cristianos de cómo posicionarse frente a Moisés”. En </w:t>
      </w:r>
      <w:r w:rsidRPr="003D7BE0">
        <w:rPr>
          <w:rFonts w:cstheme="minorHAnsi"/>
          <w:i/>
        </w:rPr>
        <w:t xml:space="preserve">La locura de la cruz: la teología de Martín Lutero: textos originales e interpretaciones, </w:t>
      </w:r>
      <w:r w:rsidRPr="003D7BE0">
        <w:rPr>
          <w:rFonts w:cstheme="minorHAnsi"/>
        </w:rPr>
        <w:t xml:space="preserve">traducido por Martin Hoffmann, 159-161. San José: DEI, 2014. </w:t>
      </w:r>
      <w:r w:rsidRPr="003D7BE0">
        <w:rPr>
          <w:rFonts w:cstheme="minorHAnsi"/>
          <w:bCs/>
        </w:rPr>
        <w:t>(clásico, última edición)</w:t>
      </w:r>
      <w:r w:rsidRPr="003D7BE0">
        <w:rPr>
          <w:rFonts w:cstheme="minorHAnsi"/>
        </w:rPr>
        <w:t xml:space="preserve"> </w:t>
      </w:r>
    </w:p>
    <w:p w14:paraId="2532D825" w14:textId="77777777" w:rsidR="00147D5E" w:rsidRPr="003D7BE0" w:rsidRDefault="00147D5E" w:rsidP="00147D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Lutero, Martín. “La libertad cristiana”. En </w:t>
      </w:r>
      <w:r w:rsidRPr="003D7BE0">
        <w:rPr>
          <w:rFonts w:cstheme="minorHAnsi"/>
          <w:i/>
        </w:rPr>
        <w:t xml:space="preserve">La locura de la cruz: la teología de Martín Lutero: textos originales e interpretaciones, </w:t>
      </w:r>
      <w:r w:rsidRPr="003D7BE0">
        <w:rPr>
          <w:rFonts w:cstheme="minorHAnsi"/>
        </w:rPr>
        <w:t xml:space="preserve">traducido por Martin Hoffmann, 152-156. San José: DEI, 2014. </w:t>
      </w:r>
      <w:r w:rsidRPr="003D7BE0">
        <w:rPr>
          <w:rFonts w:cstheme="minorHAnsi"/>
          <w:bCs/>
        </w:rPr>
        <w:t>(clásico, última edición)</w:t>
      </w:r>
    </w:p>
    <w:p w14:paraId="2A9AC7B4" w14:textId="77777777" w:rsidR="00147D5E" w:rsidRPr="003D7BE0" w:rsidRDefault="00147D5E" w:rsidP="00147D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Lutero, Martín. “Conciencia”. En </w:t>
      </w:r>
      <w:r w:rsidRPr="003D7BE0">
        <w:rPr>
          <w:rFonts w:cstheme="minorHAnsi"/>
          <w:i/>
        </w:rPr>
        <w:t xml:space="preserve">La locura de la cruz: la teología de Martín Lutero: textos originales e interpretaciones, </w:t>
      </w:r>
      <w:r w:rsidRPr="003D7BE0">
        <w:rPr>
          <w:rFonts w:cstheme="minorHAnsi"/>
        </w:rPr>
        <w:t xml:space="preserve">traducido por Martin Hoffmann, 110-112. San José: DEI, 2014. </w:t>
      </w:r>
      <w:r w:rsidRPr="003D7BE0">
        <w:rPr>
          <w:rFonts w:cstheme="minorHAnsi"/>
          <w:bCs/>
        </w:rPr>
        <w:t>(clásico, última edición)</w:t>
      </w:r>
    </w:p>
    <w:p w14:paraId="0EEC0A14" w14:textId="77777777" w:rsidR="00147D5E" w:rsidRPr="003D7BE0" w:rsidRDefault="00147D5E" w:rsidP="00147D5E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Míguez Bonino, José. </w:t>
      </w:r>
      <w:r w:rsidRPr="003D7BE0">
        <w:rPr>
          <w:rFonts w:cstheme="minorHAnsi"/>
          <w:bCs/>
          <w:i/>
        </w:rPr>
        <w:t xml:space="preserve">Ama y haz lo que quieras. Hacia una ética de la nueva humanidad. </w:t>
      </w:r>
      <w:r w:rsidRPr="003D7BE0">
        <w:rPr>
          <w:rFonts w:cstheme="minorHAnsi"/>
          <w:bCs/>
        </w:rPr>
        <w:t xml:space="preserve">San José: Universidad Bíblica Latinoamericana, 2006. (clásico, última edición) </w:t>
      </w:r>
    </w:p>
    <w:p w14:paraId="104B51E6" w14:textId="77777777" w:rsidR="00147D5E" w:rsidRPr="003D7BE0" w:rsidRDefault="00147D5E" w:rsidP="00147D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Schrage</w:t>
      </w:r>
      <w:proofErr w:type="spellEnd"/>
      <w:r w:rsidRPr="003D7BE0">
        <w:rPr>
          <w:lang w:val="es-ES"/>
        </w:rPr>
        <w:t xml:space="preserve">, Wolfgang. </w:t>
      </w:r>
      <w:r w:rsidRPr="003D7BE0">
        <w:rPr>
          <w:i/>
          <w:iCs/>
          <w:lang w:val="es-ES"/>
        </w:rPr>
        <w:t xml:space="preserve">Ética del Nuevo Testamento. </w:t>
      </w:r>
      <w:r w:rsidRPr="003D7BE0">
        <w:rPr>
          <w:lang w:val="es-ES"/>
        </w:rPr>
        <w:t>Salamanca: Sígueme, 1987. (Clásico, última reimpresión, 2013).</w:t>
      </w:r>
    </w:p>
    <w:p w14:paraId="3491939C" w14:textId="77777777" w:rsidR="00147D5E" w:rsidRPr="003D7BE0" w:rsidRDefault="00147D5E" w:rsidP="00147D5E">
      <w:pPr>
        <w:ind w:left="709" w:hanging="709"/>
        <w:jc w:val="both"/>
        <w:rPr>
          <w:rFonts w:cstheme="minorHAnsi"/>
        </w:rPr>
      </w:pPr>
    </w:p>
    <w:p w14:paraId="79BAD1CB" w14:textId="0B1F281A" w:rsidR="00994DD6" w:rsidRPr="003D7BE0" w:rsidRDefault="00994DD6" w:rsidP="00994DD6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 xml:space="preserve">Bibliografía </w:t>
      </w:r>
      <w:r w:rsidR="00BD5596" w:rsidRPr="003D7BE0">
        <w:rPr>
          <w:b/>
          <w:bCs/>
          <w:sz w:val="24"/>
          <w:szCs w:val="24"/>
        </w:rPr>
        <w:t>complementaria</w:t>
      </w:r>
    </w:p>
    <w:p w14:paraId="7B5B48AE" w14:textId="77777777" w:rsidR="00BD5596" w:rsidRPr="003D7BE0" w:rsidRDefault="00BD5596" w:rsidP="00994DD6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4BE4ACA5" w14:textId="77777777" w:rsidR="00B051FB" w:rsidRPr="003D7BE0" w:rsidRDefault="00B051FB" w:rsidP="00B051FB">
      <w:pPr>
        <w:ind w:left="708" w:hanging="708"/>
        <w:jc w:val="both"/>
        <w:rPr>
          <w:lang w:val="es-ES"/>
        </w:rPr>
      </w:pPr>
      <w:r w:rsidRPr="003D7BE0">
        <w:rPr>
          <w:lang w:val="es-ES"/>
        </w:rPr>
        <w:t xml:space="preserve">Hernández Fajardo, Axel. </w:t>
      </w:r>
      <w:r w:rsidRPr="003D7BE0">
        <w:rPr>
          <w:i/>
          <w:iCs/>
          <w:lang w:val="es-ES"/>
        </w:rPr>
        <w:t>Fundamentos de ética teológica: una introducción a la moral cristiana</w:t>
      </w:r>
      <w:r w:rsidRPr="003D7BE0">
        <w:rPr>
          <w:lang w:val="es-ES"/>
        </w:rPr>
        <w:t xml:space="preserve">. Heredia, C.R.: Universidad Nacional; San José, C.R.: </w:t>
      </w:r>
      <w:proofErr w:type="spellStart"/>
      <w:r w:rsidRPr="003D7BE0">
        <w:rPr>
          <w:lang w:val="es-ES"/>
        </w:rPr>
        <w:t>Sebila</w:t>
      </w:r>
      <w:proofErr w:type="spellEnd"/>
      <w:r w:rsidRPr="003D7BE0">
        <w:rPr>
          <w:lang w:val="es-ES"/>
        </w:rPr>
        <w:t>, 2006. (clásico, última edición)</w:t>
      </w:r>
    </w:p>
    <w:p w14:paraId="1EC022BD" w14:textId="77777777" w:rsidR="00B051FB" w:rsidRPr="003D7BE0" w:rsidRDefault="00B051FB" w:rsidP="00B051FB">
      <w:pPr>
        <w:ind w:left="708" w:hanging="708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lastRenderedPageBreak/>
        <w:t xml:space="preserve">Sánchez Carlos, Miguel Ángel. “Condiciones de posibilidad para el diálogo entre la ética teológica y la cultura urbana contemporánea”. </w:t>
      </w:r>
      <w:r w:rsidRPr="003D7BE0">
        <w:rPr>
          <w:rFonts w:cstheme="minorHAnsi"/>
          <w:bCs/>
          <w:i/>
        </w:rPr>
        <w:t>Revista Iberoamericana de Teología</w:t>
      </w:r>
      <w:r w:rsidRPr="003D7BE0">
        <w:rPr>
          <w:rFonts w:cstheme="minorHAnsi"/>
          <w:bCs/>
        </w:rPr>
        <w:t xml:space="preserve"> 10, n. 19 (2014): 33-75, Acceso el 18 de diciembre de 2020. </w:t>
      </w:r>
      <w:hyperlink r:id="rId40" w:history="1">
        <w:r w:rsidRPr="003D7BE0">
          <w:rPr>
            <w:rStyle w:val="Hyperlink"/>
            <w:rFonts w:cstheme="minorHAnsi"/>
            <w:bCs/>
            <w:color w:val="auto"/>
          </w:rPr>
          <w:t>https://www.redalyc.org/articulo.oa?id=125247736002</w:t>
        </w:r>
      </w:hyperlink>
      <w:r w:rsidRPr="003D7BE0">
        <w:rPr>
          <w:rFonts w:cstheme="minorHAnsi"/>
          <w:bCs/>
        </w:rPr>
        <w:t xml:space="preserve"> </w:t>
      </w:r>
    </w:p>
    <w:p w14:paraId="4C017C9C" w14:textId="77777777" w:rsidR="00B051FB" w:rsidRPr="003D7BE0" w:rsidRDefault="00B051FB" w:rsidP="00B051FB">
      <w:pPr>
        <w:ind w:left="708" w:hanging="708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Tamayo-Acosta, Juan José. </w:t>
      </w:r>
      <w:r w:rsidRPr="003D7BE0">
        <w:rPr>
          <w:rFonts w:cstheme="minorHAnsi"/>
          <w:bCs/>
          <w:i/>
        </w:rPr>
        <w:t>Otra teología es posible: pluralismo religioso, interculturalidad y feminismo</w:t>
      </w:r>
      <w:r w:rsidRPr="003D7BE0">
        <w:rPr>
          <w:rFonts w:cstheme="minorHAnsi"/>
          <w:bCs/>
        </w:rPr>
        <w:t>. Madrid: Herder, 2011. (clásico, última edición)</w:t>
      </w:r>
    </w:p>
    <w:p w14:paraId="70163F3E" w14:textId="77777777" w:rsidR="00B051FB" w:rsidRPr="003D7BE0" w:rsidRDefault="00B051FB" w:rsidP="00B051FB">
      <w:pPr>
        <w:ind w:left="708" w:hanging="708"/>
        <w:jc w:val="both"/>
        <w:rPr>
          <w:rFonts w:cstheme="minorHAnsi"/>
          <w:bCs/>
        </w:rPr>
      </w:pPr>
    </w:p>
    <w:p w14:paraId="073B265F" w14:textId="77777777" w:rsidR="006E2367" w:rsidRPr="003D7BE0" w:rsidRDefault="006E236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4E7071EC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BB79664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8511F7C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5F2296C0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140E7AC4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78FB55B6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6300966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C3C9D71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5B6DF4D3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166A8121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B18276E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C7377DE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4FF9DBF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0D5AC04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E9E0A71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77DBF56B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AAF38E2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BF78A83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4A6291E8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8625482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0475D71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237724AE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644D3D45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31945AF9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9408F5D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82D8383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6940632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5B73BEC0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2DEAB686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76CD8D1D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3BDB15D3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79F28718" w14:textId="77777777" w:rsidR="005C5801" w:rsidRPr="003D7BE0" w:rsidRDefault="005C5801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0D96764C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383AB0D6" w14:textId="77777777" w:rsidR="003B6D07" w:rsidRPr="003D7BE0" w:rsidRDefault="003B6D07" w:rsidP="000435E8">
      <w:pPr>
        <w:spacing w:line="240" w:lineRule="auto"/>
        <w:ind w:left="709" w:hanging="709"/>
        <w:contextualSpacing/>
        <w:jc w:val="both"/>
        <w:rPr>
          <w:rFonts w:cstheme="minorHAnsi"/>
          <w:bCs/>
          <w:sz w:val="24"/>
          <w:szCs w:val="24"/>
        </w:rPr>
      </w:pPr>
    </w:p>
    <w:p w14:paraId="3053D3CB" w14:textId="7C01504D" w:rsidR="00B40534" w:rsidRPr="003D7BE0" w:rsidRDefault="00B40534" w:rsidP="001F1D1B">
      <w:pPr>
        <w:pStyle w:val="Heading1"/>
      </w:pPr>
      <w:bookmarkStart w:id="20" w:name="_Toc166504943"/>
      <w:r w:rsidRPr="003D7BE0">
        <w:lastRenderedPageBreak/>
        <w:t>V</w:t>
      </w:r>
      <w:r w:rsidR="006E2367" w:rsidRPr="003D7BE0">
        <w:t xml:space="preserve"> CUATRIMESTRE</w:t>
      </w:r>
      <w:bookmarkEnd w:id="20"/>
    </w:p>
    <w:p w14:paraId="424923CC" w14:textId="7FE1B444" w:rsidR="00B40534" w:rsidRPr="003D7BE0" w:rsidRDefault="00B40534" w:rsidP="007A5159">
      <w:pPr>
        <w:pStyle w:val="Heading2"/>
      </w:pPr>
      <w:bookmarkStart w:id="21" w:name="_Toc166504944"/>
      <w:r w:rsidRPr="003D7BE0">
        <w:t>CT1</w:t>
      </w:r>
      <w:r w:rsidR="005A5B8C" w:rsidRPr="003D7BE0">
        <w:t>23</w:t>
      </w:r>
      <w:r w:rsidRPr="003D7BE0">
        <w:t xml:space="preserve"> Enfoque en Teología</w:t>
      </w:r>
      <w:bookmarkEnd w:id="21"/>
    </w:p>
    <w:p w14:paraId="1353337F" w14:textId="65910D2B" w:rsidR="00B40534" w:rsidRPr="003D7BE0" w:rsidRDefault="00B40534" w:rsidP="00B40534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5A7F0958" w14:textId="77777777" w:rsidR="00B40534" w:rsidRPr="003D7BE0" w:rsidRDefault="00B40534" w:rsidP="00B40534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7FBDCD8F" w14:textId="77777777" w:rsidR="00963592" w:rsidRPr="003D7BE0" w:rsidRDefault="00963592" w:rsidP="00963592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Mena Oreamuno, Francisco. </w:t>
      </w:r>
      <w:r w:rsidRPr="003D7BE0">
        <w:rPr>
          <w:rFonts w:cstheme="minorHAnsi"/>
          <w:i/>
        </w:rPr>
        <w:t xml:space="preserve">Los tejidos del caos-hermenéutica bíblica desde América Latina. </w:t>
      </w:r>
      <w:r w:rsidRPr="003D7BE0">
        <w:rPr>
          <w:rFonts w:cstheme="minorHAnsi"/>
        </w:rPr>
        <w:t xml:space="preserve">San José: UNA-SEBILA, 2010. (última edición, 2022) </w:t>
      </w:r>
    </w:p>
    <w:p w14:paraId="2F83D851" w14:textId="77777777" w:rsidR="00963592" w:rsidRPr="003D7BE0" w:rsidRDefault="00963592" w:rsidP="00963592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Pimentel Chacón, Jonathan. </w:t>
      </w:r>
      <w:r w:rsidRPr="003D7BE0">
        <w:rPr>
          <w:rFonts w:cstheme="minorHAnsi"/>
          <w:i/>
        </w:rPr>
        <w:t xml:space="preserve">Teologías latinoamericanas de la liberación. Pasión, crítica y esperanza. </w:t>
      </w:r>
      <w:r w:rsidRPr="003D7BE0">
        <w:rPr>
          <w:rFonts w:cstheme="minorHAnsi"/>
        </w:rPr>
        <w:t xml:space="preserve">San José: UNA-SEBILA, 2010. (clásico, última edición) </w:t>
      </w:r>
    </w:p>
    <w:p w14:paraId="700E6E85" w14:textId="77777777" w:rsidR="00963592" w:rsidRPr="003D7BE0" w:rsidRDefault="00963592" w:rsidP="00963592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  <w:shd w:val="clear" w:color="auto" w:fill="FFFFFF"/>
        </w:rPr>
        <w:t>Schneider-</w:t>
      </w:r>
      <w:proofErr w:type="spellStart"/>
      <w:r w:rsidRPr="003D7BE0">
        <w:rPr>
          <w:rFonts w:cstheme="minorHAnsi"/>
          <w:shd w:val="clear" w:color="auto" w:fill="FFFFFF"/>
        </w:rPr>
        <w:t>Harpprecht</w:t>
      </w:r>
      <w:proofErr w:type="spellEnd"/>
      <w:r w:rsidRPr="003D7BE0">
        <w:rPr>
          <w:rFonts w:cstheme="minorHAnsi"/>
          <w:shd w:val="clear" w:color="auto" w:fill="FFFFFF"/>
        </w:rPr>
        <w:t>, Christoph. “Aspectos históricos y concepciones contemporáneas de la Teología Práctica”. En </w:t>
      </w:r>
      <w:r w:rsidRPr="003D7BE0">
        <w:rPr>
          <w:rFonts w:cstheme="minorHAnsi"/>
          <w:i/>
          <w:iCs/>
          <w:shd w:val="clear" w:color="auto" w:fill="FFFFFF"/>
        </w:rPr>
        <w:t>Teología Práctica en el contexto de América Latina</w:t>
      </w:r>
      <w:r w:rsidRPr="003D7BE0">
        <w:rPr>
          <w:rFonts w:cstheme="minorHAnsi"/>
          <w:shd w:val="clear" w:color="auto" w:fill="FFFFFF"/>
        </w:rPr>
        <w:t>, editado por Christoph Schneider-</w:t>
      </w:r>
      <w:proofErr w:type="spellStart"/>
      <w:r w:rsidRPr="003D7BE0">
        <w:rPr>
          <w:rFonts w:cstheme="minorHAnsi"/>
          <w:shd w:val="clear" w:color="auto" w:fill="FFFFFF"/>
        </w:rPr>
        <w:t>Harpprecht</w:t>
      </w:r>
      <w:proofErr w:type="spellEnd"/>
      <w:r w:rsidRPr="003D7BE0">
        <w:rPr>
          <w:rFonts w:cstheme="minorHAnsi"/>
          <w:shd w:val="clear" w:color="auto" w:fill="FFFFFF"/>
        </w:rPr>
        <w:t xml:space="preserve"> y Roberto E </w:t>
      </w:r>
      <w:proofErr w:type="spellStart"/>
      <w:r w:rsidRPr="003D7BE0">
        <w:rPr>
          <w:rFonts w:cstheme="minorHAnsi"/>
          <w:shd w:val="clear" w:color="auto" w:fill="FFFFFF"/>
        </w:rPr>
        <w:t>Zwetsch</w:t>
      </w:r>
      <w:proofErr w:type="spellEnd"/>
      <w:r w:rsidRPr="003D7BE0">
        <w:rPr>
          <w:rFonts w:cstheme="minorHAnsi"/>
          <w:shd w:val="clear" w:color="auto" w:fill="FFFFFF"/>
        </w:rPr>
        <w:t xml:space="preserve">, 47–74. Quito, Ecuador: CLAI, 2011. </w:t>
      </w:r>
      <w:r w:rsidRPr="003D7BE0">
        <w:rPr>
          <w:rFonts w:cstheme="minorHAnsi"/>
        </w:rPr>
        <w:t>(clásico, última edición)</w:t>
      </w:r>
    </w:p>
    <w:p w14:paraId="74B2CF03" w14:textId="77777777" w:rsidR="00963592" w:rsidRPr="003D7BE0" w:rsidRDefault="00963592" w:rsidP="00963592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Tamayo Acosta, Juan José. </w:t>
      </w:r>
      <w:r w:rsidRPr="003D7BE0">
        <w:rPr>
          <w:rFonts w:cstheme="minorHAnsi"/>
          <w:i/>
        </w:rPr>
        <w:t xml:space="preserve">Nuevo Paradigma Teológico. </w:t>
      </w:r>
      <w:r w:rsidRPr="003D7BE0">
        <w:rPr>
          <w:rFonts w:cstheme="minorHAnsi"/>
        </w:rPr>
        <w:t>Madrid: Trotta, 2003. (clásico, última edición)</w:t>
      </w:r>
    </w:p>
    <w:p w14:paraId="0ABC991C" w14:textId="77777777" w:rsidR="00963592" w:rsidRPr="003D7BE0" w:rsidRDefault="00963592" w:rsidP="00963592">
      <w:pPr>
        <w:spacing w:after="240"/>
        <w:ind w:left="709" w:hanging="709"/>
        <w:rPr>
          <w:rFonts w:cstheme="minorHAnsi"/>
        </w:rPr>
      </w:pPr>
      <w:r w:rsidRPr="003D7BE0">
        <w:rPr>
          <w:rFonts w:cstheme="minorHAnsi"/>
        </w:rPr>
        <w:t xml:space="preserve">Tamayo Acosta, Juan José. </w:t>
      </w:r>
      <w:r w:rsidRPr="003D7BE0">
        <w:rPr>
          <w:rFonts w:cstheme="minorHAnsi"/>
          <w:i/>
        </w:rPr>
        <w:t>Teologías del sur: El giro descolonizador</w:t>
      </w:r>
      <w:r w:rsidRPr="003D7BE0">
        <w:rPr>
          <w:rFonts w:cstheme="minorHAnsi"/>
        </w:rPr>
        <w:t>.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 xml:space="preserve">Madrid: Trotta, 2017. (Clásico, última edición) </w:t>
      </w:r>
    </w:p>
    <w:p w14:paraId="004A73C2" w14:textId="77777777" w:rsidR="00963592" w:rsidRPr="003D7BE0" w:rsidRDefault="00963592" w:rsidP="00963592">
      <w:pPr>
        <w:spacing w:after="240"/>
        <w:ind w:left="709" w:hanging="709"/>
        <w:rPr>
          <w:rFonts w:cstheme="minorHAnsi"/>
        </w:rPr>
      </w:pPr>
      <w:proofErr w:type="spellStart"/>
      <w:r w:rsidRPr="003D7BE0">
        <w:rPr>
          <w:rFonts w:cstheme="minorHAnsi"/>
        </w:rPr>
        <w:t>Vuola</w:t>
      </w:r>
      <w:proofErr w:type="spellEnd"/>
      <w:r w:rsidRPr="003D7BE0">
        <w:rPr>
          <w:rFonts w:cstheme="minorHAnsi"/>
        </w:rPr>
        <w:t xml:space="preserve">, Elina. </w:t>
      </w:r>
      <w:r w:rsidRPr="003D7BE0">
        <w:rPr>
          <w:rFonts w:cstheme="minorHAnsi"/>
          <w:i/>
        </w:rPr>
        <w:t xml:space="preserve">Teología Feminista - Teología de la liberación: los límites de la liberación: (la praxis como método de la teología latinoamericana de la liberación y de la teología feminista). </w:t>
      </w:r>
      <w:r w:rsidRPr="003D7BE0">
        <w:rPr>
          <w:rFonts w:cstheme="minorHAnsi"/>
        </w:rPr>
        <w:t>Madrid: IEPALA, 2000. (clásico, última edición)</w:t>
      </w:r>
    </w:p>
    <w:p w14:paraId="6727684E" w14:textId="77777777" w:rsidR="00C8404F" w:rsidRPr="003D7BE0" w:rsidRDefault="00C8404F" w:rsidP="00C8404F">
      <w:pPr>
        <w:spacing w:line="240" w:lineRule="auto"/>
        <w:ind w:left="709" w:hanging="709"/>
        <w:contextualSpacing/>
        <w:jc w:val="both"/>
        <w:rPr>
          <w:rFonts w:cstheme="minorHAnsi"/>
          <w:sz w:val="24"/>
          <w:szCs w:val="24"/>
        </w:rPr>
      </w:pPr>
    </w:p>
    <w:p w14:paraId="47AABD91" w14:textId="4EE0AE2C" w:rsidR="00C8404F" w:rsidRPr="003D7BE0" w:rsidRDefault="00C8404F" w:rsidP="00C8404F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73574D0A" w14:textId="77777777" w:rsidR="00C8404F" w:rsidRPr="003D7BE0" w:rsidRDefault="00C8404F" w:rsidP="00C8404F">
      <w:pPr>
        <w:spacing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67E6E1B7" w14:textId="77777777" w:rsidR="00421A03" w:rsidRPr="003D7BE0" w:rsidRDefault="00421A03" w:rsidP="00421A03">
      <w:pPr>
        <w:spacing w:after="240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Espina Prieto, Mayra Paula. “Complejidad, transdisciplina y metodología de la investigación social”. </w:t>
      </w:r>
      <w:r w:rsidRPr="003D7BE0">
        <w:rPr>
          <w:rFonts w:cstheme="minorHAnsi"/>
          <w:bCs/>
          <w:i/>
        </w:rPr>
        <w:t xml:space="preserve">Utopía y Praxis Latinoamericana </w:t>
      </w:r>
      <w:r w:rsidRPr="003D7BE0">
        <w:rPr>
          <w:rFonts w:cstheme="minorHAnsi"/>
          <w:bCs/>
        </w:rPr>
        <w:t xml:space="preserve">12, n. 38 (2007): 29-43. Acceso el 18 de diciembre de 2020. </w:t>
      </w:r>
      <w:hyperlink r:id="rId41" w:history="1">
        <w:r w:rsidRPr="003D7BE0">
          <w:rPr>
            <w:rStyle w:val="Hyperlink"/>
            <w:rFonts w:cstheme="minorHAnsi"/>
            <w:bCs/>
            <w:color w:val="auto"/>
          </w:rPr>
          <w:t>https://www.redalyc.org/articulo.oa?id=27903803</w:t>
        </w:r>
      </w:hyperlink>
    </w:p>
    <w:p w14:paraId="1F6E0C17" w14:textId="77777777" w:rsidR="00421A03" w:rsidRPr="003D7BE0" w:rsidRDefault="00421A03" w:rsidP="00421A03">
      <w:pPr>
        <w:spacing w:after="240"/>
        <w:ind w:left="709" w:hanging="709"/>
        <w:jc w:val="both"/>
        <w:rPr>
          <w:rFonts w:cstheme="minorHAnsi"/>
          <w:bCs/>
          <w:lang w:val="de-DE"/>
        </w:rPr>
      </w:pPr>
      <w:r w:rsidRPr="003D7BE0">
        <w:rPr>
          <w:rFonts w:cstheme="minorHAnsi"/>
          <w:bCs/>
        </w:rPr>
        <w:t xml:space="preserve">García Martínez, Jesús. “La epistemología de la teología de la liberación y su hermenéutica desde la praxis”. </w:t>
      </w:r>
      <w:r w:rsidRPr="003D7BE0">
        <w:rPr>
          <w:rFonts w:cstheme="minorHAnsi"/>
          <w:bCs/>
          <w:i/>
        </w:rPr>
        <w:t xml:space="preserve">TELOS: Revista de Estudios Interdisciplinarios en Ciencias Sociales </w:t>
      </w:r>
      <w:r w:rsidRPr="003D7BE0">
        <w:rPr>
          <w:rFonts w:cstheme="minorHAnsi"/>
          <w:bCs/>
        </w:rPr>
        <w:t xml:space="preserve">12, n. 3 (2010): 287-297. Acceso el 18 de diciembre de 2020. </w:t>
      </w:r>
      <w:hyperlink r:id="rId42" w:history="1">
        <w:r w:rsidRPr="003D7BE0">
          <w:rPr>
            <w:rStyle w:val="Hyperlink"/>
            <w:rFonts w:cstheme="minorHAnsi"/>
            <w:bCs/>
            <w:color w:val="auto"/>
            <w:lang w:val="de-DE"/>
          </w:rPr>
          <w:t>http://ojs.urbe.edu/index.php/telos/article/view/1853/1766</w:t>
        </w:r>
      </w:hyperlink>
      <w:r w:rsidRPr="003D7BE0">
        <w:rPr>
          <w:rFonts w:cstheme="minorHAnsi"/>
          <w:bCs/>
          <w:lang w:val="de-DE"/>
        </w:rPr>
        <w:t xml:space="preserve"> </w:t>
      </w:r>
    </w:p>
    <w:p w14:paraId="5BD28354" w14:textId="77777777" w:rsidR="00421A03" w:rsidRPr="003D7BE0" w:rsidRDefault="00421A03" w:rsidP="00421A03">
      <w:pPr>
        <w:spacing w:after="240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  <w:lang w:val="de-DE"/>
        </w:rPr>
        <w:t xml:space="preserve">Hoffmann, Martin. </w:t>
      </w:r>
      <w:r w:rsidRPr="003D7BE0">
        <w:rPr>
          <w:rFonts w:cstheme="minorHAnsi"/>
          <w:bCs/>
        </w:rPr>
        <w:t xml:space="preserve">“El Medio Ambiente como problema teológico-espiritual”. </w:t>
      </w:r>
      <w:r w:rsidRPr="003D7BE0">
        <w:rPr>
          <w:rFonts w:cstheme="minorHAnsi"/>
          <w:bCs/>
          <w:i/>
        </w:rPr>
        <w:t xml:space="preserve">Vida y Pensamiento </w:t>
      </w:r>
      <w:r w:rsidRPr="003D7BE0">
        <w:rPr>
          <w:rFonts w:cstheme="minorHAnsi"/>
          <w:bCs/>
        </w:rPr>
        <w:t xml:space="preserve">39, n. 1 (2019): 135-159. Acceso el 18 de diciembre de 2020. </w:t>
      </w:r>
      <w:hyperlink r:id="rId43" w:history="1">
        <w:r w:rsidRPr="003D7BE0">
          <w:rPr>
            <w:rStyle w:val="Hyperlink"/>
            <w:rFonts w:cstheme="minorHAnsi"/>
            <w:bCs/>
            <w:color w:val="auto"/>
          </w:rPr>
          <w:t>http://revistas.ubl.ac.cr/index.php/vyp/article/view/66</w:t>
        </w:r>
      </w:hyperlink>
      <w:r w:rsidRPr="003D7BE0">
        <w:rPr>
          <w:rFonts w:cstheme="minorHAnsi"/>
          <w:bCs/>
        </w:rPr>
        <w:t xml:space="preserve"> </w:t>
      </w:r>
    </w:p>
    <w:p w14:paraId="2D62637B" w14:textId="77777777" w:rsidR="000A4E76" w:rsidRPr="003D7BE0" w:rsidRDefault="000A4E76" w:rsidP="000A4E76">
      <w:pPr>
        <w:spacing w:after="240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Martínez </w:t>
      </w:r>
      <w:proofErr w:type="spellStart"/>
      <w:r w:rsidRPr="003D7BE0">
        <w:rPr>
          <w:rFonts w:cstheme="minorHAnsi"/>
          <w:bCs/>
        </w:rPr>
        <w:t>Miguélez</w:t>
      </w:r>
      <w:proofErr w:type="spellEnd"/>
      <w:r w:rsidRPr="003D7BE0">
        <w:rPr>
          <w:rFonts w:cstheme="minorHAnsi"/>
          <w:bCs/>
        </w:rPr>
        <w:t xml:space="preserve">, Miguel. “Hacia una Epistemología de la Complejidad y Transdisciplinariedad”. </w:t>
      </w:r>
      <w:r w:rsidRPr="003D7BE0">
        <w:rPr>
          <w:rFonts w:cstheme="minorHAnsi"/>
          <w:bCs/>
          <w:i/>
        </w:rPr>
        <w:t xml:space="preserve">Utopía y Praxis Latinoamericana </w:t>
      </w:r>
      <w:r w:rsidRPr="003D7BE0">
        <w:rPr>
          <w:rFonts w:cstheme="minorHAnsi"/>
          <w:bCs/>
        </w:rPr>
        <w:t xml:space="preserve">14, n. 46 (2009): 11-31. Acceso el 18 de diciembre de 2020. </w:t>
      </w:r>
      <w:hyperlink r:id="rId44" w:history="1">
        <w:r w:rsidRPr="003D7BE0">
          <w:rPr>
            <w:rStyle w:val="Hyperlink"/>
            <w:rFonts w:cstheme="minorHAnsi"/>
            <w:bCs/>
            <w:color w:val="auto"/>
          </w:rPr>
          <w:t>https://produccioncientificaluz.org/index.php/utopia/article/view/2858</w:t>
        </w:r>
      </w:hyperlink>
      <w:r w:rsidRPr="003D7BE0">
        <w:rPr>
          <w:rFonts w:cstheme="minorHAnsi"/>
          <w:bCs/>
        </w:rPr>
        <w:t xml:space="preserve"> </w:t>
      </w:r>
    </w:p>
    <w:p w14:paraId="328F2EAA" w14:textId="77777777" w:rsidR="000A4E76" w:rsidRPr="003D7BE0" w:rsidRDefault="000A4E76" w:rsidP="000A4E76">
      <w:pPr>
        <w:spacing w:after="240"/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lastRenderedPageBreak/>
        <w:t xml:space="preserve">Ortega Álvarez, Manuel. “Epistemología teológica y límites del conocimiento: Breves consideraciones referidas al lenguaje teológico y la teología práctica”. </w:t>
      </w:r>
      <w:r w:rsidRPr="003D7BE0">
        <w:rPr>
          <w:rFonts w:cstheme="minorHAnsi"/>
          <w:bCs/>
          <w:i/>
        </w:rPr>
        <w:t xml:space="preserve">Vida y Pensamiento </w:t>
      </w:r>
      <w:r w:rsidRPr="003D7BE0">
        <w:rPr>
          <w:rFonts w:cstheme="minorHAnsi"/>
          <w:bCs/>
        </w:rPr>
        <w:t xml:space="preserve">40, n. 1 (2020): 123-138. Acceso el 18 de diciembre de 2020. </w:t>
      </w:r>
      <w:hyperlink r:id="rId45" w:history="1">
        <w:r w:rsidRPr="003D7BE0">
          <w:rPr>
            <w:rStyle w:val="Hyperlink"/>
            <w:rFonts w:cstheme="minorHAnsi"/>
            <w:bCs/>
            <w:color w:val="auto"/>
          </w:rPr>
          <w:t>http://revistas.ubl.ac.cr/index.php/vyp/article/view/89</w:t>
        </w:r>
      </w:hyperlink>
      <w:r w:rsidRPr="003D7BE0">
        <w:rPr>
          <w:rFonts w:cstheme="minorHAnsi"/>
          <w:bCs/>
        </w:rPr>
        <w:t xml:space="preserve"> </w:t>
      </w:r>
    </w:p>
    <w:p w14:paraId="39FE0673" w14:textId="77777777" w:rsidR="000A4E76" w:rsidRPr="003D7BE0" w:rsidRDefault="000A4E76" w:rsidP="000A4E76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Toro J., Iván Darío. “Conocimiento y métodos: Teoría del conocimiento/conocimiento teológico”. </w:t>
      </w:r>
      <w:proofErr w:type="spellStart"/>
      <w:r w:rsidRPr="003D7BE0">
        <w:rPr>
          <w:rFonts w:cstheme="minorHAnsi"/>
          <w:bCs/>
          <w:i/>
        </w:rPr>
        <w:t>Theologica</w:t>
      </w:r>
      <w:proofErr w:type="spellEnd"/>
      <w:r w:rsidRPr="003D7BE0">
        <w:rPr>
          <w:rFonts w:cstheme="minorHAnsi"/>
          <w:bCs/>
          <w:i/>
        </w:rPr>
        <w:t xml:space="preserve"> </w:t>
      </w:r>
      <w:proofErr w:type="spellStart"/>
      <w:r w:rsidRPr="003D7BE0">
        <w:rPr>
          <w:rFonts w:cstheme="minorHAnsi"/>
          <w:bCs/>
          <w:i/>
        </w:rPr>
        <w:t>Xaveriana</w:t>
      </w:r>
      <w:proofErr w:type="spellEnd"/>
      <w:r w:rsidRPr="003D7BE0">
        <w:rPr>
          <w:rFonts w:cstheme="minorHAnsi"/>
          <w:bCs/>
        </w:rPr>
        <w:t>, n. 150 (2004): 317-350. Acceso el 18 de diciembre de 2020.</w:t>
      </w:r>
      <w:r w:rsidRPr="003D7BE0">
        <w:rPr>
          <w:rFonts w:cstheme="minorHAnsi"/>
          <w:bCs/>
          <w:i/>
        </w:rPr>
        <w:t xml:space="preserve"> </w:t>
      </w:r>
      <w:hyperlink r:id="rId46" w:history="1">
        <w:r w:rsidRPr="003D7BE0">
          <w:rPr>
            <w:rStyle w:val="Hyperlink"/>
            <w:rFonts w:cstheme="minorHAnsi"/>
            <w:bCs/>
            <w:color w:val="auto"/>
          </w:rPr>
          <w:t>https://www.redalyc.org/articulo.oa?id=191017715007</w:t>
        </w:r>
      </w:hyperlink>
      <w:r w:rsidRPr="003D7BE0">
        <w:rPr>
          <w:rFonts w:cstheme="minorHAnsi"/>
          <w:bCs/>
          <w:sz w:val="20"/>
        </w:rPr>
        <w:t xml:space="preserve"> </w:t>
      </w:r>
    </w:p>
    <w:p w14:paraId="77E9025A" w14:textId="77777777" w:rsidR="003B104D" w:rsidRPr="003D7BE0" w:rsidRDefault="003B104D" w:rsidP="003B104D">
      <w:pPr>
        <w:spacing w:after="0" w:line="240" w:lineRule="auto"/>
        <w:contextualSpacing/>
        <w:jc w:val="both"/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0B471707" w14:textId="77777777" w:rsidR="003B104D" w:rsidRPr="003D7BE0" w:rsidRDefault="003B104D" w:rsidP="003B104D">
      <w:pPr>
        <w:spacing w:after="0" w:line="240" w:lineRule="auto"/>
        <w:contextualSpacing/>
        <w:jc w:val="both"/>
        <w:rPr>
          <w:rStyle w:val="Hyperlink"/>
          <w:rFonts w:cstheme="minorHAnsi"/>
          <w:bCs/>
          <w:color w:val="auto"/>
          <w:sz w:val="24"/>
          <w:szCs w:val="24"/>
          <w:u w:val="none"/>
        </w:rPr>
      </w:pPr>
    </w:p>
    <w:p w14:paraId="2D56710F" w14:textId="1C5A7CAD" w:rsidR="00BC53C6" w:rsidRPr="003D7BE0" w:rsidRDefault="003B104D" w:rsidP="007A5159">
      <w:pPr>
        <w:pStyle w:val="Heading2"/>
      </w:pPr>
      <w:bookmarkStart w:id="22" w:name="_Toc166504945"/>
      <w:r w:rsidRPr="003D7BE0">
        <w:t>CT</w:t>
      </w:r>
      <w:r w:rsidR="00BC53C6" w:rsidRPr="003D7BE0">
        <w:t>X107 Fundamentos de Pastoral</w:t>
      </w:r>
      <w:bookmarkEnd w:id="22"/>
    </w:p>
    <w:p w14:paraId="662E3B35" w14:textId="7175F805" w:rsidR="00BC53C6" w:rsidRPr="003D7BE0" w:rsidRDefault="00BC53C6" w:rsidP="00BC53C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2D559FCF" w14:textId="77777777" w:rsidR="00BC53C6" w:rsidRPr="003D7BE0" w:rsidRDefault="00BC53C6" w:rsidP="00BC53C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43441537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</w:rPr>
        <w:t>Ander-</w:t>
      </w:r>
      <w:proofErr w:type="spellStart"/>
      <w:r w:rsidRPr="003D7BE0">
        <w:rPr>
          <w:rFonts w:eastAsia="Calibri" w:cstheme="minorHAnsi"/>
        </w:rPr>
        <w:t>Egg</w:t>
      </w:r>
      <w:proofErr w:type="spellEnd"/>
      <w:r w:rsidRPr="003D7BE0">
        <w:rPr>
          <w:rFonts w:eastAsia="Calibri" w:cstheme="minorHAnsi"/>
        </w:rPr>
        <w:t xml:space="preserve">, Ezequiel y María José Aguilar. </w:t>
      </w:r>
      <w:r w:rsidRPr="003D7BE0">
        <w:rPr>
          <w:rFonts w:eastAsia="Calibri" w:cstheme="minorHAnsi"/>
          <w:i/>
        </w:rPr>
        <w:t xml:space="preserve">Cómo elaborar un proyecto: guía para diseñar proyectos sociales y culturales. </w:t>
      </w:r>
      <w:r w:rsidRPr="003D7BE0">
        <w:rPr>
          <w:rFonts w:eastAsia="Calibri" w:cstheme="minorHAnsi"/>
        </w:rPr>
        <w:t>Buenos Aires: LUMEN, 2005. (clásico, última edición 2008)</w:t>
      </w:r>
    </w:p>
    <w:p w14:paraId="25EECA95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proofErr w:type="spellStart"/>
      <w:r w:rsidRPr="003D7BE0">
        <w:rPr>
          <w:rFonts w:eastAsia="Calibri" w:cstheme="minorHAnsi"/>
        </w:rPr>
        <w:t>Balcomb</w:t>
      </w:r>
      <w:proofErr w:type="spellEnd"/>
      <w:r w:rsidRPr="003D7BE0">
        <w:rPr>
          <w:rFonts w:eastAsia="Calibri" w:cstheme="minorHAnsi"/>
        </w:rPr>
        <w:t xml:space="preserve">, Anthony. “El encuentro de cosmovisiones: premoderna, moderna y postmoderna”.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>n.1 (2008): pp. 7-24.</w:t>
      </w:r>
    </w:p>
    <w:p w14:paraId="54DE6EC6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proofErr w:type="spellStart"/>
      <w:r w:rsidRPr="003D7BE0">
        <w:rPr>
          <w:rFonts w:eastAsia="Calibri" w:cstheme="minorHAnsi"/>
        </w:rPr>
        <w:t>Balcomb</w:t>
      </w:r>
      <w:proofErr w:type="spellEnd"/>
      <w:r w:rsidRPr="003D7BE0">
        <w:rPr>
          <w:rFonts w:eastAsia="Calibri" w:cstheme="minorHAnsi"/>
        </w:rPr>
        <w:t xml:space="preserve">, Anthony. “La postmodernidad y el reencantamiento del mundo: propuestas tentativas”.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>n.1 (2008): pp. 29-48.</w:t>
      </w:r>
    </w:p>
    <w:p w14:paraId="744C880E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proofErr w:type="spellStart"/>
      <w:r w:rsidRPr="003D7BE0">
        <w:rPr>
          <w:rFonts w:eastAsia="Calibri" w:cstheme="minorHAnsi"/>
        </w:rPr>
        <w:t>Balcomb</w:t>
      </w:r>
      <w:proofErr w:type="spellEnd"/>
      <w:r w:rsidRPr="003D7BE0">
        <w:rPr>
          <w:rFonts w:eastAsia="Calibri" w:cstheme="minorHAnsi"/>
        </w:rPr>
        <w:t xml:space="preserve">, Anthony. “Las cosmovisiones y la relación Dios/Mundo”.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 xml:space="preserve">n.1 (2008): pp. 57-72. </w:t>
      </w:r>
    </w:p>
    <w:p w14:paraId="370C7108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</w:rPr>
        <w:t xml:space="preserve">Baltodano, Sara. “Propuesta epistemológica para una Psicología Pastoral con perspectiva latinoamericana”.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 xml:space="preserve">n.1 (2008): pp. 95-110. </w:t>
      </w:r>
    </w:p>
    <w:p w14:paraId="735901C4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</w:rPr>
        <w:t xml:space="preserve">De Lima, Silvia. “Una respuesta desde la teología. El compromiso de las teologías con el reencantamiento del mundo”.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>n.1 (2008): pp. 81-93.</w:t>
      </w:r>
    </w:p>
    <w:p w14:paraId="38A5AF72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proofErr w:type="spellStart"/>
      <w:r w:rsidRPr="003D7BE0">
        <w:rPr>
          <w:rFonts w:eastAsia="Calibri" w:cstheme="minorHAnsi"/>
        </w:rPr>
        <w:t>Foulkes</w:t>
      </w:r>
      <w:proofErr w:type="spellEnd"/>
      <w:r w:rsidRPr="003D7BE0">
        <w:rPr>
          <w:rFonts w:eastAsia="Calibri" w:cstheme="minorHAnsi"/>
        </w:rPr>
        <w:t xml:space="preserve">, Irene. “Respuesta desde el Nuevo Testamento. Cosmovisión primaria y reencantamiento desde el Nuevo Testamento”.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>n.1 (2008): pp. 73-79.</w:t>
      </w:r>
    </w:p>
    <w:p w14:paraId="474869FA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eastAsia="Calibri" w:cstheme="minorHAnsi"/>
        </w:rPr>
        <w:t xml:space="preserve">Muntaner, Guillem. </w:t>
      </w:r>
      <w:r w:rsidRPr="003D7BE0">
        <w:rPr>
          <w:rFonts w:eastAsia="Calibri" w:cstheme="minorHAnsi"/>
          <w:i/>
        </w:rPr>
        <w:t xml:space="preserve">Hacia una nueva configuración del mundo: sociedad, cultura, religión. </w:t>
      </w:r>
      <w:r w:rsidRPr="003D7BE0">
        <w:rPr>
          <w:rFonts w:eastAsia="Calibri" w:cstheme="minorHAnsi"/>
        </w:rPr>
        <w:t xml:space="preserve">Bilbao: </w:t>
      </w:r>
      <w:proofErr w:type="spellStart"/>
      <w:r w:rsidRPr="003D7BE0">
        <w:rPr>
          <w:rFonts w:eastAsia="Calibri" w:cstheme="minorHAnsi"/>
        </w:rPr>
        <w:t>Desclee</w:t>
      </w:r>
      <w:proofErr w:type="spellEnd"/>
      <w:r w:rsidRPr="003D7BE0">
        <w:rPr>
          <w:rFonts w:eastAsia="Calibri" w:cstheme="minorHAnsi"/>
        </w:rPr>
        <w:t xml:space="preserve"> de Brouwer, 2001. (clásico, última edición)</w:t>
      </w:r>
    </w:p>
    <w:p w14:paraId="40167330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proofErr w:type="spellStart"/>
      <w:r w:rsidRPr="003D7BE0">
        <w:rPr>
          <w:rFonts w:eastAsia="Calibri" w:cstheme="minorHAnsi"/>
        </w:rPr>
        <w:t>Pellitero</w:t>
      </w:r>
      <w:proofErr w:type="spellEnd"/>
      <w:r w:rsidRPr="003D7BE0">
        <w:rPr>
          <w:rFonts w:eastAsia="Calibri" w:cstheme="minorHAnsi"/>
        </w:rPr>
        <w:t xml:space="preserve">, Ramiro. </w:t>
      </w:r>
      <w:r w:rsidRPr="003D7BE0">
        <w:rPr>
          <w:rFonts w:eastAsia="Calibri" w:cstheme="minorHAnsi"/>
          <w:i/>
        </w:rPr>
        <w:t xml:space="preserve">Teología pastoral. Panorámica y perspectivas: una eclesiología práctica al alcance de todos. </w:t>
      </w:r>
      <w:r w:rsidRPr="003D7BE0">
        <w:rPr>
          <w:rFonts w:eastAsia="Calibri" w:cstheme="minorHAnsi"/>
        </w:rPr>
        <w:t xml:space="preserve">Bilbao: </w:t>
      </w:r>
      <w:proofErr w:type="spellStart"/>
      <w:r w:rsidRPr="003D7BE0">
        <w:rPr>
          <w:rFonts w:eastAsia="Calibri" w:cstheme="minorHAnsi"/>
        </w:rPr>
        <w:t>Grafite</w:t>
      </w:r>
      <w:proofErr w:type="spellEnd"/>
      <w:r w:rsidRPr="003D7BE0">
        <w:rPr>
          <w:rFonts w:eastAsia="Calibri" w:cstheme="minorHAnsi"/>
        </w:rPr>
        <w:t xml:space="preserve">, 2006. (clásico, última edición) </w:t>
      </w:r>
    </w:p>
    <w:p w14:paraId="384DCA56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</w:rPr>
        <w:t xml:space="preserve">Ramos </w:t>
      </w:r>
      <w:proofErr w:type="spellStart"/>
      <w:r w:rsidRPr="003D7BE0">
        <w:rPr>
          <w:rFonts w:eastAsia="Calibri" w:cstheme="minorHAnsi"/>
        </w:rPr>
        <w:t>Guerreira</w:t>
      </w:r>
      <w:proofErr w:type="spellEnd"/>
      <w:r w:rsidRPr="003D7BE0">
        <w:rPr>
          <w:rFonts w:eastAsia="Calibri" w:cstheme="minorHAnsi"/>
        </w:rPr>
        <w:t xml:space="preserve">, Julio A. </w:t>
      </w:r>
      <w:r w:rsidRPr="003D7BE0">
        <w:rPr>
          <w:rFonts w:eastAsia="Calibri" w:cstheme="minorHAnsi"/>
          <w:i/>
        </w:rPr>
        <w:t xml:space="preserve">Teología pastoral. </w:t>
      </w:r>
      <w:r w:rsidRPr="003D7BE0">
        <w:rPr>
          <w:rFonts w:eastAsia="Calibri" w:cstheme="minorHAnsi"/>
        </w:rPr>
        <w:t>Madrid: Biblioteca de Autores Cristianos, 1999. (clásico, última edición)</w:t>
      </w:r>
    </w:p>
    <w:p w14:paraId="1B580D2D" w14:textId="77777777" w:rsidR="003F6688" w:rsidRPr="003D7BE0" w:rsidRDefault="003F6688" w:rsidP="003F6688">
      <w:pPr>
        <w:spacing w:line="276" w:lineRule="auto"/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</w:rPr>
        <w:t xml:space="preserve">Tamez, Elsa. “Una respuesta desde América Latina”. </w:t>
      </w:r>
      <w:r w:rsidRPr="003D7BE0">
        <w:rPr>
          <w:rFonts w:eastAsia="Calibri" w:cstheme="minorHAnsi"/>
          <w:i/>
        </w:rPr>
        <w:t xml:space="preserve">Vida y Pensamiento 28, </w:t>
      </w:r>
      <w:r w:rsidRPr="003D7BE0">
        <w:rPr>
          <w:rFonts w:eastAsia="Calibri" w:cstheme="minorHAnsi"/>
        </w:rPr>
        <w:t>n.1 (2008): pp. 49-56.</w:t>
      </w:r>
    </w:p>
    <w:p w14:paraId="30F445C4" w14:textId="77777777" w:rsidR="0010158A" w:rsidRPr="003D7BE0" w:rsidRDefault="0010158A" w:rsidP="00C336B8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199D0C2" w14:textId="77777777" w:rsidR="0090461D" w:rsidRPr="003D7BE0" w:rsidRDefault="0090461D" w:rsidP="00C336B8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3D7D1CFA" w14:textId="77777777" w:rsidR="0090461D" w:rsidRPr="003D7BE0" w:rsidRDefault="0090461D" w:rsidP="00C336B8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7C493FB0" w14:textId="54EA599F" w:rsidR="0010158A" w:rsidRPr="003D7BE0" w:rsidRDefault="0010158A" w:rsidP="00C336B8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3D7BE0">
        <w:rPr>
          <w:rFonts w:eastAsia="Calibri" w:cstheme="minorHAnsi"/>
          <w:b/>
          <w:bCs/>
          <w:sz w:val="24"/>
          <w:szCs w:val="24"/>
        </w:rPr>
        <w:t>Bibliografía complementaria</w:t>
      </w:r>
    </w:p>
    <w:p w14:paraId="48BA1039" w14:textId="77777777" w:rsidR="00796027" w:rsidRPr="003D7BE0" w:rsidRDefault="00796027" w:rsidP="00C336B8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4EDBA65E" w14:textId="77777777" w:rsidR="0090461D" w:rsidRPr="003D7BE0" w:rsidRDefault="0090461D" w:rsidP="0090461D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Mori, Geraldo de. “El carácter práctico de la teología”. </w:t>
      </w:r>
      <w:r w:rsidRPr="003D7BE0">
        <w:rPr>
          <w:rFonts w:cstheme="minorHAnsi"/>
          <w:i/>
        </w:rPr>
        <w:t>Teología y Vida</w:t>
      </w:r>
      <w:r w:rsidRPr="003D7BE0">
        <w:rPr>
          <w:rFonts w:cstheme="minorHAnsi"/>
        </w:rPr>
        <w:t xml:space="preserve"> 51, n. 4 (2010): 501-519. Acceso el 18 de diciembre de 2020. </w:t>
      </w:r>
      <w:hyperlink r:id="rId47" w:history="1">
        <w:r w:rsidRPr="003D7BE0">
          <w:rPr>
            <w:rStyle w:val="Hyperlink"/>
            <w:rFonts w:cstheme="minorHAnsi"/>
            <w:color w:val="auto"/>
          </w:rPr>
          <w:t>https://www.redalyc.org/articulo.oa?id=32219216003</w:t>
        </w:r>
      </w:hyperlink>
      <w:r w:rsidRPr="003D7BE0">
        <w:rPr>
          <w:rFonts w:cstheme="minorHAnsi"/>
        </w:rPr>
        <w:t xml:space="preserve"> </w:t>
      </w:r>
    </w:p>
    <w:p w14:paraId="5B8A3E5C" w14:textId="77777777" w:rsidR="0090461D" w:rsidRPr="003D7BE0" w:rsidRDefault="0090461D" w:rsidP="0090461D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>Román López-</w:t>
      </w:r>
      <w:proofErr w:type="spellStart"/>
      <w:r w:rsidRPr="003D7BE0">
        <w:rPr>
          <w:rFonts w:cstheme="minorHAnsi"/>
        </w:rPr>
        <w:t>Dollinger</w:t>
      </w:r>
      <w:proofErr w:type="spellEnd"/>
      <w:r w:rsidRPr="003D7BE0">
        <w:rPr>
          <w:rFonts w:cstheme="minorHAnsi"/>
        </w:rPr>
        <w:t xml:space="preserve">, Ángel Eduardo. “Aspectos históricos de la Teología Práctica”. </w:t>
      </w:r>
      <w:r w:rsidRPr="003D7BE0">
        <w:rPr>
          <w:rFonts w:cstheme="minorHAnsi"/>
          <w:i/>
        </w:rPr>
        <w:t>Vida y Pensamiento</w:t>
      </w:r>
      <w:r w:rsidRPr="003D7BE0">
        <w:rPr>
          <w:rFonts w:cstheme="minorHAnsi"/>
        </w:rPr>
        <w:t xml:space="preserve"> 40, n. 1 (2020): 57-70. Acceso el 18 de diciembre de 2020. </w:t>
      </w:r>
      <w:hyperlink r:id="rId48" w:history="1">
        <w:r w:rsidRPr="003D7BE0">
          <w:rPr>
            <w:rStyle w:val="Hyperlink"/>
            <w:rFonts w:cstheme="minorHAnsi"/>
            <w:color w:val="auto"/>
          </w:rPr>
          <w:t>http://revistas.ubl.ac.cr/index.php/vyp/article/view/85</w:t>
        </w:r>
      </w:hyperlink>
      <w:r w:rsidRPr="003D7BE0">
        <w:rPr>
          <w:rFonts w:cstheme="minorHAnsi"/>
        </w:rPr>
        <w:t xml:space="preserve"> </w:t>
      </w:r>
    </w:p>
    <w:p w14:paraId="618743EF" w14:textId="77777777" w:rsidR="0090461D" w:rsidRPr="003D7BE0" w:rsidRDefault="0090461D" w:rsidP="0090461D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Segovia Baus, Galo. “Abrazar nuestras heridas: cómo asumir el cuidado pastoral, desde la fe cristiana, para responder a la epidemia por VIH”. En </w:t>
      </w:r>
      <w:r w:rsidRPr="003D7BE0">
        <w:rPr>
          <w:rFonts w:cstheme="minorHAnsi"/>
          <w:i/>
        </w:rPr>
        <w:t>Teología y VIH y Sida en América Latina: Una colección de artículos de estudiantes de maestría de cuatro instituciones teológicas</w:t>
      </w:r>
      <w:r w:rsidRPr="003D7BE0">
        <w:rPr>
          <w:rFonts w:cstheme="minorHAnsi"/>
        </w:rPr>
        <w:t xml:space="preserve">, organizado por </w:t>
      </w:r>
      <w:proofErr w:type="spellStart"/>
      <w:r w:rsidRPr="003D7BE0">
        <w:rPr>
          <w:rFonts w:cstheme="minorHAnsi"/>
        </w:rPr>
        <w:t>Valburga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Schmiedt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Streck</w:t>
      </w:r>
      <w:proofErr w:type="spellEnd"/>
      <w:r w:rsidRPr="003D7BE0">
        <w:rPr>
          <w:rFonts w:cstheme="minorHAnsi"/>
        </w:rPr>
        <w:t xml:space="preserve">, 43-52. Sao Leopoldo: Oikos, 2013. </w:t>
      </w:r>
      <w:r w:rsidRPr="003D7BE0">
        <w:rPr>
          <w:rFonts w:eastAsia="Calibri" w:cstheme="minorHAnsi"/>
        </w:rPr>
        <w:t>(clásico, última edición)</w:t>
      </w:r>
    </w:p>
    <w:p w14:paraId="1D4612F9" w14:textId="77777777" w:rsidR="0090461D" w:rsidRPr="003D7BE0" w:rsidRDefault="0090461D" w:rsidP="0090461D">
      <w:pPr>
        <w:spacing w:after="24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Vigueras Cherres, Alex. “Mediaciones para un método de teología pastoral, a partir de la teología práctica de Karl Rahner”. </w:t>
      </w:r>
      <w:r w:rsidRPr="003D7BE0">
        <w:rPr>
          <w:rFonts w:cstheme="minorHAnsi"/>
          <w:i/>
        </w:rPr>
        <w:t>Teología y Vida</w:t>
      </w:r>
      <w:r w:rsidRPr="003D7BE0">
        <w:rPr>
          <w:rFonts w:cstheme="minorHAnsi"/>
        </w:rPr>
        <w:t xml:space="preserve"> 53, n. 3 (2012): 237-258. Acceso el 18 de diciembre de 2020. </w:t>
      </w:r>
      <w:hyperlink r:id="rId49" w:history="1">
        <w:r w:rsidRPr="003D7BE0">
          <w:rPr>
            <w:rStyle w:val="Hyperlink"/>
            <w:rFonts w:cstheme="minorHAnsi"/>
            <w:color w:val="auto"/>
          </w:rPr>
          <w:t>https://www.redalyc.org/articulo.oa?id=32225031002</w:t>
        </w:r>
      </w:hyperlink>
    </w:p>
    <w:p w14:paraId="36D14975" w14:textId="77777777" w:rsidR="007242A9" w:rsidRPr="003D7BE0" w:rsidRDefault="007242A9" w:rsidP="00BF6046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6E661229" w14:textId="77777777" w:rsidR="007242A9" w:rsidRPr="003D7BE0" w:rsidRDefault="007242A9" w:rsidP="00BF6046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524817F2" w14:textId="77DCB836" w:rsidR="00745CEB" w:rsidRPr="003D7BE0" w:rsidRDefault="00907027" w:rsidP="007A5159">
      <w:pPr>
        <w:pStyle w:val="Heading2"/>
        <w:rPr>
          <w:rStyle w:val="Hyperlink"/>
          <w:rFonts w:cstheme="minorHAnsi"/>
          <w:b w:val="0"/>
          <w:bCs w:val="0"/>
          <w:color w:val="auto"/>
          <w:u w:val="none"/>
        </w:rPr>
      </w:pPr>
      <w:bookmarkStart w:id="23" w:name="_Toc166504946"/>
      <w:r w:rsidRPr="003D7BE0">
        <w:rPr>
          <w:rStyle w:val="Hyperlink"/>
          <w:rFonts w:cstheme="minorHAnsi"/>
          <w:color w:val="auto"/>
          <w:u w:val="none"/>
        </w:rPr>
        <w:t>CTX</w:t>
      </w:r>
      <w:r w:rsidR="005A5B8C" w:rsidRPr="003D7BE0">
        <w:rPr>
          <w:rStyle w:val="Hyperlink"/>
          <w:rFonts w:cstheme="minorHAnsi"/>
          <w:color w:val="auto"/>
          <w:u w:val="none"/>
        </w:rPr>
        <w:t>122 Historia de la Religiosidad Indígena y Afro-latinoamericana</w:t>
      </w:r>
      <w:bookmarkEnd w:id="23"/>
    </w:p>
    <w:p w14:paraId="42155F19" w14:textId="62A3BE2F" w:rsidR="00745CEB" w:rsidRPr="003D7BE0" w:rsidRDefault="00745CEB" w:rsidP="00745CEB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obligatoria</w:t>
      </w:r>
    </w:p>
    <w:p w14:paraId="7EEF4F77" w14:textId="77777777" w:rsidR="00745CEB" w:rsidRPr="003D7BE0" w:rsidRDefault="00745CEB" w:rsidP="00745CEB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53090D0C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Alarcón </w:t>
      </w:r>
      <w:proofErr w:type="spellStart"/>
      <w:r w:rsidRPr="003D7BE0">
        <w:rPr>
          <w:rFonts w:cstheme="minorHAnsi"/>
        </w:rPr>
        <w:t>Cháires</w:t>
      </w:r>
      <w:proofErr w:type="spellEnd"/>
      <w:r w:rsidRPr="003D7BE0">
        <w:rPr>
          <w:rFonts w:cstheme="minorHAnsi"/>
        </w:rPr>
        <w:t xml:space="preserve">, Pablo. “Riqueza ecológica versus pobreza social: contradicciones y perspectivas del desarrollo indígena en América Latina”. En </w:t>
      </w:r>
      <w:r w:rsidRPr="003D7BE0">
        <w:rPr>
          <w:rFonts w:cstheme="minorHAnsi"/>
          <w:i/>
        </w:rPr>
        <w:t xml:space="preserve">Pueblos indígenas y pobreza, </w:t>
      </w:r>
      <w:r w:rsidRPr="003D7BE0">
        <w:rPr>
          <w:rFonts w:cstheme="minorHAnsi"/>
        </w:rPr>
        <w:t xml:space="preserve">coordinado por Alberto D. </w:t>
      </w:r>
      <w:proofErr w:type="spellStart"/>
      <w:r w:rsidRPr="003D7BE0">
        <w:rPr>
          <w:rFonts w:cstheme="minorHAnsi"/>
        </w:rPr>
        <w:t>Cimadamore</w:t>
      </w:r>
      <w:proofErr w:type="spellEnd"/>
      <w:r w:rsidRPr="003D7BE0">
        <w:rPr>
          <w:rFonts w:cstheme="minorHAnsi"/>
        </w:rPr>
        <w:t xml:space="preserve">, Robyn </w:t>
      </w:r>
      <w:proofErr w:type="spellStart"/>
      <w:r w:rsidRPr="003D7BE0">
        <w:rPr>
          <w:rFonts w:cstheme="minorHAnsi"/>
        </w:rPr>
        <w:t>Eversole</w:t>
      </w:r>
      <w:proofErr w:type="spellEnd"/>
      <w:r w:rsidRPr="003D7BE0">
        <w:rPr>
          <w:rFonts w:cstheme="minorHAnsi"/>
        </w:rPr>
        <w:t xml:space="preserve"> y John-Andrew </w:t>
      </w:r>
      <w:proofErr w:type="spellStart"/>
      <w:r w:rsidRPr="003D7BE0">
        <w:rPr>
          <w:rFonts w:cstheme="minorHAnsi"/>
        </w:rPr>
        <w:t>McNeish</w:t>
      </w:r>
      <w:proofErr w:type="spellEnd"/>
      <w:r w:rsidRPr="003D7BE0">
        <w:rPr>
          <w:rFonts w:cstheme="minorHAnsi"/>
        </w:rPr>
        <w:t>, 41-70. Buenos Aires: CLACSO, 2006. (clásico, última edición)</w:t>
      </w:r>
    </w:p>
    <w:p w14:paraId="1D466B0A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Araya </w:t>
      </w:r>
      <w:proofErr w:type="spellStart"/>
      <w:r w:rsidRPr="003D7BE0">
        <w:rPr>
          <w:rFonts w:cstheme="minorHAnsi"/>
        </w:rPr>
        <w:t>Pochet</w:t>
      </w:r>
      <w:proofErr w:type="spellEnd"/>
      <w:r w:rsidRPr="003D7BE0">
        <w:rPr>
          <w:rFonts w:cstheme="minorHAnsi"/>
        </w:rPr>
        <w:t xml:space="preserve">, Carlos. </w:t>
      </w:r>
      <w:r w:rsidRPr="003D7BE0">
        <w:rPr>
          <w:rFonts w:cstheme="minorHAnsi"/>
          <w:i/>
        </w:rPr>
        <w:t xml:space="preserve">Historia de América en perspectiva latinoamericana. </w:t>
      </w:r>
      <w:r w:rsidRPr="003D7BE0">
        <w:rPr>
          <w:rFonts w:cstheme="minorHAnsi"/>
        </w:rPr>
        <w:t>San José, C.R.: EUNED, 2013. (clásico, última edición)</w:t>
      </w:r>
    </w:p>
    <w:p w14:paraId="318524C4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Cáceres, Rina. </w:t>
      </w:r>
      <w:r w:rsidRPr="003D7BE0">
        <w:rPr>
          <w:rFonts w:cstheme="minorHAnsi"/>
          <w:i/>
        </w:rPr>
        <w:t xml:space="preserve">Rutas de la esclavitud en África y América Latina. </w:t>
      </w:r>
      <w:r w:rsidRPr="003D7BE0">
        <w:rPr>
          <w:rFonts w:cstheme="minorHAnsi"/>
        </w:rPr>
        <w:t>San José, C.R.: Editorial de la Universidad de Costa Rica, 2001. (clásico, última edición)</w:t>
      </w:r>
    </w:p>
    <w:p w14:paraId="5BE04DA4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Cruz Molina, Yolanda. </w:t>
      </w:r>
      <w:proofErr w:type="spellStart"/>
      <w:r w:rsidRPr="003D7BE0">
        <w:rPr>
          <w:rFonts w:cstheme="minorHAnsi"/>
          <w:i/>
        </w:rPr>
        <w:t>Indianidad</w:t>
      </w:r>
      <w:proofErr w:type="spellEnd"/>
      <w:r w:rsidRPr="003D7BE0">
        <w:rPr>
          <w:rFonts w:cstheme="minorHAnsi"/>
          <w:i/>
        </w:rPr>
        <w:t xml:space="preserve"> y negritud en el repertorio americano. </w:t>
      </w:r>
      <w:r w:rsidRPr="003D7BE0">
        <w:rPr>
          <w:rFonts w:cstheme="minorHAnsi"/>
        </w:rPr>
        <w:t xml:space="preserve">Heredia, C.R.: EUNA, 1999. (clásico, última edición) </w:t>
      </w:r>
    </w:p>
    <w:p w14:paraId="470F6FA2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Damman</w:t>
      </w:r>
      <w:proofErr w:type="spellEnd"/>
      <w:r w:rsidRPr="003D7BE0">
        <w:rPr>
          <w:rFonts w:cstheme="minorHAnsi"/>
        </w:rPr>
        <w:t xml:space="preserve">, Siri. “Vulnerabilidad nutricional de los niños indígenas de América: una cuestión de derechos humanos”. En </w:t>
      </w:r>
      <w:r w:rsidRPr="003D7BE0">
        <w:rPr>
          <w:rFonts w:cstheme="minorHAnsi"/>
          <w:i/>
        </w:rPr>
        <w:t xml:space="preserve">Pueblos indígenas y pobreza, </w:t>
      </w:r>
      <w:r w:rsidRPr="003D7BE0">
        <w:rPr>
          <w:rFonts w:cstheme="minorHAnsi"/>
        </w:rPr>
        <w:t xml:space="preserve">coordinado por Alberto D. </w:t>
      </w:r>
      <w:proofErr w:type="spellStart"/>
      <w:r w:rsidRPr="003D7BE0">
        <w:rPr>
          <w:rFonts w:cstheme="minorHAnsi"/>
        </w:rPr>
        <w:t>Cimadamore</w:t>
      </w:r>
      <w:proofErr w:type="spellEnd"/>
      <w:r w:rsidRPr="003D7BE0">
        <w:rPr>
          <w:rFonts w:cstheme="minorHAnsi"/>
        </w:rPr>
        <w:t xml:space="preserve">, Robyn </w:t>
      </w:r>
      <w:proofErr w:type="spellStart"/>
      <w:r w:rsidRPr="003D7BE0">
        <w:rPr>
          <w:rFonts w:cstheme="minorHAnsi"/>
        </w:rPr>
        <w:t>Eversole</w:t>
      </w:r>
      <w:proofErr w:type="spellEnd"/>
      <w:r w:rsidRPr="003D7BE0">
        <w:rPr>
          <w:rFonts w:cstheme="minorHAnsi"/>
        </w:rPr>
        <w:t xml:space="preserve"> y John-Andrew </w:t>
      </w:r>
      <w:proofErr w:type="spellStart"/>
      <w:r w:rsidRPr="003D7BE0">
        <w:rPr>
          <w:rFonts w:cstheme="minorHAnsi"/>
        </w:rPr>
        <w:t>McNeish</w:t>
      </w:r>
      <w:proofErr w:type="spellEnd"/>
      <w:r w:rsidRPr="003D7BE0">
        <w:rPr>
          <w:rFonts w:cstheme="minorHAnsi"/>
        </w:rPr>
        <w:t>, 89-114. Buenos Aires: CLACSO, 2006. (clásico, última edición)</w:t>
      </w:r>
    </w:p>
    <w:p w14:paraId="363A78A3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Duncan, Quince. </w:t>
      </w:r>
      <w:r w:rsidRPr="003D7BE0">
        <w:rPr>
          <w:rFonts w:cstheme="minorHAnsi"/>
          <w:i/>
        </w:rPr>
        <w:t xml:space="preserve">Contra el silencio: afrodescendientes y racismo en el Caribe Continental Hispánico. </w:t>
      </w:r>
      <w:r w:rsidRPr="003D7BE0">
        <w:rPr>
          <w:rFonts w:cstheme="minorHAnsi"/>
        </w:rPr>
        <w:t xml:space="preserve">San José, C.R.: EUNED, 2001. (clásico, última edición) </w:t>
      </w:r>
    </w:p>
    <w:p w14:paraId="7C32D66F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Eliade, Mircea. </w:t>
      </w:r>
      <w:r w:rsidRPr="003D7BE0">
        <w:rPr>
          <w:rFonts w:cstheme="minorHAnsi"/>
          <w:i/>
        </w:rPr>
        <w:t>Lo sagrado y lo profano.</w:t>
      </w:r>
      <w:r w:rsidRPr="003D7BE0">
        <w:rPr>
          <w:rFonts w:cstheme="minorHAnsi"/>
        </w:rPr>
        <w:t xml:space="preserve"> 1967. Reimpresión,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 xml:space="preserve">Madrid: Guadarrama, 1973. (Clásico, última edición Barcelona: Paidós, 2020) </w:t>
      </w:r>
    </w:p>
    <w:p w14:paraId="45595CA1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Geertz, Clifford. </w:t>
      </w:r>
      <w:r w:rsidRPr="003D7BE0">
        <w:rPr>
          <w:rFonts w:cstheme="minorHAnsi"/>
          <w:i/>
        </w:rPr>
        <w:t>La interpretación de las culturas</w:t>
      </w:r>
      <w:r w:rsidRPr="003D7BE0">
        <w:rPr>
          <w:rFonts w:cstheme="minorHAnsi"/>
        </w:rPr>
        <w:t xml:space="preserve">. </w:t>
      </w:r>
      <w:r w:rsidRPr="003D7BE0">
        <w:rPr>
          <w:rFonts w:cstheme="minorHAnsi"/>
          <w:iCs/>
        </w:rPr>
        <w:t>1973. (Clásico, última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  <w:iCs/>
        </w:rPr>
        <w:t>reimpresión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 xml:space="preserve">Barcelona: Gedisa, 1990) </w:t>
      </w:r>
    </w:p>
    <w:p w14:paraId="10437385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Ortiz </w:t>
      </w:r>
      <w:proofErr w:type="spellStart"/>
      <w:r w:rsidRPr="003D7BE0">
        <w:rPr>
          <w:rFonts w:cstheme="minorHAnsi"/>
        </w:rPr>
        <w:t>Rescaniere</w:t>
      </w:r>
      <w:proofErr w:type="spellEnd"/>
      <w:r w:rsidRPr="003D7BE0">
        <w:rPr>
          <w:rFonts w:cstheme="minorHAnsi"/>
        </w:rPr>
        <w:t xml:space="preserve">, Alejandro. “Introducción”. En </w:t>
      </w:r>
      <w:r w:rsidRPr="003D7BE0">
        <w:rPr>
          <w:rFonts w:cstheme="minorHAnsi"/>
          <w:i/>
        </w:rPr>
        <w:t>Mitologías amerindias</w:t>
      </w:r>
      <w:r w:rsidRPr="003D7BE0">
        <w:rPr>
          <w:rFonts w:cstheme="minorHAnsi"/>
        </w:rPr>
        <w:t xml:space="preserve">, editado por Alejandro Ortiz </w:t>
      </w:r>
      <w:proofErr w:type="spellStart"/>
      <w:r w:rsidRPr="003D7BE0">
        <w:rPr>
          <w:rFonts w:cstheme="minorHAnsi"/>
        </w:rPr>
        <w:t>Rescaniere</w:t>
      </w:r>
      <w:proofErr w:type="spellEnd"/>
      <w:r w:rsidRPr="003D7BE0">
        <w:rPr>
          <w:rFonts w:cstheme="minorHAnsi"/>
        </w:rPr>
        <w:t>, 9-35. Madrid: Trotta, 2006. (clásico, última edición)</w:t>
      </w:r>
    </w:p>
    <w:p w14:paraId="06B35F6E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Otzoy</w:t>
      </w:r>
      <w:proofErr w:type="spellEnd"/>
      <w:r w:rsidRPr="003D7BE0">
        <w:rPr>
          <w:rFonts w:cstheme="minorHAnsi"/>
        </w:rPr>
        <w:t xml:space="preserve">, Antonio. </w:t>
      </w:r>
      <w:r w:rsidRPr="003D7BE0">
        <w:rPr>
          <w:rFonts w:cstheme="minorHAnsi"/>
          <w:i/>
        </w:rPr>
        <w:t xml:space="preserve">Escuchando a Dios desde las culturas indígenas. </w:t>
      </w:r>
      <w:r w:rsidRPr="003D7BE0">
        <w:rPr>
          <w:rFonts w:cstheme="minorHAnsi"/>
        </w:rPr>
        <w:t xml:space="preserve">San José, C.R.: Editorial SEBILA, 2013. (clásico, última edición) </w:t>
      </w:r>
    </w:p>
    <w:p w14:paraId="2A60B596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Rivera Pagán, Luis N. </w:t>
      </w:r>
      <w:r w:rsidRPr="003D7BE0">
        <w:rPr>
          <w:rFonts w:cstheme="minorHAnsi"/>
          <w:i/>
        </w:rPr>
        <w:t xml:space="preserve">Entre el oro y la fe: el dilema de América Latina. </w:t>
      </w:r>
      <w:r w:rsidRPr="003D7BE0">
        <w:rPr>
          <w:rFonts w:cstheme="minorHAnsi"/>
        </w:rPr>
        <w:t>San Juan: Editorial de la Universidad de Puerto Rico, 1995. (clásico, última edición)</w:t>
      </w:r>
    </w:p>
    <w:p w14:paraId="5B22FEED" w14:textId="77777777" w:rsidR="008B6613" w:rsidRPr="003D7BE0" w:rsidRDefault="008B6613" w:rsidP="008B6613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i/>
        </w:rPr>
        <w:t xml:space="preserve">Teología india hacia el tercer milenio: materiales de estudio y reflexión. </w:t>
      </w:r>
      <w:r w:rsidRPr="003D7BE0">
        <w:rPr>
          <w:rFonts w:cstheme="minorHAnsi"/>
        </w:rPr>
        <w:t>México: Centro Nacional de Ayuda a Misiones Indígenas, 1999. (clásico, última edición)</w:t>
      </w:r>
    </w:p>
    <w:p w14:paraId="1A1271A3" w14:textId="5F5FC9FC" w:rsidR="00D76E60" w:rsidRPr="003D7BE0" w:rsidRDefault="00D76E60" w:rsidP="001B7A96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complementaria</w:t>
      </w:r>
    </w:p>
    <w:p w14:paraId="10E4FBF3" w14:textId="77777777" w:rsidR="00D76E60" w:rsidRPr="003D7BE0" w:rsidRDefault="00D76E60" w:rsidP="001B7A96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66AB619D" w14:textId="77777777" w:rsidR="00F644B9" w:rsidRPr="003D7BE0" w:rsidRDefault="00F644B9" w:rsidP="00F644B9">
      <w:pPr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</w:rPr>
        <w:t>Estermann</w:t>
      </w:r>
      <w:proofErr w:type="spellEnd"/>
      <w:r w:rsidRPr="003D7BE0">
        <w:rPr>
          <w:rFonts w:cstheme="minorHAnsi"/>
          <w:bCs/>
        </w:rPr>
        <w:t xml:space="preserve">, Josef. </w:t>
      </w:r>
      <w:r w:rsidRPr="003D7BE0">
        <w:rPr>
          <w:rFonts w:cstheme="minorHAnsi"/>
          <w:bCs/>
          <w:i/>
        </w:rPr>
        <w:t>Filosofía andina: sabiduría indígena para un mundo nuevo</w:t>
      </w:r>
      <w:r w:rsidRPr="003D7BE0">
        <w:rPr>
          <w:rFonts w:cstheme="minorHAnsi"/>
          <w:bCs/>
        </w:rPr>
        <w:t xml:space="preserve">. La Paz, Bolivia: ISEAT, 2006. </w:t>
      </w:r>
      <w:r w:rsidRPr="003D7BE0">
        <w:rPr>
          <w:rFonts w:cstheme="minorHAnsi"/>
        </w:rPr>
        <w:t>(clásico, última edición)</w:t>
      </w:r>
    </w:p>
    <w:p w14:paraId="57CCA4C4" w14:textId="77777777" w:rsidR="00F644B9" w:rsidRPr="003D7BE0" w:rsidRDefault="00F644B9" w:rsidP="00F644B9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Flores Recinos, Martha. “Matriarcado garífuna: Ancestralidad, espiritualidad y lucha”. </w:t>
      </w:r>
      <w:r w:rsidRPr="003D7BE0">
        <w:rPr>
          <w:rFonts w:cstheme="minorHAnsi"/>
          <w:bCs/>
          <w:i/>
        </w:rPr>
        <w:t>Raíces: Revista Nicaragüense de Antropología</w:t>
      </w:r>
      <w:r w:rsidRPr="003D7BE0">
        <w:rPr>
          <w:rFonts w:cstheme="minorHAnsi"/>
          <w:bCs/>
        </w:rPr>
        <w:t xml:space="preserve">, n. 6 (2019): 33-42. Acceso el 18 de diciembre de 2020. </w:t>
      </w:r>
      <w:hyperlink r:id="rId50" w:history="1">
        <w:r w:rsidRPr="003D7BE0">
          <w:rPr>
            <w:rStyle w:val="Hyperlink"/>
            <w:rFonts w:cstheme="minorHAnsi"/>
            <w:bCs/>
            <w:color w:val="auto"/>
          </w:rPr>
          <w:t>https://www.camjol.info/index.php/raices/article/view/9009/10164</w:t>
        </w:r>
      </w:hyperlink>
      <w:r w:rsidRPr="003D7BE0">
        <w:rPr>
          <w:rFonts w:cstheme="minorHAnsi"/>
          <w:bCs/>
        </w:rPr>
        <w:t xml:space="preserve"> </w:t>
      </w:r>
    </w:p>
    <w:p w14:paraId="60D9E026" w14:textId="77777777" w:rsidR="00F644B9" w:rsidRPr="003D7BE0" w:rsidRDefault="00F644B9" w:rsidP="00F644B9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García Bazán, Francisco. “La religión y lo sagrado”. En </w:t>
      </w:r>
      <w:r w:rsidRPr="003D7BE0">
        <w:rPr>
          <w:rFonts w:cstheme="minorHAnsi"/>
          <w:bCs/>
          <w:i/>
        </w:rPr>
        <w:t>El estudio de la religión</w:t>
      </w:r>
      <w:r w:rsidRPr="003D7BE0">
        <w:rPr>
          <w:rFonts w:cstheme="minorHAnsi"/>
          <w:bCs/>
        </w:rPr>
        <w:t xml:space="preserve">, editado por Francisco Diez de Velasco y Francisco García Bazán, 23-60. Madrid: Editorial Trotta, 2002. </w:t>
      </w:r>
      <w:r w:rsidRPr="003D7BE0">
        <w:rPr>
          <w:rFonts w:cstheme="minorHAnsi"/>
        </w:rPr>
        <w:t>(clásico, última edición)</w:t>
      </w:r>
    </w:p>
    <w:p w14:paraId="2178EFB1" w14:textId="77777777" w:rsidR="00F644B9" w:rsidRPr="003D7BE0" w:rsidRDefault="00F644B9" w:rsidP="00F644B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Garza Camino, Mercedes de la. “Origen, estructura y temporalidad del cosmos”. En </w:t>
      </w:r>
      <w:r w:rsidRPr="003D7BE0">
        <w:rPr>
          <w:rFonts w:cstheme="minorHAnsi"/>
          <w:i/>
        </w:rPr>
        <w:t>Religión maya</w:t>
      </w:r>
      <w:r w:rsidRPr="003D7BE0">
        <w:rPr>
          <w:rFonts w:cstheme="minorHAnsi"/>
        </w:rPr>
        <w:t>, editado por Mercedes de la Garza Camino y Martha Ilia Nájera Coronado, 53-81. Madrid: Editorial Trotta, 2002. (clásico, última edición)</w:t>
      </w:r>
    </w:p>
    <w:p w14:paraId="379023A1" w14:textId="77777777" w:rsidR="00F644B9" w:rsidRPr="003D7BE0" w:rsidRDefault="00F644B9" w:rsidP="00F644B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Olivares, </w:t>
      </w:r>
      <w:proofErr w:type="spellStart"/>
      <w:r w:rsidRPr="003D7BE0">
        <w:rPr>
          <w:rFonts w:cstheme="minorHAnsi"/>
        </w:rPr>
        <w:t>Barlin</w:t>
      </w:r>
      <w:proofErr w:type="spellEnd"/>
      <w:r w:rsidRPr="003D7BE0">
        <w:rPr>
          <w:rFonts w:cstheme="minorHAnsi"/>
        </w:rPr>
        <w:t xml:space="preserve"> Orlando. “Relación de la naturaleza, el clima y la espiritualidad de las comunidades indígenas agrícolas </w:t>
      </w:r>
      <w:proofErr w:type="spellStart"/>
      <w:r w:rsidRPr="003D7BE0">
        <w:rPr>
          <w:rFonts w:cstheme="minorHAnsi"/>
        </w:rPr>
        <w:t>kari’ña</w:t>
      </w:r>
      <w:proofErr w:type="spellEnd"/>
      <w:r w:rsidRPr="003D7BE0">
        <w:rPr>
          <w:rFonts w:cstheme="minorHAnsi"/>
        </w:rPr>
        <w:t xml:space="preserve"> del estado Anzoátegui, Venezuela”. </w:t>
      </w:r>
      <w:r w:rsidRPr="003D7BE0">
        <w:rPr>
          <w:rFonts w:cstheme="minorHAnsi"/>
          <w:i/>
        </w:rPr>
        <w:t>Tiempo y Espacio</w:t>
      </w:r>
      <w:r w:rsidRPr="003D7BE0">
        <w:rPr>
          <w:rFonts w:cstheme="minorHAnsi"/>
        </w:rPr>
        <w:t xml:space="preserve"> 32, n. 61 (2014): 129-150. Acceso el 18 de diciembre de 2020. </w:t>
      </w:r>
      <w:hyperlink r:id="rId51" w:history="1">
        <w:r w:rsidRPr="003D7BE0">
          <w:rPr>
            <w:rStyle w:val="Hyperlink"/>
            <w:rFonts w:cstheme="minorHAnsi"/>
            <w:color w:val="auto"/>
          </w:rPr>
          <w:t>https://dialnet.unirioja.es/servlet/articulo?codigo=6176164</w:t>
        </w:r>
      </w:hyperlink>
    </w:p>
    <w:p w14:paraId="12CC9071" w14:textId="77777777" w:rsidR="00816712" w:rsidRPr="003D7BE0" w:rsidRDefault="00816712" w:rsidP="00A10F91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6D8E2800" w14:textId="77777777" w:rsidR="005C5801" w:rsidRPr="003D7BE0" w:rsidRDefault="005C5801" w:rsidP="00A10F91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8A4C0C0" w14:textId="12A8593B" w:rsidR="000B48E7" w:rsidRPr="003D7BE0" w:rsidRDefault="000B48E7" w:rsidP="007A5159">
      <w:pPr>
        <w:pStyle w:val="Heading2"/>
        <w:rPr>
          <w:rStyle w:val="Hyperlink"/>
          <w:rFonts w:cstheme="minorHAnsi"/>
          <w:b w:val="0"/>
          <w:bCs w:val="0"/>
          <w:color w:val="auto"/>
          <w:u w:val="none"/>
        </w:rPr>
      </w:pPr>
      <w:bookmarkStart w:id="24" w:name="_Toc166504947"/>
      <w:r w:rsidRPr="003D7BE0">
        <w:rPr>
          <w:rStyle w:val="Hyperlink"/>
          <w:rFonts w:cstheme="minorHAnsi"/>
          <w:color w:val="auto"/>
          <w:u w:val="none"/>
        </w:rPr>
        <w:t>CBX113 Metodología del Estudio Bíblico</w:t>
      </w:r>
      <w:bookmarkEnd w:id="24"/>
    </w:p>
    <w:p w14:paraId="4DFA8370" w14:textId="07A451F3" w:rsidR="000B48E7" w:rsidRPr="003D7BE0" w:rsidRDefault="000B48E7" w:rsidP="000B48E7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obligatoria</w:t>
      </w:r>
    </w:p>
    <w:p w14:paraId="065371F3" w14:textId="77777777" w:rsidR="000B48E7" w:rsidRPr="003D7BE0" w:rsidRDefault="000B48E7" w:rsidP="000B48E7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5DAA45C7" w14:textId="77777777" w:rsidR="00A32786" w:rsidRPr="003D7BE0" w:rsidRDefault="00A32786" w:rsidP="00A32786">
      <w:pPr>
        <w:spacing w:after="120" w:line="276" w:lineRule="auto"/>
        <w:ind w:left="709" w:right="4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De </w:t>
      </w:r>
      <w:proofErr w:type="spellStart"/>
      <w:r w:rsidRPr="003D7BE0">
        <w:rPr>
          <w:rFonts w:cstheme="minorHAnsi"/>
        </w:rPr>
        <w:t>Wit</w:t>
      </w:r>
      <w:proofErr w:type="spellEnd"/>
      <w:r w:rsidRPr="003D7BE0">
        <w:rPr>
          <w:rFonts w:cstheme="minorHAnsi"/>
        </w:rPr>
        <w:t xml:space="preserve">, Hans. </w:t>
      </w:r>
      <w:r w:rsidRPr="003D7BE0">
        <w:rPr>
          <w:rFonts w:cstheme="minorHAnsi"/>
          <w:i/>
        </w:rPr>
        <w:t xml:space="preserve">En la dispersión el texto es patria: Introducción a la hermenéutica clásica, moderna y posmoderna. </w:t>
      </w:r>
      <w:r w:rsidRPr="003D7BE0">
        <w:rPr>
          <w:rFonts w:cstheme="minorHAnsi"/>
        </w:rPr>
        <w:t xml:space="preserve">San José: Editorial SEBILA, 2010. (clásico, última edición)  </w:t>
      </w:r>
    </w:p>
    <w:p w14:paraId="6843D183" w14:textId="77777777" w:rsidR="00A32786" w:rsidRPr="003D7BE0" w:rsidRDefault="00A32786" w:rsidP="00A32786">
      <w:pPr>
        <w:spacing w:after="120" w:line="276" w:lineRule="auto"/>
        <w:ind w:left="709" w:right="4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Galarza, </w:t>
      </w:r>
      <w:proofErr w:type="spellStart"/>
      <w:r w:rsidRPr="003D7BE0">
        <w:rPr>
          <w:rFonts w:cstheme="minorHAnsi"/>
        </w:rPr>
        <w:t>Heydi</w:t>
      </w:r>
      <w:proofErr w:type="spellEnd"/>
      <w:r w:rsidRPr="003D7BE0">
        <w:rPr>
          <w:rFonts w:cstheme="minorHAnsi"/>
        </w:rPr>
        <w:t xml:space="preserve">. “Agar e Ismael. Un estudio de Génesis 21.1-21”. </w:t>
      </w:r>
      <w:r w:rsidRPr="003D7BE0">
        <w:rPr>
          <w:rFonts w:cstheme="minorHAnsi"/>
          <w:i/>
        </w:rPr>
        <w:t xml:space="preserve">Aportes Bíblicos 9, </w:t>
      </w:r>
      <w:r w:rsidRPr="003D7BE0">
        <w:rPr>
          <w:rFonts w:cstheme="minorHAnsi"/>
        </w:rPr>
        <w:t xml:space="preserve">2009: pp. 5-29. </w:t>
      </w:r>
    </w:p>
    <w:p w14:paraId="0CC96FDA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lastRenderedPageBreak/>
        <w:t>Gloor</w:t>
      </w:r>
      <w:proofErr w:type="spellEnd"/>
      <w:r w:rsidRPr="003D7BE0">
        <w:rPr>
          <w:rFonts w:cstheme="minorHAnsi"/>
        </w:rPr>
        <w:t xml:space="preserve">, Daniel. “Una exégesis ecléctica en doce pasos”. </w:t>
      </w:r>
      <w:r w:rsidRPr="003D7BE0">
        <w:rPr>
          <w:rFonts w:cstheme="minorHAnsi"/>
          <w:i/>
        </w:rPr>
        <w:t xml:space="preserve">Vida y Pensamiento 33-34, </w:t>
      </w:r>
      <w:r w:rsidRPr="003D7BE0">
        <w:rPr>
          <w:rFonts w:cstheme="minorHAnsi"/>
        </w:rPr>
        <w:t>n. 2-1 (2013): pp.93-124.</w:t>
      </w:r>
    </w:p>
    <w:p w14:paraId="26D4A8D5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Guerra, Elizabeth. “La retórica de la opresión en el discurso de Job: un estudio socio-retórico de Job 24”. </w:t>
      </w:r>
      <w:r w:rsidRPr="003D7BE0">
        <w:rPr>
          <w:rFonts w:cstheme="minorHAnsi"/>
          <w:i/>
        </w:rPr>
        <w:t>Aportes Bíblicos 16</w:t>
      </w:r>
      <w:r w:rsidRPr="003D7BE0">
        <w:rPr>
          <w:rFonts w:cstheme="minorHAnsi"/>
        </w:rPr>
        <w:t xml:space="preserve">, 2013: pp.21-36. </w:t>
      </w:r>
    </w:p>
    <w:p w14:paraId="475DB46B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Jara, Miguel. “Conflicto y reconciliación. </w:t>
      </w:r>
      <w:proofErr w:type="spellStart"/>
      <w:r w:rsidRPr="003D7BE0">
        <w:rPr>
          <w:rFonts w:cstheme="minorHAnsi"/>
        </w:rPr>
        <w:t>Gn</w:t>
      </w:r>
      <w:proofErr w:type="spellEnd"/>
      <w:r w:rsidRPr="003D7BE0">
        <w:rPr>
          <w:rFonts w:cstheme="minorHAnsi"/>
        </w:rPr>
        <w:t xml:space="preserve"> 33,1-17”. </w:t>
      </w:r>
      <w:r w:rsidRPr="003D7BE0">
        <w:rPr>
          <w:rFonts w:cstheme="minorHAnsi"/>
          <w:i/>
        </w:rPr>
        <w:t xml:space="preserve">Aportes Bíblicos 12, </w:t>
      </w:r>
      <w:r w:rsidRPr="003D7BE0">
        <w:rPr>
          <w:rFonts w:cstheme="minorHAnsi"/>
        </w:rPr>
        <w:t>2011: pp. 4-36.</w:t>
      </w:r>
    </w:p>
    <w:p w14:paraId="70DF39D2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Jaramillo, Pedro. </w:t>
      </w:r>
      <w:r w:rsidRPr="003D7BE0">
        <w:rPr>
          <w:rFonts w:cstheme="minorHAnsi"/>
          <w:i/>
        </w:rPr>
        <w:t>La Injusticia y la opresión en el lenguaje figurado de los profetas</w:t>
      </w:r>
      <w:r w:rsidRPr="003D7BE0">
        <w:rPr>
          <w:rFonts w:cstheme="minorHAnsi"/>
        </w:rPr>
        <w:t>. Estella: Verbo Divino, 1992. (clásico, última edición)</w:t>
      </w:r>
    </w:p>
    <w:p w14:paraId="3EBA1C09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Londoño, Juan Esteban. “Una lectura socio-retórica de Apocalipsis 20, 7-15”. </w:t>
      </w:r>
      <w:r w:rsidRPr="003D7BE0">
        <w:rPr>
          <w:rFonts w:cstheme="minorHAnsi"/>
          <w:i/>
        </w:rPr>
        <w:t>Aportes Bíblicos 9</w:t>
      </w:r>
      <w:r w:rsidRPr="003D7BE0">
        <w:rPr>
          <w:rFonts w:cstheme="minorHAnsi"/>
        </w:rPr>
        <w:t xml:space="preserve">, 2009: pp. 31-51. </w:t>
      </w:r>
    </w:p>
    <w:p w14:paraId="04D24ABB" w14:textId="1181354A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López, </w:t>
      </w:r>
      <w:proofErr w:type="spellStart"/>
      <w:r w:rsidRPr="003D7BE0">
        <w:rPr>
          <w:rFonts w:cstheme="minorHAnsi"/>
        </w:rPr>
        <w:t>Ediberto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Para que comprendiesen las Escrituras: introducción a los métodos exegéticos. </w:t>
      </w:r>
      <w:r w:rsidRPr="003D7BE0">
        <w:rPr>
          <w:rFonts w:cstheme="minorHAnsi"/>
        </w:rPr>
        <w:t>San Juan: Seminario Evangélico de Puerto Rico, 2003. (</w:t>
      </w:r>
      <w:r w:rsidR="00E90AD8" w:rsidRPr="003D7BE0">
        <w:rPr>
          <w:rFonts w:cstheme="minorHAnsi"/>
        </w:rPr>
        <w:t xml:space="preserve">clásico, </w:t>
      </w:r>
      <w:r w:rsidRPr="003D7BE0">
        <w:rPr>
          <w:rFonts w:cstheme="minorHAnsi"/>
        </w:rPr>
        <w:t xml:space="preserve">última edición) </w:t>
      </w:r>
    </w:p>
    <w:p w14:paraId="1289AA06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Marguerat</w:t>
      </w:r>
      <w:proofErr w:type="spellEnd"/>
      <w:r w:rsidRPr="003D7BE0">
        <w:rPr>
          <w:rFonts w:cstheme="minorHAnsi"/>
        </w:rPr>
        <w:t xml:space="preserve">, Daniel e Yvan </w:t>
      </w:r>
      <w:proofErr w:type="spellStart"/>
      <w:r w:rsidRPr="003D7BE0">
        <w:rPr>
          <w:rFonts w:cstheme="minorHAnsi"/>
        </w:rPr>
        <w:t>Bourquin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Cómo leer los relatos bíblicos: iniciación al análisis narrativo. </w:t>
      </w:r>
      <w:r w:rsidRPr="003D7BE0">
        <w:rPr>
          <w:rFonts w:cstheme="minorHAnsi"/>
        </w:rPr>
        <w:t xml:space="preserve">Santander: Sal </w:t>
      </w:r>
      <w:proofErr w:type="spellStart"/>
      <w:r w:rsidRPr="003D7BE0">
        <w:rPr>
          <w:rFonts w:cstheme="minorHAnsi"/>
        </w:rPr>
        <w:t>Terrae</w:t>
      </w:r>
      <w:proofErr w:type="spellEnd"/>
      <w:r w:rsidRPr="003D7BE0">
        <w:rPr>
          <w:rFonts w:cstheme="minorHAnsi"/>
        </w:rPr>
        <w:t xml:space="preserve">, 2000. (clásico, última edición) </w:t>
      </w:r>
    </w:p>
    <w:p w14:paraId="464C6399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Ramírez, José Enrique. </w:t>
      </w:r>
      <w:r w:rsidRPr="003D7BE0">
        <w:rPr>
          <w:rFonts w:cstheme="minorHAnsi"/>
          <w:i/>
        </w:rPr>
        <w:t xml:space="preserve">El libro de Ruth: ternura de Dios frente al dolor humano. </w:t>
      </w:r>
      <w:r w:rsidRPr="003D7BE0">
        <w:rPr>
          <w:rFonts w:cstheme="minorHAnsi"/>
        </w:rPr>
        <w:t xml:space="preserve">San José: Editorial SEBILA, 2004. (clásico, última edición) </w:t>
      </w:r>
    </w:p>
    <w:p w14:paraId="7B95BFFE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  <w:lang w:val="fr-FR"/>
        </w:rPr>
      </w:pPr>
      <w:r w:rsidRPr="003D7BE0">
        <w:rPr>
          <w:rFonts w:cstheme="minorHAnsi"/>
        </w:rPr>
        <w:t xml:space="preserve">Rocha, Violeta. “Lectura Popular de la Biblia”. Con la colaboración de Abel Moya y Elsa Padilla. </w:t>
      </w:r>
      <w:proofErr w:type="spellStart"/>
      <w:r w:rsidRPr="003D7BE0">
        <w:rPr>
          <w:rFonts w:cstheme="minorHAnsi"/>
          <w:i/>
          <w:lang w:val="fr-FR"/>
        </w:rPr>
        <w:t>Aportes</w:t>
      </w:r>
      <w:proofErr w:type="spellEnd"/>
      <w:r w:rsidRPr="003D7BE0">
        <w:rPr>
          <w:rFonts w:cstheme="minorHAnsi"/>
          <w:i/>
          <w:lang w:val="fr-FR"/>
        </w:rPr>
        <w:t xml:space="preserve"> </w:t>
      </w:r>
      <w:proofErr w:type="spellStart"/>
      <w:r w:rsidRPr="003D7BE0">
        <w:rPr>
          <w:rFonts w:cstheme="minorHAnsi"/>
          <w:i/>
          <w:lang w:val="fr-FR"/>
        </w:rPr>
        <w:t>Bíblicos</w:t>
      </w:r>
      <w:proofErr w:type="spellEnd"/>
      <w:r w:rsidRPr="003D7BE0">
        <w:rPr>
          <w:rFonts w:cstheme="minorHAnsi"/>
          <w:i/>
          <w:lang w:val="fr-FR"/>
        </w:rPr>
        <w:t xml:space="preserve"> 11</w:t>
      </w:r>
      <w:r w:rsidRPr="003D7BE0">
        <w:rPr>
          <w:rFonts w:cstheme="minorHAnsi"/>
          <w:lang w:val="fr-FR"/>
        </w:rPr>
        <w:t>, 2010: pp. 5-42.</w:t>
      </w:r>
    </w:p>
    <w:p w14:paraId="3AF36431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Ska</w:t>
      </w:r>
      <w:proofErr w:type="spellEnd"/>
      <w:r w:rsidRPr="003D7BE0">
        <w:rPr>
          <w:rFonts w:cstheme="minorHAnsi"/>
        </w:rPr>
        <w:t xml:space="preserve">, Jean Louis. </w:t>
      </w:r>
      <w:r w:rsidRPr="003D7BE0">
        <w:rPr>
          <w:rFonts w:cstheme="minorHAnsi"/>
          <w:i/>
        </w:rPr>
        <w:t xml:space="preserve">Nuestros padres nos contaron: introducción al análisis de los relatos del Antiguo Testamento. </w:t>
      </w:r>
      <w:r w:rsidRPr="003D7BE0">
        <w:rPr>
          <w:rFonts w:cstheme="minorHAnsi"/>
        </w:rPr>
        <w:t>Estella: Verbo Divino, 2012. (clásico, última edición)</w:t>
      </w:r>
    </w:p>
    <w:p w14:paraId="26577B74" w14:textId="77777777" w:rsidR="00A32786" w:rsidRPr="003D7BE0" w:rsidRDefault="00A32786" w:rsidP="00A32786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Tamez Luna, Elsa L. </w:t>
      </w:r>
      <w:r w:rsidRPr="003D7BE0">
        <w:rPr>
          <w:rFonts w:cstheme="minorHAnsi"/>
          <w:i/>
        </w:rPr>
        <w:t xml:space="preserve">Luchas de poder en los orígenes del cristianismo: un estudio de la Primera carta a Timoteo. </w:t>
      </w:r>
      <w:r w:rsidRPr="003D7BE0">
        <w:rPr>
          <w:rFonts w:cstheme="minorHAnsi"/>
        </w:rPr>
        <w:t xml:space="preserve">Santander: Sal </w:t>
      </w:r>
      <w:proofErr w:type="spellStart"/>
      <w:r w:rsidRPr="003D7BE0">
        <w:rPr>
          <w:rFonts w:cstheme="minorHAnsi"/>
        </w:rPr>
        <w:t>Terrae</w:t>
      </w:r>
      <w:proofErr w:type="spellEnd"/>
      <w:r w:rsidRPr="003D7BE0">
        <w:rPr>
          <w:rFonts w:cstheme="minorHAnsi"/>
        </w:rPr>
        <w:t>, 2005. (clásico, última edición)</w:t>
      </w:r>
    </w:p>
    <w:p w14:paraId="65AFAC6D" w14:textId="77777777" w:rsidR="005C5801" w:rsidRPr="003D7BE0" w:rsidRDefault="005C5801" w:rsidP="00DB6AA5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C55746E" w14:textId="6BDF042A" w:rsidR="001B3D0A" w:rsidRPr="003D7BE0" w:rsidRDefault="001B3D0A" w:rsidP="00DB6AA5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complementaria</w:t>
      </w:r>
    </w:p>
    <w:p w14:paraId="27E0CCE4" w14:textId="77777777" w:rsidR="001B3D0A" w:rsidRPr="003D7BE0" w:rsidRDefault="001B3D0A" w:rsidP="00DB6AA5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DDC1CB6" w14:textId="77777777" w:rsidR="006044AF" w:rsidRPr="003D7BE0" w:rsidRDefault="006044AF" w:rsidP="006044AF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Conti, Cristina. </w:t>
      </w:r>
      <w:r w:rsidRPr="003D7BE0">
        <w:rPr>
          <w:rFonts w:cstheme="minorHAnsi"/>
          <w:i/>
        </w:rPr>
        <w:t>La Biblia desde otras orillas</w:t>
      </w:r>
      <w:r w:rsidRPr="003D7BE0">
        <w:rPr>
          <w:rFonts w:cstheme="minorHAnsi"/>
        </w:rPr>
        <w:t xml:space="preserve">. Guatemala: Editorial </w:t>
      </w:r>
      <w:proofErr w:type="spellStart"/>
      <w:r w:rsidRPr="003D7BE0">
        <w:rPr>
          <w:rFonts w:cstheme="minorHAnsi"/>
        </w:rPr>
        <w:t>Serviprensa</w:t>
      </w:r>
      <w:proofErr w:type="spellEnd"/>
      <w:r w:rsidRPr="003D7BE0">
        <w:rPr>
          <w:rFonts w:cstheme="minorHAnsi"/>
        </w:rPr>
        <w:t>, 2018. (clásico, última edición)</w:t>
      </w:r>
    </w:p>
    <w:p w14:paraId="10464451" w14:textId="77777777" w:rsidR="006044AF" w:rsidRPr="003D7BE0" w:rsidRDefault="006044AF" w:rsidP="006044AF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Gloor</w:t>
      </w:r>
      <w:proofErr w:type="spellEnd"/>
      <w:r w:rsidRPr="003D7BE0">
        <w:rPr>
          <w:rFonts w:cstheme="minorHAnsi"/>
        </w:rPr>
        <w:t xml:space="preserve">, Daniel. “El método histórico-crítico”. </w:t>
      </w:r>
      <w:r w:rsidRPr="003D7BE0">
        <w:rPr>
          <w:rFonts w:cstheme="minorHAnsi"/>
          <w:i/>
        </w:rPr>
        <w:t>Aportes Bíblicos</w:t>
      </w:r>
      <w:r w:rsidRPr="003D7BE0">
        <w:rPr>
          <w:rFonts w:cstheme="minorHAnsi"/>
        </w:rPr>
        <w:t>, n. 22 (2016): 5-72.</w:t>
      </w:r>
    </w:p>
    <w:p w14:paraId="72B794DD" w14:textId="77777777" w:rsidR="006044AF" w:rsidRPr="003D7BE0" w:rsidRDefault="006044AF" w:rsidP="006044AF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Piñero, Antonio. </w:t>
      </w:r>
      <w:r w:rsidRPr="003D7BE0">
        <w:rPr>
          <w:rFonts w:cstheme="minorHAnsi"/>
          <w:i/>
        </w:rPr>
        <w:t>Aproximación al Jesús histórico</w:t>
      </w:r>
      <w:r w:rsidRPr="003D7BE0">
        <w:rPr>
          <w:rFonts w:cstheme="minorHAnsi"/>
        </w:rPr>
        <w:t>. Madrid: Editorial Trotta, 2018. (clásico, última edición)</w:t>
      </w:r>
    </w:p>
    <w:p w14:paraId="07D6E065" w14:textId="77777777" w:rsidR="006044AF" w:rsidRPr="003D7BE0" w:rsidRDefault="006044AF" w:rsidP="006044AF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Walsh, Jerome. “Ajab y las guerras con Aram (1 Re 20 y 22): El análisis narrativo en la Biblia Hebrea”. </w:t>
      </w:r>
      <w:r w:rsidRPr="003D7BE0">
        <w:rPr>
          <w:rFonts w:cstheme="minorHAnsi"/>
          <w:i/>
        </w:rPr>
        <w:t>Aportes Bíblicos</w:t>
      </w:r>
      <w:r w:rsidRPr="003D7BE0">
        <w:rPr>
          <w:rFonts w:cstheme="minorHAnsi"/>
        </w:rPr>
        <w:t>, n. 29 (2018): 4-47.</w:t>
      </w:r>
    </w:p>
    <w:p w14:paraId="6C978281" w14:textId="77777777" w:rsidR="005C5801" w:rsidRPr="003D7BE0" w:rsidRDefault="005C5801" w:rsidP="006044AF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5B6A32CE" w14:textId="77777777" w:rsidR="005C5801" w:rsidRPr="003D7BE0" w:rsidRDefault="005C5801" w:rsidP="006044AF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4FA92B29" w14:textId="77777777" w:rsidR="005C5801" w:rsidRPr="003D7BE0" w:rsidRDefault="005C5801" w:rsidP="006044AF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261D16E8" w14:textId="77777777" w:rsidR="005C5801" w:rsidRPr="003D7BE0" w:rsidRDefault="005C5801" w:rsidP="006044AF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3DAB16E5" w14:textId="73BA4BDD" w:rsidR="00B57F01" w:rsidRPr="003D7BE0" w:rsidRDefault="00A832ED" w:rsidP="001F1D1B">
      <w:pPr>
        <w:pStyle w:val="Heading1"/>
      </w:pPr>
      <w:bookmarkStart w:id="25" w:name="_Toc166504948"/>
      <w:r w:rsidRPr="003D7BE0">
        <w:lastRenderedPageBreak/>
        <w:t>VI CUATRIMESTRE</w:t>
      </w:r>
      <w:bookmarkEnd w:id="25"/>
    </w:p>
    <w:p w14:paraId="4C6715BF" w14:textId="5A4EE478" w:rsidR="00B520CA" w:rsidRPr="003D7BE0" w:rsidRDefault="00B520CA" w:rsidP="007A5159">
      <w:pPr>
        <w:pStyle w:val="Heading2"/>
      </w:pPr>
      <w:bookmarkStart w:id="26" w:name="_Toc166504949"/>
      <w:r w:rsidRPr="003D7BE0">
        <w:t>CT118 Acompañamiento Pastoral</w:t>
      </w:r>
      <w:bookmarkEnd w:id="26"/>
    </w:p>
    <w:p w14:paraId="63565733" w14:textId="6A115EBB" w:rsidR="00B520CA" w:rsidRPr="003D7BE0" w:rsidRDefault="00B520CA" w:rsidP="00B520CA">
      <w:pPr>
        <w:spacing w:after="0"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obligatoria</w:t>
      </w:r>
    </w:p>
    <w:p w14:paraId="4BE8EC42" w14:textId="77777777" w:rsidR="00B520CA" w:rsidRPr="003D7BE0" w:rsidRDefault="00B520CA" w:rsidP="00B520CA">
      <w:pPr>
        <w:spacing w:after="0"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3F61E9FE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  <w:lang w:val="es-CO"/>
        </w:rPr>
      </w:pPr>
      <w:r w:rsidRPr="003D7BE0">
        <w:rPr>
          <w:rFonts w:cstheme="minorHAnsi"/>
          <w:lang w:val="es-CO"/>
        </w:rPr>
        <w:t xml:space="preserve">Baltodano, Mireya y Gabriela Miranda (eds.). </w:t>
      </w:r>
      <w:r w:rsidRPr="003D7BE0">
        <w:rPr>
          <w:rFonts w:cstheme="minorHAnsi"/>
          <w:i/>
          <w:lang w:val="es-CO"/>
        </w:rPr>
        <w:t>Género y Religión</w:t>
      </w:r>
      <w:r w:rsidRPr="003D7BE0">
        <w:rPr>
          <w:rFonts w:cstheme="minorHAnsi"/>
          <w:lang w:val="es-CO"/>
        </w:rPr>
        <w:t>. San José: Universidad Bíblica Latinoamericana, 2010. (clásico, última edición)</w:t>
      </w:r>
    </w:p>
    <w:p w14:paraId="2A5A7D82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Baltodano, Mireya. “La entrevista pastoral”. </w:t>
      </w:r>
      <w:r w:rsidRPr="003D7BE0">
        <w:rPr>
          <w:rFonts w:cstheme="minorHAnsi"/>
          <w:i/>
        </w:rPr>
        <w:t xml:space="preserve">Vida y pensamiento 33-34, </w:t>
      </w:r>
      <w:r w:rsidRPr="003D7BE0">
        <w:rPr>
          <w:rFonts w:cstheme="minorHAnsi"/>
        </w:rPr>
        <w:t>n. 2-1 (2013): pp.365-396.</w:t>
      </w:r>
    </w:p>
    <w:p w14:paraId="6C8D9B99" w14:textId="77777777" w:rsidR="005E51DC" w:rsidRPr="003D7BE0" w:rsidRDefault="005E51DC" w:rsidP="005E51D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Baltodano, Sara. </w:t>
      </w:r>
      <w:r w:rsidRPr="003D7BE0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Acompañamiento pastoral. Módulo. </w:t>
      </w: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San José: Universidad Bíblica Latinoamericana, 2005.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 última edición)</w:t>
      </w: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14:paraId="0F971F57" w14:textId="77777777" w:rsidR="005E51DC" w:rsidRPr="003D7BE0" w:rsidRDefault="005E51DC" w:rsidP="005E51D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Baltodano, Sara. </w:t>
      </w:r>
      <w:r w:rsidRPr="003D7BE0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Psicología, pastoral y pobreza. </w:t>
      </w:r>
      <w:r w:rsidRPr="003D7BE0">
        <w:rPr>
          <w:rFonts w:asciiTheme="minorHAnsi" w:hAnsiTheme="minorHAnsi" w:cstheme="minorHAnsi"/>
          <w:sz w:val="22"/>
          <w:szCs w:val="22"/>
        </w:rPr>
        <w:t xml:space="preserve">San José: SEBILA, 2003.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 última edición)</w:t>
      </w:r>
      <w:r w:rsidRPr="003D7B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A0FAB" w14:textId="77777777" w:rsidR="005E51DC" w:rsidRPr="003D7BE0" w:rsidRDefault="005E51DC" w:rsidP="005E51DC">
      <w:pPr>
        <w:pStyle w:val="FootnoteText"/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proofErr w:type="spellStart"/>
      <w:r w:rsidRPr="003D7BE0">
        <w:rPr>
          <w:rFonts w:asciiTheme="minorHAnsi" w:hAnsiTheme="minorHAnsi" w:cstheme="minorHAnsi"/>
          <w:sz w:val="22"/>
          <w:szCs w:val="22"/>
        </w:rPr>
        <w:t>Clinebell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Howard. </w:t>
      </w:r>
      <w:r w:rsidRPr="003D7BE0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Asesoramiento y cuidado pastoral: Un modelo centrado en la salud integral y el crecimiento. </w:t>
      </w:r>
      <w:r w:rsidRPr="003D7BE0">
        <w:rPr>
          <w:rFonts w:asciiTheme="minorHAnsi" w:hAnsiTheme="minorHAnsi" w:cstheme="minorHAnsi"/>
          <w:sz w:val="22"/>
          <w:szCs w:val="22"/>
          <w:lang w:val="es-ES_tradnl"/>
        </w:rPr>
        <w:t>Grand Rapids: Libros desafío, 1995. (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 xml:space="preserve">clásico, </w:t>
      </w:r>
      <w:r w:rsidRPr="003D7BE0">
        <w:rPr>
          <w:rFonts w:asciiTheme="minorHAnsi" w:hAnsiTheme="minorHAnsi" w:cstheme="minorHAnsi"/>
          <w:sz w:val="22"/>
          <w:szCs w:val="22"/>
          <w:lang w:val="es-ES_tradnl"/>
        </w:rPr>
        <w:t>Clásico)</w:t>
      </w:r>
    </w:p>
    <w:p w14:paraId="3857DC67" w14:textId="77777777" w:rsidR="005E51DC" w:rsidRPr="003D7BE0" w:rsidRDefault="005E51DC" w:rsidP="005E51DC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León, Jorge A. </w:t>
      </w:r>
      <w:r w:rsidRPr="003D7BE0">
        <w:rPr>
          <w:rFonts w:asciiTheme="minorHAnsi" w:hAnsiTheme="minorHAnsi" w:cstheme="minorHAnsi"/>
          <w:i/>
          <w:sz w:val="22"/>
          <w:szCs w:val="22"/>
          <w:lang w:val="es-ES_tradnl"/>
        </w:rPr>
        <w:t>Psicología pastoral para el ser humano integral</w:t>
      </w:r>
      <w:r w:rsidRPr="003D7BE0">
        <w:rPr>
          <w:rFonts w:asciiTheme="minorHAnsi" w:hAnsiTheme="minorHAnsi" w:cstheme="minorHAnsi"/>
          <w:sz w:val="22"/>
          <w:szCs w:val="22"/>
          <w:lang w:val="es-ES_tradnl"/>
        </w:rPr>
        <w:t xml:space="preserve">. Buenos Aires: Kairós, 2013.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1DAF279F" w14:textId="77777777" w:rsidR="005E51DC" w:rsidRPr="003D7BE0" w:rsidRDefault="005E51DC" w:rsidP="005E51DC">
      <w:pPr>
        <w:pStyle w:val="FootnoteText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León, Jorge. </w:t>
      </w:r>
      <w:r w:rsidRPr="003D7BE0">
        <w:rPr>
          <w:rFonts w:asciiTheme="minorHAnsi" w:hAnsiTheme="minorHAnsi" w:cstheme="minorHAnsi"/>
          <w:i/>
          <w:sz w:val="22"/>
          <w:szCs w:val="22"/>
        </w:rPr>
        <w:t>Psicología pastoral de la depresión.</w:t>
      </w:r>
      <w:r w:rsidRPr="003D7BE0">
        <w:rPr>
          <w:rFonts w:asciiTheme="minorHAnsi" w:hAnsiTheme="minorHAnsi" w:cstheme="minorHAnsi"/>
          <w:sz w:val="22"/>
          <w:szCs w:val="22"/>
        </w:rPr>
        <w:t xml:space="preserve"> Buenos Aires: Kairós, 2005.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638FCE2F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Santos, Hugo (ed.). </w:t>
      </w:r>
      <w:r w:rsidRPr="003D7BE0">
        <w:rPr>
          <w:rFonts w:cstheme="minorHAnsi"/>
          <w:i/>
        </w:rPr>
        <w:t>Dimensiones del Cuidado y Asesoramiento Pastoral</w:t>
      </w:r>
      <w:r w:rsidRPr="003D7BE0">
        <w:rPr>
          <w:rFonts w:cstheme="minorHAnsi"/>
        </w:rPr>
        <w:t xml:space="preserve">, Tomo II. Buenos Aires: Kairós, 2012. </w:t>
      </w:r>
      <w:r w:rsidRPr="003D7BE0">
        <w:rPr>
          <w:rFonts w:cstheme="minorHAnsi"/>
          <w:lang w:val="es-CO"/>
        </w:rPr>
        <w:t>(clásico, última edición)</w:t>
      </w:r>
    </w:p>
    <w:p w14:paraId="1EE5CF99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Schipani</w:t>
      </w:r>
      <w:proofErr w:type="spellEnd"/>
      <w:r w:rsidRPr="003D7BE0">
        <w:rPr>
          <w:rFonts w:cstheme="minorHAnsi"/>
        </w:rPr>
        <w:t xml:space="preserve">, Daniel S. (ed.) </w:t>
      </w:r>
      <w:r w:rsidRPr="003D7BE0">
        <w:rPr>
          <w:rFonts w:cstheme="minorHAnsi"/>
          <w:i/>
        </w:rPr>
        <w:t>Nuevos caminos en la psicología pastoral</w:t>
      </w:r>
      <w:r w:rsidRPr="003D7BE0">
        <w:rPr>
          <w:rFonts w:cstheme="minorHAnsi"/>
        </w:rPr>
        <w:t xml:space="preserve">. Buenos Aires: Kairós, 2010. </w:t>
      </w:r>
      <w:r w:rsidRPr="003D7BE0">
        <w:rPr>
          <w:rFonts w:cstheme="minorHAnsi"/>
          <w:lang w:val="es-CO"/>
        </w:rPr>
        <w:t>(clásico, última edición)</w:t>
      </w:r>
      <w:r w:rsidRPr="003D7BE0">
        <w:rPr>
          <w:rFonts w:cstheme="minorHAnsi"/>
        </w:rPr>
        <w:t xml:space="preserve"> </w:t>
      </w:r>
    </w:p>
    <w:p w14:paraId="7159D0FC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Schmiedt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Streck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Valburga</w:t>
      </w:r>
      <w:proofErr w:type="spellEnd"/>
      <w:r w:rsidRPr="003D7BE0">
        <w:rPr>
          <w:rFonts w:cstheme="minorHAnsi"/>
        </w:rPr>
        <w:t xml:space="preserve"> (ed.). </w:t>
      </w:r>
      <w:r w:rsidRPr="003D7BE0">
        <w:rPr>
          <w:rFonts w:cstheme="minorHAnsi"/>
          <w:i/>
        </w:rPr>
        <w:t xml:space="preserve">Teología y VIH y Sida en América Latina. </w:t>
      </w:r>
      <w:r w:rsidRPr="003D7BE0">
        <w:rPr>
          <w:rFonts w:cstheme="minorHAnsi"/>
        </w:rPr>
        <w:t xml:space="preserve">Sao Leopoldo, Brasil: Oikos, 2013. </w:t>
      </w:r>
      <w:r w:rsidRPr="003D7BE0">
        <w:rPr>
          <w:rFonts w:cstheme="minorHAnsi"/>
          <w:lang w:val="es-CO"/>
        </w:rPr>
        <w:t>(clásico, última edición)</w:t>
      </w:r>
    </w:p>
    <w:p w14:paraId="1DB33A6D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  <w:lang w:val="es-CO"/>
        </w:rPr>
      </w:pPr>
      <w:r w:rsidRPr="003D7BE0">
        <w:rPr>
          <w:rFonts w:cstheme="minorHAnsi"/>
        </w:rPr>
        <w:t xml:space="preserve">Tamayo, Juan José. </w:t>
      </w:r>
      <w:r w:rsidRPr="003D7BE0">
        <w:rPr>
          <w:rFonts w:cstheme="minorHAnsi"/>
          <w:i/>
        </w:rPr>
        <w:t>Otra teología es posible. Pluralismo religioso, interculturalidad y feminismo</w:t>
      </w:r>
      <w:r w:rsidRPr="003D7BE0">
        <w:rPr>
          <w:rFonts w:cstheme="minorHAnsi"/>
        </w:rPr>
        <w:t xml:space="preserve">. Madrid: Trotta. 2011. </w:t>
      </w:r>
      <w:r w:rsidRPr="003D7BE0">
        <w:rPr>
          <w:rFonts w:cstheme="minorHAnsi"/>
          <w:lang w:val="es-CO"/>
        </w:rPr>
        <w:t>(clásico, última edición)</w:t>
      </w:r>
    </w:p>
    <w:p w14:paraId="7FD52A35" w14:textId="77777777" w:rsidR="005E51DC" w:rsidRPr="003D7BE0" w:rsidRDefault="005E51DC" w:rsidP="005E51DC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68DC0859" w14:textId="71622F97" w:rsidR="00513708" w:rsidRPr="003D7BE0" w:rsidRDefault="00513708" w:rsidP="00E84B69">
      <w:pPr>
        <w:spacing w:after="0"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534EE507" w14:textId="77777777" w:rsidR="00513708" w:rsidRPr="003D7BE0" w:rsidRDefault="00513708" w:rsidP="00E84B69">
      <w:pPr>
        <w:spacing w:after="0"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08A0D4A5" w14:textId="77777777" w:rsidR="00542659" w:rsidRPr="003D7BE0" w:rsidRDefault="00542659" w:rsidP="00542659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 xml:space="preserve">Baltodano Arróliga, Sara. “La circularidad hermenéutica en Teología Práctica rompe el espejismo del paradigma positivista”. </w:t>
      </w:r>
      <w:r w:rsidRPr="003D7BE0">
        <w:rPr>
          <w:rFonts w:asciiTheme="minorHAnsi" w:hAnsiTheme="minorHAnsi" w:cstheme="minorHAnsi"/>
          <w:i/>
          <w:sz w:val="22"/>
          <w:szCs w:val="22"/>
        </w:rPr>
        <w:t>Vida y Pensamiento</w:t>
      </w:r>
      <w:r w:rsidRPr="003D7BE0">
        <w:rPr>
          <w:rFonts w:asciiTheme="minorHAnsi" w:hAnsiTheme="minorHAnsi" w:cstheme="minorHAnsi"/>
          <w:sz w:val="22"/>
          <w:szCs w:val="22"/>
        </w:rPr>
        <w:t xml:space="preserve"> 33, n. 2 (2013); 34, n. 1 (2014): 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pp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 397-432.</w:t>
      </w:r>
    </w:p>
    <w:p w14:paraId="1D0A62E2" w14:textId="77777777" w:rsidR="00542659" w:rsidRPr="003D7BE0" w:rsidRDefault="00542659" w:rsidP="00542659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>López-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Cortacans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Germán. </w:t>
      </w:r>
      <w:r w:rsidRPr="003D7BE0">
        <w:rPr>
          <w:rFonts w:asciiTheme="minorHAnsi" w:hAnsiTheme="minorHAnsi" w:cstheme="minorHAnsi"/>
          <w:i/>
          <w:sz w:val="22"/>
          <w:szCs w:val="22"/>
        </w:rPr>
        <w:t>Tú, Dios mío, alumbras mi oscuridad: un acercamiento a la depresión desde la experiencia cristiana</w:t>
      </w:r>
      <w:r w:rsidRPr="003D7BE0">
        <w:rPr>
          <w:rFonts w:asciiTheme="minorHAnsi" w:hAnsiTheme="minorHAnsi" w:cstheme="minorHAnsi"/>
          <w:sz w:val="22"/>
          <w:szCs w:val="22"/>
        </w:rPr>
        <w:t xml:space="preserve">. San José, C.R.: Universidad Bíblica Latinoamericana, 2016.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328040A2" w14:textId="77777777" w:rsidR="00542659" w:rsidRPr="003D7BE0" w:rsidRDefault="00542659" w:rsidP="00542659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>Rodríguez, Jorge. “Familias migrantes: Pautas para el acompañamiento pastora, Iglesia Metodista Unida en Estados Unidos”. Tesina bachillerato. Universidad Bíblica Latinoamericana, 2017. (clásico, última edición)</w:t>
      </w:r>
    </w:p>
    <w:p w14:paraId="7D3C5A18" w14:textId="77777777" w:rsidR="00542659" w:rsidRPr="003D7BE0" w:rsidRDefault="00542659" w:rsidP="00542659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D7BE0">
        <w:rPr>
          <w:rFonts w:asciiTheme="minorHAnsi" w:hAnsiTheme="minorHAnsi" w:cstheme="minorHAnsi"/>
          <w:sz w:val="22"/>
          <w:szCs w:val="22"/>
        </w:rPr>
        <w:lastRenderedPageBreak/>
        <w:t>Schipani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Daniel S. </w:t>
      </w:r>
      <w:r w:rsidRPr="003D7BE0">
        <w:rPr>
          <w:rFonts w:asciiTheme="minorHAnsi" w:hAnsiTheme="minorHAnsi" w:cstheme="minorHAnsi"/>
          <w:i/>
          <w:sz w:val="22"/>
          <w:szCs w:val="22"/>
        </w:rPr>
        <w:t>Manual de psicología pastoral: Fundamentos y Principios de Acompañamiento</w:t>
      </w:r>
      <w:r w:rsidRPr="003D7BE0">
        <w:rPr>
          <w:rFonts w:asciiTheme="minorHAnsi" w:hAnsiTheme="minorHAnsi" w:cstheme="minorHAnsi"/>
          <w:sz w:val="22"/>
          <w:szCs w:val="22"/>
        </w:rPr>
        <w:t xml:space="preserve">. Matanzas, Cuba: Seminario Evangélico de Teología, 2016.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0F59435B" w14:textId="77777777" w:rsidR="00542659" w:rsidRPr="003D7BE0" w:rsidRDefault="00542659" w:rsidP="00542659">
      <w:pPr>
        <w:pStyle w:val="FootnoteText"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D7BE0">
        <w:rPr>
          <w:rFonts w:asciiTheme="minorHAnsi" w:hAnsiTheme="minorHAnsi" w:cstheme="minorHAnsi"/>
          <w:sz w:val="22"/>
          <w:szCs w:val="22"/>
        </w:rPr>
        <w:t>Schneider-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Harpprecht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Christoph. “Consejería pastoral”. En </w:t>
      </w:r>
      <w:r w:rsidRPr="003D7BE0">
        <w:rPr>
          <w:rFonts w:asciiTheme="minorHAnsi" w:hAnsiTheme="minorHAnsi" w:cstheme="minorHAnsi"/>
          <w:i/>
          <w:sz w:val="22"/>
          <w:szCs w:val="22"/>
        </w:rPr>
        <w:t>Teología Práctica en el contexto de América Latina</w:t>
      </w:r>
      <w:r w:rsidRPr="003D7BE0">
        <w:rPr>
          <w:rFonts w:asciiTheme="minorHAnsi" w:hAnsiTheme="minorHAnsi" w:cstheme="minorHAnsi"/>
          <w:sz w:val="22"/>
          <w:szCs w:val="22"/>
        </w:rPr>
        <w:t>, editado por Christoph Schneider-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Harpprecht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 y Roberto E </w:t>
      </w:r>
      <w:proofErr w:type="spellStart"/>
      <w:r w:rsidRPr="003D7BE0">
        <w:rPr>
          <w:rFonts w:asciiTheme="minorHAnsi" w:hAnsiTheme="minorHAnsi" w:cstheme="minorHAnsi"/>
          <w:sz w:val="22"/>
          <w:szCs w:val="22"/>
        </w:rPr>
        <w:t>Zwetsch</w:t>
      </w:r>
      <w:proofErr w:type="spellEnd"/>
      <w:r w:rsidRPr="003D7BE0">
        <w:rPr>
          <w:rFonts w:asciiTheme="minorHAnsi" w:hAnsiTheme="minorHAnsi" w:cstheme="minorHAnsi"/>
          <w:sz w:val="22"/>
          <w:szCs w:val="22"/>
        </w:rPr>
        <w:t xml:space="preserve">, 315-344. Quito, Ecuador: CLAI, 2011. </w:t>
      </w:r>
      <w:r w:rsidRPr="003D7BE0">
        <w:rPr>
          <w:rFonts w:asciiTheme="minorHAnsi" w:hAnsiTheme="minorHAnsi" w:cstheme="minorHAnsi"/>
          <w:sz w:val="22"/>
          <w:szCs w:val="22"/>
          <w:lang w:val="es-CO"/>
        </w:rPr>
        <w:t>(clásico, última edición)</w:t>
      </w:r>
    </w:p>
    <w:p w14:paraId="5B87D333" w14:textId="77777777" w:rsidR="00C36E27" w:rsidRPr="003D7BE0" w:rsidRDefault="00C36E27" w:rsidP="00AC71AB">
      <w:pPr>
        <w:spacing w:after="0" w:line="240" w:lineRule="auto"/>
        <w:ind w:left="709" w:hanging="709"/>
        <w:contextualSpacing/>
        <w:jc w:val="both"/>
        <w:rPr>
          <w:rFonts w:cstheme="minorHAnsi"/>
          <w:sz w:val="24"/>
          <w:szCs w:val="24"/>
          <w:lang w:val="es-CO"/>
        </w:rPr>
      </w:pPr>
    </w:p>
    <w:p w14:paraId="110D91E5" w14:textId="77777777" w:rsidR="00C36E27" w:rsidRPr="003D7BE0" w:rsidRDefault="00C36E27" w:rsidP="00AC71AB">
      <w:pPr>
        <w:spacing w:after="0" w:line="240" w:lineRule="auto"/>
        <w:ind w:left="709" w:hanging="709"/>
        <w:contextualSpacing/>
        <w:jc w:val="both"/>
        <w:rPr>
          <w:rFonts w:cstheme="minorHAnsi"/>
          <w:sz w:val="24"/>
          <w:szCs w:val="24"/>
          <w:lang w:val="es-CO"/>
        </w:rPr>
      </w:pPr>
    </w:p>
    <w:p w14:paraId="1049B379" w14:textId="77777777" w:rsidR="00C36E27" w:rsidRPr="003D7BE0" w:rsidRDefault="00C36E27" w:rsidP="00AC71AB">
      <w:pPr>
        <w:spacing w:after="0" w:line="240" w:lineRule="auto"/>
        <w:ind w:left="709" w:hanging="709"/>
        <w:contextualSpacing/>
        <w:jc w:val="both"/>
        <w:rPr>
          <w:rFonts w:cstheme="minorHAnsi"/>
          <w:sz w:val="24"/>
          <w:szCs w:val="24"/>
          <w:lang w:val="es-CO"/>
        </w:rPr>
      </w:pPr>
    </w:p>
    <w:p w14:paraId="42028B27" w14:textId="69503429" w:rsidR="002445F6" w:rsidRPr="003D7BE0" w:rsidRDefault="002445F6" w:rsidP="007A5159">
      <w:pPr>
        <w:pStyle w:val="Heading2"/>
        <w:rPr>
          <w:lang w:val="es-CO"/>
        </w:rPr>
      </w:pPr>
      <w:bookmarkStart w:id="27" w:name="_Toc166504950"/>
      <w:r w:rsidRPr="003D7BE0">
        <w:rPr>
          <w:lang w:val="es-CO"/>
        </w:rPr>
        <w:t>CT117 Historia de la Iglesia II</w:t>
      </w:r>
      <w:bookmarkEnd w:id="27"/>
    </w:p>
    <w:p w14:paraId="21E4AE26" w14:textId="625A1B6C" w:rsidR="002445F6" w:rsidRPr="003D7BE0" w:rsidRDefault="002445F6" w:rsidP="002445F6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  <w:lang w:val="es-CO"/>
        </w:rPr>
      </w:pPr>
      <w:r w:rsidRPr="003D7BE0">
        <w:rPr>
          <w:rFonts w:cstheme="minorHAnsi"/>
          <w:b/>
          <w:bCs/>
          <w:sz w:val="24"/>
          <w:szCs w:val="24"/>
          <w:lang w:val="es-CO"/>
        </w:rPr>
        <w:t>Bibliografía obligatoria</w:t>
      </w:r>
    </w:p>
    <w:p w14:paraId="2C828A52" w14:textId="77777777" w:rsidR="002445F6" w:rsidRPr="003D7BE0" w:rsidRDefault="002445F6" w:rsidP="002445F6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4F3AF6C4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Buss</w:t>
      </w:r>
      <w:proofErr w:type="spellEnd"/>
      <w:r w:rsidRPr="003D7BE0">
        <w:rPr>
          <w:rFonts w:cstheme="minorHAnsi"/>
          <w:lang w:eastAsia="es-ES"/>
        </w:rPr>
        <w:t xml:space="preserve">, Theo. </w:t>
      </w:r>
      <w:r w:rsidRPr="003D7BE0">
        <w:rPr>
          <w:rFonts w:cstheme="minorHAnsi"/>
          <w:i/>
          <w:lang w:eastAsia="es-ES"/>
        </w:rPr>
        <w:t xml:space="preserve">El movimiento ecuménico: en la perspectiva de la liberación. </w:t>
      </w:r>
      <w:r w:rsidRPr="003D7BE0">
        <w:rPr>
          <w:rFonts w:cstheme="minorHAnsi"/>
          <w:lang w:eastAsia="es-ES"/>
        </w:rPr>
        <w:t xml:space="preserve">Quito: CLAI, 1996. (clásico, última edición) </w:t>
      </w:r>
    </w:p>
    <w:p w14:paraId="24198F54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Delumeau</w:t>
      </w:r>
      <w:proofErr w:type="spellEnd"/>
      <w:r w:rsidRPr="003D7BE0">
        <w:rPr>
          <w:rFonts w:cstheme="minorHAnsi"/>
          <w:lang w:eastAsia="es-ES"/>
        </w:rPr>
        <w:t xml:space="preserve">, Jean. </w:t>
      </w:r>
      <w:r w:rsidRPr="003D7BE0">
        <w:rPr>
          <w:rFonts w:cstheme="minorHAnsi"/>
          <w:i/>
          <w:lang w:eastAsia="es-ES"/>
        </w:rPr>
        <w:t xml:space="preserve">El catolicismo de Lutero a Voltaire. </w:t>
      </w:r>
      <w:r w:rsidRPr="003D7BE0">
        <w:rPr>
          <w:rFonts w:cstheme="minorHAnsi"/>
          <w:lang w:eastAsia="es-ES"/>
        </w:rPr>
        <w:t xml:space="preserve">Barcelona: Labor, 1973. (Clásico, última edición) </w:t>
      </w:r>
    </w:p>
    <w:p w14:paraId="039C3FFE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Delumeau</w:t>
      </w:r>
      <w:proofErr w:type="spellEnd"/>
      <w:r w:rsidRPr="003D7BE0">
        <w:rPr>
          <w:rFonts w:cstheme="minorHAnsi"/>
          <w:lang w:eastAsia="es-ES"/>
        </w:rPr>
        <w:t xml:space="preserve">, Jean. </w:t>
      </w:r>
      <w:r w:rsidRPr="003D7BE0">
        <w:rPr>
          <w:rFonts w:cstheme="minorHAnsi"/>
          <w:i/>
          <w:lang w:eastAsia="es-ES"/>
        </w:rPr>
        <w:t xml:space="preserve">La reforma. </w:t>
      </w:r>
      <w:r w:rsidRPr="003D7BE0">
        <w:rPr>
          <w:rFonts w:cstheme="minorHAnsi"/>
          <w:lang w:eastAsia="es-ES"/>
        </w:rPr>
        <w:t xml:space="preserve">Barcelona: Labor, 1973. (Clásico, última reimpresión 1985) </w:t>
      </w:r>
    </w:p>
    <w:p w14:paraId="1C4FA8C6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Galindo, Florencio. </w:t>
      </w:r>
      <w:r w:rsidRPr="003D7BE0">
        <w:rPr>
          <w:rFonts w:cstheme="minorHAnsi"/>
          <w:i/>
          <w:lang w:eastAsia="es-ES"/>
        </w:rPr>
        <w:t xml:space="preserve">El “fenómeno de las sectas” fundamentalistas: la conquista evangélica de América Latina. </w:t>
      </w:r>
      <w:r w:rsidRPr="003D7BE0">
        <w:rPr>
          <w:rFonts w:cstheme="minorHAnsi"/>
          <w:lang w:eastAsia="es-ES"/>
        </w:rPr>
        <w:t xml:space="preserve">Estella: Verbo Divino, 1999. (clásico, última edición) </w:t>
      </w:r>
    </w:p>
    <w:p w14:paraId="370A81EE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González, Justo y Carlos Cardoza. </w:t>
      </w:r>
      <w:r w:rsidRPr="003D7BE0">
        <w:rPr>
          <w:rFonts w:cstheme="minorHAnsi"/>
          <w:i/>
          <w:lang w:eastAsia="es-ES"/>
        </w:rPr>
        <w:t xml:space="preserve">Historia general de las misiones. </w:t>
      </w:r>
      <w:r w:rsidRPr="003D7BE0">
        <w:rPr>
          <w:rFonts w:cstheme="minorHAnsi"/>
          <w:lang w:eastAsia="es-ES"/>
        </w:rPr>
        <w:t xml:space="preserve">Barcelona: CLIE, 2008. (clásico, última edición) </w:t>
      </w:r>
    </w:p>
    <w:p w14:paraId="292764AC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González, Justo. </w:t>
      </w:r>
      <w:r w:rsidRPr="003D7BE0">
        <w:rPr>
          <w:rFonts w:cstheme="minorHAnsi"/>
          <w:i/>
          <w:lang w:eastAsia="es-ES"/>
        </w:rPr>
        <w:t xml:space="preserve">Historia del cristianismo: obra completa. </w:t>
      </w:r>
      <w:r w:rsidRPr="003D7BE0">
        <w:rPr>
          <w:rFonts w:cstheme="minorHAnsi"/>
          <w:lang w:eastAsia="es-ES"/>
        </w:rPr>
        <w:t xml:space="preserve">Miami: </w:t>
      </w:r>
      <w:proofErr w:type="spellStart"/>
      <w:r w:rsidRPr="003D7BE0">
        <w:rPr>
          <w:rFonts w:cstheme="minorHAnsi"/>
          <w:lang w:eastAsia="es-ES"/>
        </w:rPr>
        <w:t>Unilit</w:t>
      </w:r>
      <w:proofErr w:type="spellEnd"/>
      <w:r w:rsidRPr="003D7BE0">
        <w:rPr>
          <w:rFonts w:cstheme="minorHAnsi"/>
          <w:lang w:eastAsia="es-ES"/>
        </w:rPr>
        <w:t>, 2009. (clásico, última edición)</w:t>
      </w:r>
    </w:p>
    <w:p w14:paraId="674DF2D3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proofErr w:type="spellStart"/>
      <w:r w:rsidRPr="003D7BE0">
        <w:rPr>
          <w:rFonts w:cstheme="minorHAnsi"/>
          <w:lang w:eastAsia="es-ES"/>
        </w:rPr>
        <w:t>Hurbon</w:t>
      </w:r>
      <w:proofErr w:type="spellEnd"/>
      <w:r w:rsidRPr="003D7BE0">
        <w:rPr>
          <w:rFonts w:cstheme="minorHAnsi"/>
          <w:lang w:eastAsia="es-ES"/>
        </w:rPr>
        <w:t xml:space="preserve">, </w:t>
      </w:r>
      <w:proofErr w:type="spellStart"/>
      <w:r w:rsidRPr="003D7BE0">
        <w:rPr>
          <w:rFonts w:cstheme="minorHAnsi"/>
          <w:lang w:eastAsia="es-ES"/>
        </w:rPr>
        <w:t>Laennec</w:t>
      </w:r>
      <w:proofErr w:type="spellEnd"/>
      <w:r w:rsidRPr="003D7BE0">
        <w:rPr>
          <w:rFonts w:cstheme="minorHAnsi"/>
          <w:lang w:eastAsia="es-ES"/>
        </w:rPr>
        <w:t xml:space="preserve">. “La Iglesia y la esclavitud moderna”. En </w:t>
      </w:r>
      <w:r w:rsidRPr="003D7BE0">
        <w:rPr>
          <w:rFonts w:cstheme="minorHAnsi"/>
          <w:i/>
          <w:lang w:eastAsia="es-ES"/>
        </w:rPr>
        <w:t>Resistencia y esperanza: historia del pueblo cristiano en América Latina y el Caribe</w:t>
      </w:r>
      <w:r w:rsidRPr="003D7BE0">
        <w:rPr>
          <w:rFonts w:cstheme="minorHAnsi"/>
          <w:lang w:eastAsia="es-ES"/>
        </w:rPr>
        <w:t xml:space="preserve">, editado por Enrique Dussel, 503-516. San José: DEI, 1995. (clásico, última edición) </w:t>
      </w:r>
    </w:p>
    <w:p w14:paraId="34696869" w14:textId="77777777" w:rsidR="005F27BE" w:rsidRPr="003D7BE0" w:rsidRDefault="005F27BE" w:rsidP="005F27BE">
      <w:pPr>
        <w:spacing w:line="276" w:lineRule="auto"/>
        <w:ind w:left="709" w:hanging="709"/>
        <w:jc w:val="both"/>
        <w:rPr>
          <w:rFonts w:cstheme="minorHAnsi"/>
          <w:lang w:eastAsia="es-ES"/>
        </w:rPr>
      </w:pPr>
      <w:r w:rsidRPr="003D7BE0">
        <w:rPr>
          <w:rFonts w:cstheme="minorHAnsi"/>
          <w:lang w:eastAsia="es-ES"/>
        </w:rPr>
        <w:t xml:space="preserve">Klein, Herbert. </w:t>
      </w:r>
      <w:r w:rsidRPr="003D7BE0">
        <w:rPr>
          <w:rFonts w:cstheme="minorHAnsi"/>
          <w:i/>
          <w:lang w:eastAsia="es-ES"/>
        </w:rPr>
        <w:t xml:space="preserve">La esclavitud africana en América Latina y el Caribe, </w:t>
      </w:r>
      <w:r w:rsidRPr="003D7BE0">
        <w:rPr>
          <w:rFonts w:cstheme="minorHAnsi"/>
          <w:lang w:eastAsia="es-ES"/>
        </w:rPr>
        <w:t>traducción de Graciela Sánchez Albornoz.</w:t>
      </w:r>
      <w:r w:rsidRPr="003D7BE0">
        <w:rPr>
          <w:rFonts w:cstheme="minorHAnsi"/>
          <w:i/>
          <w:lang w:eastAsia="es-ES"/>
        </w:rPr>
        <w:t xml:space="preserve"> </w:t>
      </w:r>
      <w:r w:rsidRPr="003D7BE0">
        <w:rPr>
          <w:rFonts w:cstheme="minorHAnsi"/>
          <w:lang w:eastAsia="es-ES"/>
        </w:rPr>
        <w:t>Madrid: Alianza, 1986. (Clásico, última edición )</w:t>
      </w:r>
    </w:p>
    <w:p w14:paraId="4AD7633A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eastAsia="es-ES"/>
        </w:rPr>
        <w:t xml:space="preserve">Koll, Karla Ann. “Celebrando múltiples pasados: Enseñando la historia al inicio del tercer milenio del cristianismo”. </w:t>
      </w:r>
      <w:r w:rsidRPr="003D7BE0">
        <w:rPr>
          <w:rFonts w:cstheme="minorHAnsi"/>
          <w:i/>
        </w:rPr>
        <w:t xml:space="preserve">Vida y pensamiento 33-34, </w:t>
      </w:r>
      <w:r w:rsidRPr="003D7BE0">
        <w:rPr>
          <w:rFonts w:cstheme="minorHAnsi"/>
        </w:rPr>
        <w:t>n. 2-1 (2013): pp.331-363.</w:t>
      </w:r>
    </w:p>
    <w:p w14:paraId="4406952A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Koschorke</w:t>
      </w:r>
      <w:proofErr w:type="spellEnd"/>
      <w:r w:rsidRPr="003D7BE0">
        <w:rPr>
          <w:rFonts w:cstheme="minorHAnsi"/>
        </w:rPr>
        <w:t xml:space="preserve">, Klaus, </w:t>
      </w:r>
      <w:proofErr w:type="spellStart"/>
      <w:r w:rsidRPr="003D7BE0">
        <w:rPr>
          <w:rFonts w:cstheme="minorHAnsi"/>
        </w:rPr>
        <w:t>Freder</w:t>
      </w:r>
      <w:proofErr w:type="spellEnd"/>
      <w:r w:rsidRPr="003D7BE0">
        <w:rPr>
          <w:rFonts w:cstheme="minorHAnsi"/>
        </w:rPr>
        <w:t xml:space="preserve"> Ludwig y Mariano Delgado, eds. </w:t>
      </w:r>
      <w:r w:rsidRPr="003D7BE0">
        <w:rPr>
          <w:rFonts w:cstheme="minorHAnsi"/>
          <w:i/>
        </w:rPr>
        <w:t xml:space="preserve">Historia del cristianismo en sus fuentes: Asia, África, América Latina (1450-1990). </w:t>
      </w:r>
      <w:r w:rsidRPr="003D7BE0">
        <w:rPr>
          <w:rFonts w:cstheme="minorHAnsi"/>
        </w:rPr>
        <w:t xml:space="preserve">Madrid: Trotta, 2012. </w:t>
      </w:r>
      <w:r w:rsidRPr="003D7BE0">
        <w:rPr>
          <w:rFonts w:cstheme="minorHAnsi"/>
          <w:lang w:eastAsia="es-ES"/>
        </w:rPr>
        <w:t>(clásico, última edición)</w:t>
      </w:r>
    </w:p>
    <w:p w14:paraId="4B955814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Lutero, Martín. </w:t>
      </w:r>
      <w:r w:rsidRPr="003D7BE0">
        <w:rPr>
          <w:rFonts w:cstheme="minorHAnsi"/>
          <w:i/>
        </w:rPr>
        <w:t xml:space="preserve">Obras. </w:t>
      </w:r>
      <w:r w:rsidRPr="003D7BE0">
        <w:rPr>
          <w:rFonts w:cstheme="minorHAnsi"/>
        </w:rPr>
        <w:t xml:space="preserve">Ed. de Teófanes </w:t>
      </w:r>
      <w:proofErr w:type="spellStart"/>
      <w:r w:rsidRPr="003D7BE0">
        <w:rPr>
          <w:rFonts w:cstheme="minorHAnsi"/>
        </w:rPr>
        <w:t>Egido</w:t>
      </w:r>
      <w:proofErr w:type="spellEnd"/>
      <w:r w:rsidRPr="003D7BE0">
        <w:rPr>
          <w:rFonts w:cstheme="minorHAnsi"/>
        </w:rPr>
        <w:t xml:space="preserve">. Salamanca: Sígueme, 2001. </w:t>
      </w:r>
      <w:r w:rsidRPr="003D7BE0">
        <w:rPr>
          <w:rFonts w:cstheme="minorHAnsi"/>
          <w:lang w:eastAsia="es-ES"/>
        </w:rPr>
        <w:t>(Clásico, última edición 2016)</w:t>
      </w:r>
    </w:p>
    <w:p w14:paraId="3B60DFB7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Míguez Bonino, José. </w:t>
      </w:r>
      <w:r w:rsidRPr="003D7BE0">
        <w:rPr>
          <w:rFonts w:cstheme="minorHAnsi"/>
          <w:i/>
        </w:rPr>
        <w:t xml:space="preserve">Concilio abierto: Una interpretación protestante del Concilio Vaticano II. </w:t>
      </w:r>
      <w:r w:rsidRPr="003D7BE0">
        <w:rPr>
          <w:rFonts w:cstheme="minorHAnsi"/>
        </w:rPr>
        <w:t>Buenos Aires: La Aurora, 1967. (Clásico, última edición)</w:t>
      </w:r>
    </w:p>
    <w:p w14:paraId="0E735144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Piqueras, José Antonio. </w:t>
      </w:r>
      <w:r w:rsidRPr="003D7BE0">
        <w:rPr>
          <w:rFonts w:cstheme="minorHAnsi"/>
          <w:i/>
        </w:rPr>
        <w:t xml:space="preserve">La esclavitud en las Españas: un lazo transatlántico. </w:t>
      </w:r>
      <w:r w:rsidRPr="003D7BE0">
        <w:rPr>
          <w:rFonts w:cstheme="minorHAnsi"/>
        </w:rPr>
        <w:t xml:space="preserve">Madrid: Catarata, 2012. </w:t>
      </w:r>
      <w:r w:rsidRPr="003D7BE0">
        <w:rPr>
          <w:rFonts w:cstheme="minorHAnsi"/>
          <w:lang w:eastAsia="es-ES"/>
        </w:rPr>
        <w:t>(clásico, última edición)</w:t>
      </w:r>
      <w:r w:rsidRPr="003D7BE0">
        <w:rPr>
          <w:rFonts w:cstheme="minorHAnsi"/>
        </w:rPr>
        <w:t xml:space="preserve"> </w:t>
      </w:r>
    </w:p>
    <w:p w14:paraId="790152C0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  <w:lang w:val="en-US"/>
        </w:rPr>
      </w:pPr>
      <w:r w:rsidRPr="003D7BE0">
        <w:rPr>
          <w:rFonts w:cstheme="minorHAnsi"/>
        </w:rPr>
        <w:t xml:space="preserve">Wesley, Juan. </w:t>
      </w:r>
      <w:r w:rsidRPr="003D7BE0">
        <w:rPr>
          <w:rFonts w:cstheme="minorHAnsi"/>
          <w:i/>
        </w:rPr>
        <w:t xml:space="preserve">Obras de Wesley. Tomo I: Sermones I. </w:t>
      </w:r>
      <w:r w:rsidRPr="003D7BE0">
        <w:rPr>
          <w:rFonts w:cstheme="minorHAnsi"/>
        </w:rPr>
        <w:t xml:space="preserve">Ed. de Justo González. </w:t>
      </w:r>
      <w:r w:rsidRPr="003D7BE0">
        <w:rPr>
          <w:rFonts w:cstheme="minorHAnsi"/>
          <w:lang w:val="en-US"/>
        </w:rPr>
        <w:t xml:space="preserve">Franklin, TN: Providence House Publishers, 1996. (Clásico, </w:t>
      </w:r>
      <w:proofErr w:type="spellStart"/>
      <w:r w:rsidRPr="003D7BE0">
        <w:rPr>
          <w:rFonts w:cstheme="minorHAnsi"/>
          <w:lang w:val="en-US"/>
        </w:rPr>
        <w:t>última</w:t>
      </w:r>
      <w:proofErr w:type="spellEnd"/>
      <w:r w:rsidRPr="003D7BE0">
        <w:rPr>
          <w:rFonts w:cstheme="minorHAnsi"/>
          <w:lang w:val="en-US"/>
        </w:rPr>
        <w:t xml:space="preserve"> </w:t>
      </w:r>
      <w:proofErr w:type="spellStart"/>
      <w:r w:rsidRPr="003D7BE0">
        <w:rPr>
          <w:rFonts w:cstheme="minorHAnsi"/>
          <w:lang w:val="en-US"/>
        </w:rPr>
        <w:t>edición</w:t>
      </w:r>
      <w:proofErr w:type="spellEnd"/>
      <w:r w:rsidRPr="003D7BE0">
        <w:rPr>
          <w:rFonts w:cstheme="minorHAnsi"/>
          <w:lang w:val="en-US"/>
        </w:rPr>
        <w:t xml:space="preserve"> 2007)</w:t>
      </w:r>
    </w:p>
    <w:p w14:paraId="42D080AB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val="en-US"/>
        </w:rPr>
        <w:t xml:space="preserve">Williams, Eric. </w:t>
      </w:r>
      <w:r w:rsidRPr="003D7BE0">
        <w:rPr>
          <w:rFonts w:cstheme="minorHAnsi"/>
          <w:i/>
        </w:rPr>
        <w:t xml:space="preserve">Capitalismo y esclavitud, </w:t>
      </w:r>
      <w:r w:rsidRPr="003D7BE0">
        <w:rPr>
          <w:rFonts w:cstheme="minorHAnsi"/>
        </w:rPr>
        <w:t>traducción de Daniel Rey Díaz y Francisco Ángel Gómez.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>La Habana: Editorial de Ciencias Sociales, 1975. (Clásico, última edición Madrid: Traficantes de Sueños, 2011)</w:t>
      </w:r>
    </w:p>
    <w:p w14:paraId="53E4EFC5" w14:textId="77777777" w:rsidR="005F27BE" w:rsidRPr="003D7BE0" w:rsidRDefault="005F27BE" w:rsidP="005F27BE">
      <w:pPr>
        <w:spacing w:after="120" w:line="276" w:lineRule="auto"/>
        <w:ind w:left="709" w:hanging="709"/>
        <w:jc w:val="both"/>
        <w:rPr>
          <w:rFonts w:cstheme="minorHAnsi"/>
        </w:rPr>
      </w:pPr>
    </w:p>
    <w:p w14:paraId="0C6BE22E" w14:textId="25F77B6D" w:rsidR="00873B81" w:rsidRPr="003D7BE0" w:rsidRDefault="00873B81" w:rsidP="00952FD3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complementaria</w:t>
      </w:r>
    </w:p>
    <w:p w14:paraId="0FE7ED5E" w14:textId="77777777" w:rsidR="00873B81" w:rsidRPr="003D7BE0" w:rsidRDefault="00873B81" w:rsidP="00952FD3">
      <w:pPr>
        <w:spacing w:after="0" w:line="240" w:lineRule="auto"/>
        <w:ind w:left="709" w:hanging="709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08A8BDA" w14:textId="77777777" w:rsidR="000C38F2" w:rsidRPr="003D7BE0" w:rsidRDefault="000C38F2" w:rsidP="000C38F2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Anderson, Allan. “Pentecostalismo global y religión en Asia”. </w:t>
      </w:r>
      <w:r w:rsidRPr="003D7BE0">
        <w:rPr>
          <w:rFonts w:cstheme="minorHAnsi"/>
          <w:bCs/>
          <w:i/>
        </w:rPr>
        <w:t>Revista Cultura y Religión</w:t>
      </w:r>
      <w:r w:rsidRPr="003D7BE0">
        <w:rPr>
          <w:rFonts w:cstheme="minorHAnsi"/>
          <w:bCs/>
        </w:rPr>
        <w:t xml:space="preserve"> 1, n. 1 (2007): 126-144. Acceso el 18 de diciembre de 2020. </w:t>
      </w:r>
      <w:hyperlink r:id="rId52" w:history="1">
        <w:r w:rsidRPr="003D7BE0">
          <w:rPr>
            <w:rStyle w:val="Hyperlink"/>
            <w:rFonts w:cstheme="minorHAnsi"/>
            <w:bCs/>
            <w:color w:val="auto"/>
          </w:rPr>
          <w:t>https://www.revistaculturayreligion.cl/index.php/revistaculturayreligion/article/view/213</w:t>
        </w:r>
      </w:hyperlink>
      <w:r w:rsidRPr="003D7BE0">
        <w:rPr>
          <w:rFonts w:cstheme="minorHAnsi"/>
          <w:bCs/>
        </w:rPr>
        <w:t xml:space="preserve"> </w:t>
      </w:r>
    </w:p>
    <w:p w14:paraId="2E23E83D" w14:textId="77777777" w:rsidR="000C38F2" w:rsidRPr="003D7BE0" w:rsidRDefault="000C38F2" w:rsidP="000C38F2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Bonilla, Plutarco. “Cipriano de Valera: autor de una ilustre revisión”. </w:t>
      </w:r>
      <w:r w:rsidRPr="003D7BE0">
        <w:rPr>
          <w:rFonts w:cstheme="minorHAnsi"/>
          <w:bCs/>
          <w:i/>
        </w:rPr>
        <w:t>Cuadernos de Teología</w:t>
      </w:r>
      <w:r w:rsidRPr="003D7BE0">
        <w:rPr>
          <w:rFonts w:cstheme="minorHAnsi"/>
          <w:bCs/>
        </w:rPr>
        <w:t xml:space="preserve"> 22 (2003): 321-334.</w:t>
      </w:r>
    </w:p>
    <w:p w14:paraId="32912EEC" w14:textId="77777777" w:rsidR="000C38F2" w:rsidRPr="003D7BE0" w:rsidRDefault="000C38F2" w:rsidP="000C38F2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Moreno, Pablo. </w:t>
      </w:r>
      <w:r w:rsidRPr="003D7BE0">
        <w:rPr>
          <w:rFonts w:cstheme="minorHAnsi"/>
          <w:bCs/>
          <w:i/>
        </w:rPr>
        <w:t>Recuperando memorias: textos comentados de la reforma del siglo XV</w:t>
      </w:r>
      <w:r w:rsidRPr="003D7BE0">
        <w:rPr>
          <w:rFonts w:cstheme="minorHAnsi"/>
          <w:bCs/>
        </w:rPr>
        <w:t xml:space="preserve">I. San Salvador: Visión Mundial El Salvador, 2006. </w:t>
      </w:r>
      <w:r w:rsidRPr="003D7BE0">
        <w:rPr>
          <w:rFonts w:cstheme="minorHAnsi"/>
          <w:lang w:eastAsia="es-ES"/>
        </w:rPr>
        <w:t>(clásico, última edición)</w:t>
      </w:r>
    </w:p>
    <w:p w14:paraId="06C1E782" w14:textId="77777777" w:rsidR="000C38F2" w:rsidRPr="003D7BE0" w:rsidRDefault="000C38F2" w:rsidP="000C38F2">
      <w:pPr>
        <w:ind w:left="709" w:hanging="709"/>
        <w:jc w:val="both"/>
        <w:rPr>
          <w:rFonts w:cstheme="minorHAnsi"/>
          <w:bCs/>
        </w:rPr>
      </w:pPr>
      <w:proofErr w:type="spellStart"/>
      <w:r w:rsidRPr="003D7BE0">
        <w:rPr>
          <w:rFonts w:cstheme="minorHAnsi"/>
          <w:bCs/>
        </w:rPr>
        <w:t>Zorzin</w:t>
      </w:r>
      <w:proofErr w:type="spellEnd"/>
      <w:r w:rsidRPr="003D7BE0">
        <w:rPr>
          <w:rFonts w:cstheme="minorHAnsi"/>
          <w:bCs/>
        </w:rPr>
        <w:t xml:space="preserve">, Alejandro. “Catalina </w:t>
      </w:r>
      <w:proofErr w:type="spellStart"/>
      <w:r w:rsidRPr="003D7BE0">
        <w:rPr>
          <w:rFonts w:cstheme="minorHAnsi"/>
          <w:bCs/>
        </w:rPr>
        <w:t>von</w:t>
      </w:r>
      <w:proofErr w:type="spellEnd"/>
      <w:r w:rsidRPr="003D7BE0">
        <w:rPr>
          <w:rFonts w:cstheme="minorHAnsi"/>
          <w:bCs/>
        </w:rPr>
        <w:t xml:space="preserve"> Bora (1499-1552): una mujer en tiempos de la Reforma protestante”. </w:t>
      </w:r>
      <w:r w:rsidRPr="003D7BE0">
        <w:rPr>
          <w:rFonts w:cstheme="minorHAnsi"/>
          <w:bCs/>
          <w:i/>
        </w:rPr>
        <w:t>Cuadernos de Teología</w:t>
      </w:r>
      <w:r w:rsidRPr="003D7BE0">
        <w:rPr>
          <w:rFonts w:cstheme="minorHAnsi"/>
          <w:bCs/>
        </w:rPr>
        <w:t xml:space="preserve"> 19 (2000): 343-361.</w:t>
      </w:r>
    </w:p>
    <w:p w14:paraId="6ED98349" w14:textId="77777777" w:rsidR="007F3BE1" w:rsidRPr="003D7BE0" w:rsidRDefault="007F3BE1" w:rsidP="004D3101">
      <w:pPr>
        <w:spacing w:after="0" w:line="240" w:lineRule="auto"/>
        <w:ind w:left="709" w:hanging="709"/>
        <w:contextualSpacing/>
        <w:jc w:val="both"/>
        <w:rPr>
          <w:rFonts w:cs="Arial"/>
          <w:bCs/>
          <w:sz w:val="24"/>
          <w:szCs w:val="24"/>
        </w:rPr>
      </w:pPr>
    </w:p>
    <w:p w14:paraId="5BA91993" w14:textId="77777777" w:rsidR="007F3BE1" w:rsidRPr="003D7BE0" w:rsidRDefault="007F3BE1" w:rsidP="004D3101">
      <w:pPr>
        <w:spacing w:after="0" w:line="240" w:lineRule="auto"/>
        <w:ind w:left="709" w:hanging="709"/>
        <w:contextualSpacing/>
        <w:jc w:val="both"/>
        <w:rPr>
          <w:rFonts w:cs="Arial"/>
          <w:bCs/>
          <w:sz w:val="24"/>
          <w:szCs w:val="24"/>
        </w:rPr>
      </w:pPr>
    </w:p>
    <w:p w14:paraId="1B670E6E" w14:textId="77777777" w:rsidR="007F3BE1" w:rsidRPr="003D7BE0" w:rsidRDefault="007F3BE1" w:rsidP="004D3101">
      <w:pPr>
        <w:spacing w:after="0" w:line="240" w:lineRule="auto"/>
        <w:ind w:left="709" w:hanging="709"/>
        <w:contextualSpacing/>
        <w:jc w:val="both"/>
        <w:rPr>
          <w:rFonts w:cs="Arial"/>
          <w:bCs/>
          <w:sz w:val="24"/>
          <w:szCs w:val="24"/>
        </w:rPr>
      </w:pPr>
    </w:p>
    <w:p w14:paraId="51A6B5D4" w14:textId="00110E15" w:rsidR="007F3BE1" w:rsidRPr="003D7BE0" w:rsidRDefault="007F3BE1" w:rsidP="007A5159">
      <w:pPr>
        <w:pStyle w:val="Heading2"/>
      </w:pPr>
      <w:bookmarkStart w:id="28" w:name="_Toc166504951"/>
      <w:r w:rsidRPr="003D7BE0">
        <w:t>CT114 Pastorales Específicas</w:t>
      </w:r>
      <w:bookmarkEnd w:id="28"/>
    </w:p>
    <w:p w14:paraId="56B4EB33" w14:textId="736E86B1" w:rsidR="007F3BE1" w:rsidRPr="003D7BE0" w:rsidRDefault="003E0344" w:rsidP="003E0344">
      <w:pPr>
        <w:spacing w:after="0" w:line="240" w:lineRule="auto"/>
        <w:ind w:left="709" w:hanging="709"/>
        <w:contextualSpacing/>
        <w:jc w:val="both"/>
        <w:rPr>
          <w:rFonts w:cs="Arial"/>
          <w:b/>
          <w:sz w:val="24"/>
          <w:szCs w:val="24"/>
        </w:rPr>
      </w:pPr>
      <w:r w:rsidRPr="003D7BE0">
        <w:rPr>
          <w:rFonts w:cs="Arial"/>
          <w:b/>
          <w:sz w:val="24"/>
          <w:szCs w:val="24"/>
        </w:rPr>
        <w:t>Bibliografía obligatoria</w:t>
      </w:r>
    </w:p>
    <w:p w14:paraId="0BCD0256" w14:textId="77777777" w:rsidR="003E0344" w:rsidRPr="003D7BE0" w:rsidRDefault="003E0344" w:rsidP="003E0344">
      <w:pPr>
        <w:spacing w:after="0" w:line="240" w:lineRule="auto"/>
        <w:ind w:left="709" w:hanging="709"/>
        <w:contextualSpacing/>
        <w:jc w:val="both"/>
        <w:rPr>
          <w:rFonts w:cs="Arial"/>
          <w:b/>
          <w:sz w:val="24"/>
          <w:szCs w:val="24"/>
        </w:rPr>
      </w:pPr>
    </w:p>
    <w:p w14:paraId="5FE308CF" w14:textId="77777777" w:rsidR="00EB0F5E" w:rsidRPr="003D7BE0" w:rsidRDefault="00EB0F5E" w:rsidP="00EB0F5E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Alvira, Francisco. “Diseños de investigación social: criterios operativos”. En </w:t>
      </w:r>
      <w:r w:rsidRPr="003D7BE0">
        <w:rPr>
          <w:rFonts w:cstheme="minorHAnsi"/>
          <w:i/>
        </w:rPr>
        <w:t xml:space="preserve">El análisis de la realidad social. Métodos y técnicas de investigación, </w:t>
      </w:r>
      <w:r w:rsidRPr="003D7BE0">
        <w:rPr>
          <w:rFonts w:cstheme="minorHAnsi"/>
        </w:rPr>
        <w:t xml:space="preserve">compilado por Manuel García Ferrando, Jesús Ibáñez y Francisco Alvira, 99-125. Madrid: Alianza, 2016. (clásico, última reimpresión 2022) </w:t>
      </w:r>
    </w:p>
    <w:p w14:paraId="23D5D73A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Boff</w:t>
      </w:r>
      <w:proofErr w:type="spellEnd"/>
      <w:r w:rsidRPr="003D7BE0">
        <w:rPr>
          <w:lang w:val="es-ES"/>
        </w:rPr>
        <w:t xml:space="preserve">, </w:t>
      </w:r>
      <w:proofErr w:type="spellStart"/>
      <w:r w:rsidRPr="003D7BE0">
        <w:rPr>
          <w:lang w:val="es-ES"/>
        </w:rPr>
        <w:t>Clodovis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Teología de lo político: sus mediaciones. </w:t>
      </w:r>
      <w:r w:rsidRPr="003D7BE0">
        <w:rPr>
          <w:lang w:val="es-ES"/>
        </w:rPr>
        <w:t>Salamanca: Sígueme, 1980. (Clásico, última edición)</w:t>
      </w:r>
    </w:p>
    <w:p w14:paraId="5DAE805E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Brisson</w:t>
      </w:r>
      <w:proofErr w:type="spellEnd"/>
      <w:r w:rsidRPr="003D7BE0">
        <w:rPr>
          <w:lang w:val="es-ES"/>
        </w:rPr>
        <w:t xml:space="preserve">, </w:t>
      </w:r>
      <w:proofErr w:type="spellStart"/>
      <w:r w:rsidRPr="003D7BE0">
        <w:rPr>
          <w:lang w:val="es-ES"/>
        </w:rPr>
        <w:t>Maryse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Migraciones: ¿alternativa insólita? </w:t>
      </w:r>
      <w:r w:rsidRPr="003D7BE0">
        <w:rPr>
          <w:lang w:val="es-ES"/>
        </w:rPr>
        <w:t>San José: DEI, 1997. (</w:t>
      </w:r>
      <w:r w:rsidRPr="003D7BE0">
        <w:rPr>
          <w:rFonts w:cstheme="minorHAnsi"/>
        </w:rPr>
        <w:t>clásico,</w:t>
      </w:r>
      <w:r w:rsidRPr="003D7BE0">
        <w:rPr>
          <w:lang w:val="es-ES"/>
        </w:rPr>
        <w:t>última edición)</w:t>
      </w:r>
    </w:p>
    <w:p w14:paraId="0A7F8E1D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Comblin</w:t>
      </w:r>
      <w:proofErr w:type="spellEnd"/>
      <w:r w:rsidRPr="003D7BE0">
        <w:rPr>
          <w:lang w:val="es-ES"/>
        </w:rPr>
        <w:t xml:space="preserve">, Joseph. </w:t>
      </w:r>
      <w:r w:rsidRPr="003D7BE0">
        <w:rPr>
          <w:i/>
          <w:iCs/>
          <w:lang w:val="es-ES"/>
        </w:rPr>
        <w:t xml:space="preserve">Hacia una teología de la acción: treinta años de investigaciones. </w:t>
      </w:r>
      <w:r w:rsidRPr="003D7BE0">
        <w:rPr>
          <w:lang w:val="es-ES"/>
        </w:rPr>
        <w:t>Barcelona: Herder, 1964. (Clásico, última edición)</w:t>
      </w:r>
    </w:p>
    <w:p w14:paraId="5A7B9A97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Floristán</w:t>
      </w:r>
      <w:proofErr w:type="spellEnd"/>
      <w:r w:rsidRPr="003D7BE0">
        <w:rPr>
          <w:lang w:val="es-ES"/>
        </w:rPr>
        <w:t xml:space="preserve">, Casiano. </w:t>
      </w:r>
      <w:r w:rsidRPr="003D7BE0">
        <w:rPr>
          <w:i/>
          <w:iCs/>
          <w:lang w:val="es-ES"/>
        </w:rPr>
        <w:t xml:space="preserve">Teología práctica. Teoría y praxis de la acción pastoral. </w:t>
      </w:r>
      <w:r w:rsidRPr="003D7BE0">
        <w:rPr>
          <w:lang w:val="es-ES"/>
        </w:rPr>
        <w:t xml:space="preserve">Salamanca: Sígueme, 1993. (Clásico, última reimpresión, 2009) </w:t>
      </w:r>
    </w:p>
    <w:p w14:paraId="52E68B90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lastRenderedPageBreak/>
        <w:t>Hoch</w:t>
      </w:r>
      <w:proofErr w:type="spellEnd"/>
      <w:r w:rsidRPr="003D7BE0">
        <w:rPr>
          <w:lang w:val="es-ES"/>
        </w:rPr>
        <w:t xml:space="preserve">, Lothar Carlos. “El lugar de la Teología Práctica como disciplina teológica”. En </w:t>
      </w:r>
      <w:r w:rsidRPr="003D7BE0">
        <w:rPr>
          <w:i/>
          <w:iCs/>
          <w:lang w:val="es-ES"/>
        </w:rPr>
        <w:t>Teología práctica en el contexto de América Latina</w:t>
      </w:r>
      <w:r w:rsidRPr="003D7BE0">
        <w:rPr>
          <w:lang w:val="es-ES"/>
        </w:rPr>
        <w:t xml:space="preserve">, organizado por Christoph S. </w:t>
      </w:r>
      <w:proofErr w:type="spellStart"/>
      <w:r w:rsidRPr="003D7BE0">
        <w:rPr>
          <w:lang w:val="es-ES"/>
        </w:rPr>
        <w:t>Harpprecht</w:t>
      </w:r>
      <w:proofErr w:type="spellEnd"/>
      <w:r w:rsidRPr="003D7BE0">
        <w:rPr>
          <w:lang w:val="es-ES"/>
        </w:rPr>
        <w:t xml:space="preserve"> y Roberto E. </w:t>
      </w:r>
      <w:proofErr w:type="spellStart"/>
      <w:r w:rsidRPr="003D7BE0">
        <w:rPr>
          <w:lang w:val="es-ES"/>
        </w:rPr>
        <w:t>Zwetsch</w:t>
      </w:r>
      <w:proofErr w:type="spellEnd"/>
      <w:r w:rsidRPr="003D7BE0">
        <w:rPr>
          <w:lang w:val="es-ES"/>
        </w:rPr>
        <w:t>, 31-46. Quito: CLAI, 2011. (clásico, última edición)</w:t>
      </w:r>
    </w:p>
    <w:p w14:paraId="7185050D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Hoch</w:t>
      </w:r>
      <w:proofErr w:type="spellEnd"/>
      <w:r w:rsidRPr="003D7BE0">
        <w:rPr>
          <w:lang w:val="es-ES"/>
        </w:rPr>
        <w:t xml:space="preserve">, Lothar Carlos. “Reflexiones en torno al método de la Teología Práctica”. En </w:t>
      </w:r>
      <w:r w:rsidRPr="003D7BE0">
        <w:rPr>
          <w:i/>
          <w:iCs/>
          <w:lang w:val="es-ES"/>
        </w:rPr>
        <w:t>Teología práctica en el contexto de América Latina</w:t>
      </w:r>
      <w:r w:rsidRPr="003D7BE0">
        <w:rPr>
          <w:lang w:val="es-ES"/>
        </w:rPr>
        <w:t xml:space="preserve">, organizado por Christoph S. </w:t>
      </w:r>
      <w:proofErr w:type="spellStart"/>
      <w:r w:rsidRPr="003D7BE0">
        <w:rPr>
          <w:lang w:val="es-ES"/>
        </w:rPr>
        <w:t>Harpprecht</w:t>
      </w:r>
      <w:proofErr w:type="spellEnd"/>
      <w:r w:rsidRPr="003D7BE0">
        <w:rPr>
          <w:lang w:val="es-ES"/>
        </w:rPr>
        <w:t xml:space="preserve"> y Roberto E. </w:t>
      </w:r>
      <w:proofErr w:type="spellStart"/>
      <w:r w:rsidRPr="003D7BE0">
        <w:rPr>
          <w:lang w:val="es-ES"/>
        </w:rPr>
        <w:t>Zwetsch</w:t>
      </w:r>
      <w:proofErr w:type="spellEnd"/>
      <w:r w:rsidRPr="003D7BE0">
        <w:rPr>
          <w:lang w:val="es-ES"/>
        </w:rPr>
        <w:t>, 75-91. Quito: CLAI, 2011. (clásico, última edición)</w:t>
      </w:r>
    </w:p>
    <w:p w14:paraId="171FB996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Maldonado, Jorge. “Intervención en crisis”. En </w:t>
      </w:r>
      <w:r w:rsidRPr="003D7BE0">
        <w:rPr>
          <w:i/>
          <w:iCs/>
          <w:lang w:val="es-ES"/>
        </w:rPr>
        <w:t xml:space="preserve">Módulo de estudio: Pastoral e intervención en situaciones de crisis, </w:t>
      </w:r>
      <w:r w:rsidRPr="003D7BE0">
        <w:rPr>
          <w:lang w:val="es-ES"/>
        </w:rPr>
        <w:t xml:space="preserve">editado por </w:t>
      </w:r>
      <w:proofErr w:type="spellStart"/>
      <w:r w:rsidRPr="003D7BE0">
        <w:rPr>
          <w:lang w:val="es-ES"/>
        </w:rPr>
        <w:t>Marlin</w:t>
      </w:r>
      <w:proofErr w:type="spellEnd"/>
      <w:r w:rsidRPr="003D7BE0">
        <w:rPr>
          <w:lang w:val="es-ES"/>
        </w:rPr>
        <w:t xml:space="preserve"> Teresa Duarte, 42-57</w:t>
      </w:r>
      <w:r w:rsidRPr="003D7BE0">
        <w:rPr>
          <w:i/>
          <w:iCs/>
          <w:lang w:val="es-ES"/>
        </w:rPr>
        <w:t xml:space="preserve"> </w:t>
      </w:r>
      <w:r w:rsidRPr="003D7BE0">
        <w:rPr>
          <w:lang w:val="es-ES"/>
        </w:rPr>
        <w:t>Managua: CIEETS, 2009. (clásico, última edición)</w:t>
      </w:r>
    </w:p>
    <w:p w14:paraId="371F7EB1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Orlov</w:t>
      </w:r>
      <w:proofErr w:type="spellEnd"/>
      <w:r w:rsidRPr="003D7BE0">
        <w:rPr>
          <w:lang w:val="es-ES"/>
        </w:rPr>
        <w:t xml:space="preserve">, Lisandro. </w:t>
      </w:r>
      <w:r w:rsidRPr="003D7BE0">
        <w:rPr>
          <w:i/>
          <w:iCs/>
          <w:lang w:val="es-ES"/>
        </w:rPr>
        <w:t xml:space="preserve">El amor incondicional: espiritualidad para acompañantes de personas con VIH o SIDA. </w:t>
      </w:r>
      <w:r w:rsidRPr="003D7BE0">
        <w:rPr>
          <w:lang w:val="es-ES"/>
        </w:rPr>
        <w:t>Buenos Aires: Epifanía, 2010. (clásico, última edición)</w:t>
      </w:r>
    </w:p>
    <w:p w14:paraId="4E4C25EA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Schneider, Christoph. “Aspectos históricos y concepciones contemporáneas de la Teología Práctica”. En </w:t>
      </w:r>
      <w:r w:rsidRPr="003D7BE0">
        <w:rPr>
          <w:i/>
          <w:iCs/>
          <w:lang w:val="es-ES"/>
        </w:rPr>
        <w:t>Teología práctica en el contexto de América Latina</w:t>
      </w:r>
      <w:r w:rsidRPr="003D7BE0">
        <w:rPr>
          <w:lang w:val="es-ES"/>
        </w:rPr>
        <w:t xml:space="preserve">, organizado por Christoph S. </w:t>
      </w:r>
      <w:proofErr w:type="spellStart"/>
      <w:r w:rsidRPr="003D7BE0">
        <w:rPr>
          <w:lang w:val="es-ES"/>
        </w:rPr>
        <w:t>Harpprecht</w:t>
      </w:r>
      <w:proofErr w:type="spellEnd"/>
      <w:r w:rsidRPr="003D7BE0">
        <w:rPr>
          <w:lang w:val="es-ES"/>
        </w:rPr>
        <w:t xml:space="preserve"> y Roberto E. </w:t>
      </w:r>
      <w:proofErr w:type="spellStart"/>
      <w:r w:rsidRPr="003D7BE0">
        <w:rPr>
          <w:lang w:val="es-ES"/>
        </w:rPr>
        <w:t>Zwetsch</w:t>
      </w:r>
      <w:proofErr w:type="spellEnd"/>
      <w:r w:rsidRPr="003D7BE0">
        <w:rPr>
          <w:lang w:val="es-ES"/>
        </w:rPr>
        <w:t xml:space="preserve">, 47-74. Quito: CLAI, 2011. (clásico, última edición) </w:t>
      </w:r>
    </w:p>
    <w:p w14:paraId="5A576523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Streck</w:t>
      </w:r>
      <w:proofErr w:type="spellEnd"/>
      <w:r w:rsidRPr="003D7BE0">
        <w:rPr>
          <w:lang w:val="es-ES"/>
        </w:rPr>
        <w:t xml:space="preserve">, Danilo. “Teología Práctica y prácticas pastorales en América Latina”. En </w:t>
      </w:r>
      <w:r w:rsidRPr="003D7BE0">
        <w:rPr>
          <w:i/>
          <w:iCs/>
          <w:lang w:val="es-ES"/>
        </w:rPr>
        <w:t>Teología práctica en el contexto de América Latina</w:t>
      </w:r>
      <w:r w:rsidRPr="003D7BE0">
        <w:rPr>
          <w:lang w:val="es-ES"/>
        </w:rPr>
        <w:t xml:space="preserve">, organizado por Christoph S. </w:t>
      </w:r>
      <w:proofErr w:type="spellStart"/>
      <w:r w:rsidRPr="003D7BE0">
        <w:rPr>
          <w:lang w:val="es-ES"/>
        </w:rPr>
        <w:t>Harpprecht</w:t>
      </w:r>
      <w:proofErr w:type="spellEnd"/>
      <w:r w:rsidRPr="003D7BE0">
        <w:rPr>
          <w:lang w:val="es-ES"/>
        </w:rPr>
        <w:t xml:space="preserve"> y Roberto E. </w:t>
      </w:r>
      <w:proofErr w:type="spellStart"/>
      <w:r w:rsidRPr="003D7BE0">
        <w:rPr>
          <w:lang w:val="es-ES"/>
        </w:rPr>
        <w:t>Zwetsch</w:t>
      </w:r>
      <w:proofErr w:type="spellEnd"/>
      <w:r w:rsidRPr="003D7BE0">
        <w:rPr>
          <w:lang w:val="es-ES"/>
        </w:rPr>
        <w:t>, 115-132. Quito: CLAI, 2011. (clásico, última edición)</w:t>
      </w:r>
    </w:p>
    <w:p w14:paraId="65CFD577" w14:textId="77777777" w:rsidR="00EB0F5E" w:rsidRPr="003D7BE0" w:rsidRDefault="00EB0F5E" w:rsidP="00EB0F5E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Volkmann, Martin. “Teología Práctica y el ministerio de la iglesia”. En </w:t>
      </w:r>
      <w:r w:rsidRPr="003D7BE0">
        <w:rPr>
          <w:i/>
          <w:iCs/>
          <w:lang w:val="es-ES"/>
        </w:rPr>
        <w:t>Teología práctica en el contexto de América Latina</w:t>
      </w:r>
      <w:r w:rsidRPr="003D7BE0">
        <w:rPr>
          <w:lang w:val="es-ES"/>
        </w:rPr>
        <w:t xml:space="preserve">, organizado por Christoph S. </w:t>
      </w:r>
      <w:proofErr w:type="spellStart"/>
      <w:r w:rsidRPr="003D7BE0">
        <w:rPr>
          <w:lang w:val="es-ES"/>
        </w:rPr>
        <w:t>Harpprecht</w:t>
      </w:r>
      <w:proofErr w:type="spellEnd"/>
      <w:r w:rsidRPr="003D7BE0">
        <w:rPr>
          <w:lang w:val="es-ES"/>
        </w:rPr>
        <w:t xml:space="preserve"> y Roberto E. </w:t>
      </w:r>
      <w:proofErr w:type="spellStart"/>
      <w:r w:rsidRPr="003D7BE0">
        <w:rPr>
          <w:lang w:val="es-ES"/>
        </w:rPr>
        <w:t>Zwetsch</w:t>
      </w:r>
      <w:proofErr w:type="spellEnd"/>
      <w:r w:rsidRPr="003D7BE0">
        <w:rPr>
          <w:lang w:val="es-ES"/>
        </w:rPr>
        <w:t>, 93-113. Quito: CLAI, 2011. (clásico, última edición)</w:t>
      </w:r>
    </w:p>
    <w:p w14:paraId="713D29B1" w14:textId="77777777" w:rsidR="00EB0F5E" w:rsidRPr="003D7BE0" w:rsidRDefault="00EB0F5E" w:rsidP="00EB0F5E">
      <w:pPr>
        <w:ind w:left="709" w:hanging="709"/>
        <w:jc w:val="both"/>
        <w:rPr>
          <w:rFonts w:cstheme="minorHAnsi"/>
        </w:rPr>
      </w:pPr>
    </w:p>
    <w:p w14:paraId="73F75909" w14:textId="4700ECF4" w:rsidR="002A5AB5" w:rsidRPr="003D7BE0" w:rsidRDefault="002A5AB5" w:rsidP="00C765A9">
      <w:pPr>
        <w:spacing w:after="0" w:line="240" w:lineRule="auto"/>
        <w:ind w:left="709" w:hanging="709"/>
        <w:contextualSpacing/>
        <w:jc w:val="both"/>
        <w:rPr>
          <w:rFonts w:cs="Arial"/>
          <w:b/>
          <w:sz w:val="24"/>
          <w:szCs w:val="24"/>
        </w:rPr>
      </w:pPr>
      <w:r w:rsidRPr="003D7BE0">
        <w:rPr>
          <w:rFonts w:cs="Arial"/>
          <w:b/>
          <w:sz w:val="24"/>
          <w:szCs w:val="24"/>
        </w:rPr>
        <w:t>Bibliografía complementaria</w:t>
      </w:r>
    </w:p>
    <w:p w14:paraId="53F7CC07" w14:textId="77777777" w:rsidR="002A5AB5" w:rsidRPr="003D7BE0" w:rsidRDefault="002A5AB5" w:rsidP="00C765A9">
      <w:pPr>
        <w:spacing w:after="0" w:line="240" w:lineRule="auto"/>
        <w:ind w:left="709" w:hanging="709"/>
        <w:contextualSpacing/>
        <w:jc w:val="both"/>
        <w:rPr>
          <w:rFonts w:cs="Arial"/>
          <w:b/>
          <w:sz w:val="24"/>
          <w:szCs w:val="24"/>
        </w:rPr>
      </w:pPr>
    </w:p>
    <w:p w14:paraId="7674D581" w14:textId="77777777" w:rsidR="00273E1D" w:rsidRPr="003D7BE0" w:rsidRDefault="00273E1D" w:rsidP="00273E1D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>Ander-</w:t>
      </w:r>
      <w:proofErr w:type="spellStart"/>
      <w:r w:rsidRPr="003D7BE0">
        <w:rPr>
          <w:lang w:val="es-ES"/>
        </w:rPr>
        <w:t>Egg</w:t>
      </w:r>
      <w:proofErr w:type="spellEnd"/>
      <w:r w:rsidRPr="003D7BE0">
        <w:rPr>
          <w:lang w:val="es-ES"/>
        </w:rPr>
        <w:t xml:space="preserve">, Ezequiel y María José Aguilar. </w:t>
      </w:r>
      <w:r w:rsidRPr="003D7BE0">
        <w:rPr>
          <w:i/>
          <w:iCs/>
          <w:lang w:val="es-ES"/>
        </w:rPr>
        <w:t>Cómo elaborar un proyecto: guía para diseñar proyectos sociales y culturales</w:t>
      </w:r>
      <w:r w:rsidRPr="003D7BE0">
        <w:rPr>
          <w:lang w:val="es-ES"/>
        </w:rPr>
        <w:t>. Buenos Aires: LUMEN, 2005. (clásico, última edición 2008)</w:t>
      </w:r>
    </w:p>
    <w:p w14:paraId="7B2F9DA3" w14:textId="77777777" w:rsidR="00273E1D" w:rsidRPr="003D7BE0" w:rsidRDefault="00273E1D" w:rsidP="00273E1D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Bazán Betancourt, Ernesto José. “Celebrar la vida. Teología y resiliencia: una propuesta </w:t>
      </w:r>
      <w:proofErr w:type="spellStart"/>
      <w:r w:rsidRPr="003D7BE0">
        <w:rPr>
          <w:lang w:val="es-ES"/>
        </w:rPr>
        <w:t>praxiológica</w:t>
      </w:r>
      <w:proofErr w:type="spellEnd"/>
      <w:r w:rsidRPr="003D7BE0">
        <w:rPr>
          <w:lang w:val="es-ES"/>
        </w:rPr>
        <w:t xml:space="preserve"> de acompañamiento pastoral resiliente”. Tesis de licenciatura. Universidad Bíblica Latinoamericana, 2018. (clásico, última edición)</w:t>
      </w:r>
    </w:p>
    <w:p w14:paraId="6CBF6615" w14:textId="77777777" w:rsidR="00273E1D" w:rsidRPr="003D7BE0" w:rsidRDefault="00273E1D" w:rsidP="00273E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Elizalde Prada, Óscar A. “Opciones pedagógicas de la pastoral: una aproximación lasallista”. </w:t>
      </w:r>
      <w:r w:rsidRPr="003D7BE0">
        <w:rPr>
          <w:rFonts w:cstheme="minorHAnsi"/>
          <w:i/>
        </w:rPr>
        <w:t>Revista de la Universidad de la Salle</w:t>
      </w:r>
      <w:r w:rsidRPr="003D7BE0">
        <w:rPr>
          <w:rFonts w:cstheme="minorHAnsi"/>
        </w:rPr>
        <w:t xml:space="preserve">, n. 54 (2011): 213-227. Acceso el 18 de diciembre de 2020. </w:t>
      </w:r>
      <w:hyperlink r:id="rId53" w:history="1">
        <w:r w:rsidRPr="003D7BE0">
          <w:rPr>
            <w:rStyle w:val="Hyperlink"/>
            <w:rFonts w:cstheme="minorHAnsi"/>
            <w:color w:val="auto"/>
          </w:rPr>
          <w:t>https://ciencia.lasalle.edu.co/ruls/vol2011/iss54/11/</w:t>
        </w:r>
      </w:hyperlink>
      <w:r w:rsidRPr="003D7BE0">
        <w:rPr>
          <w:rFonts w:cstheme="minorHAnsi"/>
        </w:rPr>
        <w:t xml:space="preserve"> </w:t>
      </w:r>
    </w:p>
    <w:p w14:paraId="05BC14D1" w14:textId="77777777" w:rsidR="00273E1D" w:rsidRPr="003D7BE0" w:rsidRDefault="00273E1D" w:rsidP="00273E1D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Fernández Picado, Marco Antonio. “La esperanza ante el sufrimiento, desde una visión pastoral de la salud, en el contexto de la pandemia por el </w:t>
      </w:r>
      <w:proofErr w:type="spellStart"/>
      <w:r w:rsidRPr="003D7BE0">
        <w:rPr>
          <w:lang w:val="es-ES"/>
        </w:rPr>
        <w:t>Covid</w:t>
      </w:r>
      <w:proofErr w:type="spellEnd"/>
      <w:r w:rsidRPr="003D7BE0">
        <w:rPr>
          <w:lang w:val="es-ES"/>
        </w:rPr>
        <w:t xml:space="preserve"> 19”. </w:t>
      </w:r>
      <w:r w:rsidRPr="003D7BE0">
        <w:rPr>
          <w:i/>
          <w:iCs/>
          <w:lang w:val="es-ES"/>
        </w:rPr>
        <w:t>Vida y Pensamiento</w:t>
      </w:r>
      <w:r w:rsidRPr="003D7BE0">
        <w:rPr>
          <w:lang w:val="es-ES"/>
        </w:rPr>
        <w:t xml:space="preserve"> 40, n. 2 (2020): 53-79. Acceso el 18 de diciembre de 2020. </w:t>
      </w:r>
      <w:hyperlink r:id="rId54">
        <w:r w:rsidRPr="003D7BE0">
          <w:rPr>
            <w:rStyle w:val="Hyperlink"/>
            <w:color w:val="auto"/>
            <w:lang w:val="es-ES"/>
          </w:rPr>
          <w:t>http://revistas.ubl.ac.cr/index.php/vyp/article/view/152</w:t>
        </w:r>
      </w:hyperlink>
      <w:r w:rsidRPr="003D7BE0">
        <w:rPr>
          <w:lang w:val="es-ES"/>
        </w:rPr>
        <w:t xml:space="preserve"> </w:t>
      </w:r>
    </w:p>
    <w:p w14:paraId="1B7739AB" w14:textId="77777777" w:rsidR="00273E1D" w:rsidRPr="003D7BE0" w:rsidRDefault="00273E1D" w:rsidP="00273E1D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Mora Guevara, Edwin. “Pastoral de la salud: calidad de vida y derechos de las personas con enfermedad”. </w:t>
      </w:r>
      <w:r w:rsidRPr="003D7BE0">
        <w:rPr>
          <w:rFonts w:cstheme="minorHAnsi"/>
          <w:i/>
        </w:rPr>
        <w:t>Vida y Pensamiento</w:t>
      </w:r>
      <w:r w:rsidRPr="003D7BE0">
        <w:rPr>
          <w:rFonts w:cstheme="minorHAnsi"/>
        </w:rPr>
        <w:t xml:space="preserve"> 40, n. 1 (2020): 71-86. Acceso el 18 de diciembre de 2020. </w:t>
      </w:r>
      <w:hyperlink r:id="rId55" w:history="1">
        <w:r w:rsidRPr="003D7BE0">
          <w:rPr>
            <w:rStyle w:val="Hyperlink"/>
            <w:rFonts w:cstheme="minorHAnsi"/>
            <w:color w:val="auto"/>
          </w:rPr>
          <w:t>http://revistas.ubl.ac.cr/index.php/vyp/article/view/86</w:t>
        </w:r>
      </w:hyperlink>
    </w:p>
    <w:p w14:paraId="66A6E7DD" w14:textId="74944A56" w:rsidR="00BB569B" w:rsidRPr="003D7BE0" w:rsidRDefault="00C77795" w:rsidP="007A5159">
      <w:pPr>
        <w:pStyle w:val="Heading2"/>
        <w:rPr>
          <w:rStyle w:val="Hyperlink"/>
          <w:color w:val="auto"/>
          <w:u w:val="none"/>
        </w:rPr>
      </w:pPr>
      <w:bookmarkStart w:id="29" w:name="_Toc166504952"/>
      <w:r w:rsidRPr="003D7BE0">
        <w:rPr>
          <w:rStyle w:val="Hyperlink"/>
          <w:color w:val="auto"/>
          <w:u w:val="none"/>
        </w:rPr>
        <w:lastRenderedPageBreak/>
        <w:t>CTX110 Liturgia I</w:t>
      </w:r>
      <w:bookmarkEnd w:id="29"/>
    </w:p>
    <w:p w14:paraId="79DA40E5" w14:textId="525CF504" w:rsidR="00BB569B" w:rsidRPr="003D7BE0" w:rsidRDefault="00BB569B" w:rsidP="00BB569B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obligatoria</w:t>
      </w:r>
    </w:p>
    <w:p w14:paraId="074E7760" w14:textId="77777777" w:rsidR="00BB569B" w:rsidRPr="003D7BE0" w:rsidRDefault="00BB569B" w:rsidP="00BB569B">
      <w:pPr>
        <w:spacing w:after="0" w:line="240" w:lineRule="auto"/>
        <w:ind w:left="709" w:hanging="709"/>
        <w:contextualSpacing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4B58CE38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Álvarez, Carmelo. “La liturgia en la historia” En </w:t>
      </w:r>
      <w:r w:rsidRPr="003D7BE0">
        <w:rPr>
          <w:rFonts w:eastAsia="MS Mincho" w:cstheme="minorHAnsi"/>
          <w:i/>
        </w:rPr>
        <w:t>La Celebración Cristiana: antología del curso CTX110 Liturgia I</w:t>
      </w:r>
      <w:r w:rsidRPr="003D7BE0">
        <w:rPr>
          <w:rFonts w:eastAsia="MS Mincho" w:cstheme="minorHAnsi"/>
        </w:rPr>
        <w:t>, compilada por Edwin Mora Guevara, 185-202. San José: Universidad Bíblica Latinoamericana, 2009. (clásico, última edición)</w:t>
      </w:r>
    </w:p>
    <w:p w14:paraId="28EC2A4A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Barreda Toscano, Juan José. “Hacia una teología bíblica de la celebración litúrgica”. En </w:t>
      </w:r>
      <w:r w:rsidRPr="003D7BE0">
        <w:rPr>
          <w:rFonts w:eastAsia="MS Mincho" w:cstheme="minorHAnsi"/>
          <w:i/>
        </w:rPr>
        <w:t xml:space="preserve">Unidos en Adoración: la celebración litúrgica como lugar teológico, </w:t>
      </w:r>
      <w:r w:rsidRPr="003D7BE0">
        <w:rPr>
          <w:rFonts w:eastAsia="MS Mincho" w:cstheme="minorHAnsi"/>
        </w:rPr>
        <w:t xml:space="preserve">editado por Juan José Barreda Toscano, 127-162. Buenos Aires: </w:t>
      </w:r>
      <w:proofErr w:type="spellStart"/>
      <w:r w:rsidRPr="003D7BE0">
        <w:rPr>
          <w:rFonts w:eastAsia="MS Mincho" w:cstheme="minorHAnsi"/>
        </w:rPr>
        <w:t>Kairos</w:t>
      </w:r>
      <w:proofErr w:type="spellEnd"/>
      <w:r w:rsidRPr="003D7BE0">
        <w:rPr>
          <w:rFonts w:eastAsia="MS Mincho" w:cstheme="minorHAnsi"/>
        </w:rPr>
        <w:t>, 2004. (clásico, última edición)</w:t>
      </w:r>
    </w:p>
    <w:p w14:paraId="071F1A99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eastAsia="MS Mincho" w:cstheme="minorHAnsi"/>
        </w:rPr>
        <w:t>Bassett</w:t>
      </w:r>
      <w:proofErr w:type="spellEnd"/>
      <w:r w:rsidRPr="003D7BE0">
        <w:rPr>
          <w:rFonts w:eastAsia="MS Mincho" w:cstheme="minorHAnsi"/>
        </w:rPr>
        <w:t xml:space="preserve">, Marcelino "Liturgia y Ecología". En </w:t>
      </w:r>
      <w:r w:rsidRPr="003D7BE0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3D7BE0">
        <w:rPr>
          <w:rFonts w:eastAsia="MS Mincho" w:cstheme="minorHAnsi"/>
        </w:rPr>
        <w:t>, compilado por Amós López Rubio, 232-247. La Habana: Editorial Caminos, 2018. (clásico, última edición)</w:t>
      </w:r>
    </w:p>
    <w:p w14:paraId="4F4C1E85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Borobio, Dionisio. </w:t>
      </w:r>
      <w:r w:rsidRPr="003D7BE0">
        <w:rPr>
          <w:rFonts w:eastAsia="MS Mincho" w:cstheme="minorHAnsi"/>
          <w:i/>
        </w:rPr>
        <w:t xml:space="preserve">Celebrar para vivir: liturgia y sacramentos de la Iglesia. </w:t>
      </w:r>
      <w:r w:rsidRPr="003D7BE0">
        <w:rPr>
          <w:rFonts w:eastAsia="MS Mincho" w:cstheme="minorHAnsi"/>
        </w:rPr>
        <w:t>Salamanca: Sígueme, 2003. (clásico, última edición)</w:t>
      </w:r>
    </w:p>
    <w:p w14:paraId="363BC456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cstheme="minorHAnsi"/>
          <w:shd w:val="clear" w:color="auto" w:fill="FFFFFF"/>
        </w:rPr>
        <w:t>Chupuncgo</w:t>
      </w:r>
      <w:proofErr w:type="spellEnd"/>
      <w:r w:rsidRPr="003D7BE0">
        <w:rPr>
          <w:rFonts w:cstheme="minorHAnsi"/>
          <w:shd w:val="clear" w:color="auto" w:fill="FFFFFF"/>
        </w:rPr>
        <w:t>, </w:t>
      </w:r>
      <w:proofErr w:type="spellStart"/>
      <w:r w:rsidRPr="003D7BE0">
        <w:rPr>
          <w:rFonts w:cstheme="minorHAnsi"/>
          <w:shd w:val="clear" w:color="auto" w:fill="FFFFFF"/>
        </w:rPr>
        <w:t>Anscar</w:t>
      </w:r>
      <w:proofErr w:type="spellEnd"/>
      <w:r w:rsidRPr="003D7BE0">
        <w:rPr>
          <w:rFonts w:cstheme="minorHAnsi"/>
          <w:shd w:val="clear" w:color="auto" w:fill="FFFFFF"/>
        </w:rPr>
        <w:t xml:space="preserve"> J., “La liturgia y los componentes de la cultura”. En </w:t>
      </w:r>
      <w:r w:rsidRPr="003D7BE0">
        <w:rPr>
          <w:rFonts w:cstheme="minorHAnsi"/>
          <w:i/>
          <w:iCs/>
          <w:shd w:val="clear" w:color="auto" w:fill="FFFFFF"/>
        </w:rPr>
        <w:t>Inculturación de la liturgia en contextos latinoamericanos y caribeños: aproximaciones teológicas y pedagógicas,</w:t>
      </w:r>
      <w:r w:rsidRPr="003D7BE0">
        <w:rPr>
          <w:rFonts w:cstheme="minorHAnsi"/>
          <w:shd w:val="clear" w:color="auto" w:fill="FFFFFF"/>
        </w:rPr>
        <w:t> coordinado por Amílcar Ulloa, 197-211. Colombia: CETELA, 2003. </w:t>
      </w:r>
      <w:r w:rsidRPr="003D7BE0">
        <w:rPr>
          <w:rFonts w:eastAsia="MS Mincho" w:cstheme="minorHAnsi"/>
        </w:rPr>
        <w:t>(clásico, última edición)</w:t>
      </w:r>
    </w:p>
    <w:p w14:paraId="2DE7DFED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eastAsia="MS Mincho" w:cstheme="minorHAnsi"/>
        </w:rPr>
        <w:t>Kirst</w:t>
      </w:r>
      <w:proofErr w:type="spellEnd"/>
      <w:r w:rsidRPr="003D7BE0">
        <w:rPr>
          <w:rFonts w:eastAsia="MS Mincho" w:cstheme="minorHAnsi"/>
        </w:rPr>
        <w:t xml:space="preserve">, Nelson. </w:t>
      </w:r>
      <w:r w:rsidRPr="003D7BE0">
        <w:rPr>
          <w:rFonts w:eastAsia="MS Mincho" w:cstheme="minorHAnsi"/>
          <w:i/>
        </w:rPr>
        <w:t xml:space="preserve">Culto cristiano: historia, teología y formas. </w:t>
      </w:r>
      <w:r w:rsidRPr="003D7BE0">
        <w:rPr>
          <w:rFonts w:eastAsia="MS Mincho" w:cstheme="minorHAnsi"/>
        </w:rPr>
        <w:t>Quito: Sinodal, 2000. (clásico, última edición)</w:t>
      </w:r>
    </w:p>
    <w:p w14:paraId="338641EB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López Rubio, Amós. “El espacio litúrgico”. </w:t>
      </w:r>
      <w:r w:rsidRPr="003D7BE0">
        <w:rPr>
          <w:rFonts w:eastAsia="MS Mincho" w:cstheme="minorHAnsi"/>
          <w:i/>
        </w:rPr>
        <w:t>En Liturgia, fiesta de la esperanza: una introducción al culto cristiano desde una perspectiva ecuménica y latinoamericana</w:t>
      </w:r>
      <w:r w:rsidRPr="003D7BE0">
        <w:rPr>
          <w:rFonts w:eastAsia="MS Mincho" w:cstheme="minorHAnsi"/>
        </w:rPr>
        <w:t>, compilado por Amós López Rubio, 200-211. La Habana: Editorial Caminos, 2018. (clásico, última edición)</w:t>
      </w:r>
    </w:p>
    <w:p w14:paraId="409B9E67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López Rubio, Amós. “La liturgia y el tiempo: celebrar a Cristo a través del año litúrgico”. En </w:t>
      </w:r>
      <w:r w:rsidRPr="003D7BE0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3D7BE0">
        <w:rPr>
          <w:rFonts w:eastAsia="MS Mincho" w:cstheme="minorHAnsi"/>
        </w:rPr>
        <w:t>, compilado por Amós López Rubio, 153-176. La Habana: Editorial Caminos, 2018. (clásico, última edición)</w:t>
      </w:r>
    </w:p>
    <w:p w14:paraId="2D189A94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>Luca, José de. "Celebración y Liberación". En</w:t>
      </w:r>
      <w:r w:rsidRPr="003D7BE0">
        <w:rPr>
          <w:rFonts w:cstheme="minorHAnsi"/>
          <w:i/>
          <w:iCs/>
        </w:rPr>
        <w:t> La Celebración Cristiana: </w:t>
      </w:r>
      <w:r w:rsidRPr="003D7BE0">
        <w:rPr>
          <w:rFonts w:cstheme="minorHAnsi"/>
          <w:i/>
        </w:rPr>
        <w:t>antología del curso CTX110 Liturgia I</w:t>
      </w:r>
      <w:r w:rsidRPr="003D7BE0">
        <w:rPr>
          <w:rFonts w:cstheme="minorHAnsi"/>
        </w:rPr>
        <w:t xml:space="preserve">, compilada por Edwin Mora Guevara, 25-32. San José: Universidad Bíblica Latinoamericana, 2009. </w:t>
      </w:r>
      <w:r w:rsidRPr="003D7BE0">
        <w:rPr>
          <w:rFonts w:eastAsia="MS Mincho" w:cstheme="minorHAnsi"/>
        </w:rPr>
        <w:t>(clásico, última edición)</w:t>
      </w:r>
    </w:p>
    <w:p w14:paraId="23EEEC58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Mansk</w:t>
      </w:r>
      <w:proofErr w:type="spellEnd"/>
      <w:r w:rsidRPr="003D7BE0">
        <w:rPr>
          <w:rFonts w:cstheme="minorHAnsi"/>
        </w:rPr>
        <w:t xml:space="preserve">, </w:t>
      </w:r>
      <w:proofErr w:type="spellStart"/>
      <w:r w:rsidRPr="003D7BE0">
        <w:rPr>
          <w:rFonts w:cstheme="minorHAnsi"/>
        </w:rPr>
        <w:t>Erli</w:t>
      </w:r>
      <w:proofErr w:type="spellEnd"/>
      <w:r w:rsidRPr="003D7BE0">
        <w:rPr>
          <w:rFonts w:cstheme="minorHAnsi"/>
        </w:rPr>
        <w:t xml:space="preserve">. “Dedicación de los espacios sagrados”. En </w:t>
      </w:r>
      <w:r w:rsidRPr="003D7BE0">
        <w:rPr>
          <w:rFonts w:cstheme="minorHAnsi"/>
          <w:i/>
        </w:rPr>
        <w:t>Liturgia, fiesta de la esperanza: una introducción al culto cristiano desde una perspectiva ecuménica y latinoamericana</w:t>
      </w:r>
      <w:r w:rsidRPr="003D7BE0">
        <w:rPr>
          <w:rFonts w:cstheme="minorHAnsi"/>
        </w:rPr>
        <w:t xml:space="preserve">, compilado por Amós López Rubio, 212-231. La Habana: Editorial Caminos, 2018. </w:t>
      </w:r>
      <w:r w:rsidRPr="003D7BE0">
        <w:rPr>
          <w:rFonts w:eastAsia="MS Mincho" w:cstheme="minorHAnsi"/>
        </w:rPr>
        <w:t>(última edición)</w:t>
      </w:r>
    </w:p>
    <w:p w14:paraId="1FEDB7E0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Martínez, Joel y Raquel Martínez. </w:t>
      </w:r>
      <w:r w:rsidRPr="003D7BE0">
        <w:rPr>
          <w:rFonts w:eastAsia="MS Mincho" w:cstheme="minorHAnsi"/>
          <w:i/>
        </w:rPr>
        <w:t xml:space="preserve">Fiesta cristiana: recursos para la Adoración. </w:t>
      </w:r>
      <w:r w:rsidRPr="003D7BE0">
        <w:rPr>
          <w:rFonts w:eastAsia="MS Mincho" w:cstheme="minorHAnsi"/>
        </w:rPr>
        <w:t xml:space="preserve">Nashville: Abingdon </w:t>
      </w:r>
      <w:proofErr w:type="spellStart"/>
      <w:r w:rsidRPr="003D7BE0">
        <w:rPr>
          <w:rFonts w:eastAsia="MS Mincho" w:cstheme="minorHAnsi"/>
        </w:rPr>
        <w:t>Press</w:t>
      </w:r>
      <w:proofErr w:type="spellEnd"/>
      <w:r w:rsidRPr="003D7BE0">
        <w:rPr>
          <w:rFonts w:eastAsia="MS Mincho" w:cstheme="minorHAnsi"/>
        </w:rPr>
        <w:t>, 2003. (clásico, última edición)</w:t>
      </w:r>
    </w:p>
    <w:p w14:paraId="7DB3BFEC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lastRenderedPageBreak/>
        <w:t xml:space="preserve">Maxwell, William D. “Formas litúrgicas en occidente”. (1963, clásico). </w:t>
      </w:r>
      <w:r w:rsidRPr="003D7BE0">
        <w:rPr>
          <w:rFonts w:eastAsia="MS Mincho" w:cstheme="minorHAnsi"/>
          <w:i/>
        </w:rPr>
        <w:t>En La Celebración Cristiana: antología del curso CTX110 Liturgia I</w:t>
      </w:r>
      <w:r w:rsidRPr="003D7BE0">
        <w:rPr>
          <w:rFonts w:eastAsia="MS Mincho" w:cstheme="minorHAnsi"/>
        </w:rPr>
        <w:t>, compilada por Edwin Mora Guevara, 155-184. San José: Universidad Bíblica Latinoamericana, 2009. (clásico, última edición)</w:t>
      </w:r>
    </w:p>
    <w:p w14:paraId="73D6BFBC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eastAsia="MS Mincho" w:cstheme="minorHAnsi"/>
        </w:rPr>
        <w:t>Moffatt</w:t>
      </w:r>
      <w:proofErr w:type="spellEnd"/>
      <w:r w:rsidRPr="003D7BE0">
        <w:rPr>
          <w:rFonts w:eastAsia="MS Mincho" w:cstheme="minorHAnsi"/>
        </w:rPr>
        <w:t xml:space="preserve">, Edgardo. “La música es teología”. En </w:t>
      </w:r>
      <w:r w:rsidRPr="003D7BE0">
        <w:rPr>
          <w:rFonts w:eastAsia="MS Mincho" w:cstheme="minorHAnsi"/>
          <w:i/>
        </w:rPr>
        <w:t xml:space="preserve">Unidos en Adoración: la celebración litúrgica como lugar teológico, </w:t>
      </w:r>
      <w:r w:rsidRPr="003D7BE0">
        <w:rPr>
          <w:rFonts w:eastAsia="MS Mincho" w:cstheme="minorHAnsi"/>
        </w:rPr>
        <w:t xml:space="preserve">editado por Juan José Barreda Toscano, 83-99. Buenos Aires: </w:t>
      </w:r>
      <w:proofErr w:type="spellStart"/>
      <w:r w:rsidRPr="003D7BE0">
        <w:rPr>
          <w:rFonts w:eastAsia="MS Mincho" w:cstheme="minorHAnsi"/>
        </w:rPr>
        <w:t>Kairos</w:t>
      </w:r>
      <w:proofErr w:type="spellEnd"/>
      <w:r w:rsidRPr="003D7BE0">
        <w:rPr>
          <w:rFonts w:eastAsia="MS Mincho" w:cstheme="minorHAnsi"/>
        </w:rPr>
        <w:t>, 2004. (clásico, última edición)</w:t>
      </w:r>
    </w:p>
    <w:p w14:paraId="10868B02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Mora, Edwin. </w:t>
      </w:r>
      <w:r w:rsidRPr="003D7BE0">
        <w:rPr>
          <w:rFonts w:eastAsia="MS Mincho" w:cstheme="minorHAnsi"/>
          <w:i/>
        </w:rPr>
        <w:t xml:space="preserve">La celebración cristiana: renovación litúrgica contextual. </w:t>
      </w:r>
      <w:r w:rsidRPr="003D7BE0">
        <w:rPr>
          <w:rFonts w:eastAsia="MS Mincho" w:cstheme="minorHAnsi"/>
        </w:rPr>
        <w:t>San José: SEBILA, 2009. (clásico, última edición)</w:t>
      </w:r>
    </w:p>
    <w:p w14:paraId="148F7B02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Mora, Edwin. “Violencia contra las personas sufrientes. El caso de quienes padecían enfermedad en tiempos de Jesús. Un acercamiento pastoral”. </w:t>
      </w:r>
      <w:r w:rsidRPr="003D7BE0">
        <w:rPr>
          <w:rFonts w:eastAsia="MS Mincho" w:cstheme="minorHAnsi"/>
          <w:i/>
        </w:rPr>
        <w:t xml:space="preserve">Vida y Pensamiento 22, </w:t>
      </w:r>
      <w:r w:rsidRPr="003D7BE0">
        <w:rPr>
          <w:rFonts w:eastAsia="MS Mincho" w:cstheme="minorHAnsi"/>
        </w:rPr>
        <w:t>n.1 (2002): pp.103-134.</w:t>
      </w:r>
    </w:p>
    <w:p w14:paraId="5F6EC6CE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Rodríguez, Sebastián. </w:t>
      </w:r>
      <w:r w:rsidRPr="003D7BE0">
        <w:rPr>
          <w:rFonts w:eastAsia="MS Mincho" w:cstheme="minorHAnsi"/>
          <w:i/>
        </w:rPr>
        <w:t xml:space="preserve">Liturgia para el siglo XXI: Antología de la liturgia cristiana. </w:t>
      </w:r>
      <w:r w:rsidRPr="003D7BE0">
        <w:rPr>
          <w:rFonts w:eastAsia="MS Mincho" w:cstheme="minorHAnsi"/>
        </w:rPr>
        <w:t xml:space="preserve">Barcelona: CLIE, 1999. (clásico, última edición) </w:t>
      </w:r>
    </w:p>
    <w:p w14:paraId="37CDA6D3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Roldán, Alberto. “El cuerpo en el culto: de la negación a la reivindicación”. En </w:t>
      </w:r>
      <w:r w:rsidRPr="003D7BE0">
        <w:rPr>
          <w:rFonts w:eastAsia="MS Mincho" w:cstheme="minorHAnsi"/>
          <w:i/>
        </w:rPr>
        <w:t xml:space="preserve">Unidos en Adoración: la celebración litúrgica como lugar teológico, </w:t>
      </w:r>
      <w:r w:rsidRPr="003D7BE0">
        <w:rPr>
          <w:rFonts w:eastAsia="MS Mincho" w:cstheme="minorHAnsi"/>
        </w:rPr>
        <w:t xml:space="preserve">editado por Juan José Barreda Toscano, 55-81. Buenos Aires: </w:t>
      </w:r>
      <w:proofErr w:type="spellStart"/>
      <w:r w:rsidRPr="003D7BE0">
        <w:rPr>
          <w:rFonts w:eastAsia="MS Mincho" w:cstheme="minorHAnsi"/>
        </w:rPr>
        <w:t>Kairos</w:t>
      </w:r>
      <w:proofErr w:type="spellEnd"/>
      <w:r w:rsidRPr="003D7BE0">
        <w:rPr>
          <w:rFonts w:eastAsia="MS Mincho" w:cstheme="minorHAnsi"/>
        </w:rPr>
        <w:t>, 2004. (clásico, última edición)</w:t>
      </w:r>
    </w:p>
    <w:p w14:paraId="6785CC42" w14:textId="77777777" w:rsidR="0042330C" w:rsidRPr="003D7BE0" w:rsidRDefault="0042330C" w:rsidP="0042330C">
      <w:pPr>
        <w:spacing w:after="120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eastAsia="MS Mincho" w:cstheme="minorHAnsi"/>
        </w:rPr>
        <w:t>Sik</w:t>
      </w:r>
      <w:proofErr w:type="spellEnd"/>
      <w:r w:rsidRPr="003D7BE0">
        <w:rPr>
          <w:rFonts w:eastAsia="MS Mincho" w:cstheme="minorHAnsi"/>
        </w:rPr>
        <w:t xml:space="preserve"> Hong, In. “Redescubrimiento de la liturgia en las iglesias evangélicas”. En </w:t>
      </w:r>
      <w:r w:rsidRPr="003D7BE0">
        <w:rPr>
          <w:rFonts w:eastAsia="MS Mincho" w:cstheme="minorHAnsi"/>
          <w:i/>
        </w:rPr>
        <w:t xml:space="preserve">Unidos en Adoración: la celebración litúrgica como lugar teológico, </w:t>
      </w:r>
      <w:r w:rsidRPr="003D7BE0">
        <w:rPr>
          <w:rFonts w:eastAsia="MS Mincho" w:cstheme="minorHAnsi"/>
        </w:rPr>
        <w:t xml:space="preserve">editado por Juan José Barreda Toscano, 11-25. Buenos Aires: </w:t>
      </w:r>
      <w:proofErr w:type="spellStart"/>
      <w:r w:rsidRPr="003D7BE0">
        <w:rPr>
          <w:rFonts w:eastAsia="MS Mincho" w:cstheme="minorHAnsi"/>
        </w:rPr>
        <w:t>Kairos</w:t>
      </w:r>
      <w:proofErr w:type="spellEnd"/>
      <w:r w:rsidRPr="003D7BE0">
        <w:rPr>
          <w:rFonts w:eastAsia="MS Mincho" w:cstheme="minorHAnsi"/>
        </w:rPr>
        <w:t xml:space="preserve">, 2004. (clásico, última edición)  </w:t>
      </w:r>
    </w:p>
    <w:p w14:paraId="12F9F77E" w14:textId="77777777" w:rsidR="0042330C" w:rsidRPr="003D7BE0" w:rsidRDefault="0042330C" w:rsidP="0042330C">
      <w:pPr>
        <w:spacing w:after="120" w:line="276" w:lineRule="auto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eastAsia="MS Mincho" w:cstheme="minorHAnsi"/>
        </w:rPr>
        <w:t>Steinfeld</w:t>
      </w:r>
      <w:proofErr w:type="spellEnd"/>
      <w:r w:rsidRPr="003D7BE0">
        <w:rPr>
          <w:rFonts w:eastAsia="MS Mincho" w:cstheme="minorHAnsi"/>
        </w:rPr>
        <w:t xml:space="preserve">, Guillermo. “El paradigma sistémico en la liturgia trinitaria”. En </w:t>
      </w:r>
      <w:r w:rsidRPr="003D7BE0">
        <w:rPr>
          <w:rFonts w:eastAsia="MS Mincho" w:cstheme="minorHAnsi"/>
          <w:i/>
        </w:rPr>
        <w:t xml:space="preserve">Unidos en Adoración. La celebración litúrgica como lugar teológico, </w:t>
      </w:r>
      <w:r w:rsidRPr="003D7BE0">
        <w:rPr>
          <w:rFonts w:eastAsia="MS Mincho" w:cstheme="minorHAnsi"/>
        </w:rPr>
        <w:t xml:space="preserve">editado por Juan José Barreda Toscano, 27-53. Buenos Aires: </w:t>
      </w:r>
      <w:proofErr w:type="spellStart"/>
      <w:r w:rsidRPr="003D7BE0">
        <w:rPr>
          <w:rFonts w:eastAsia="MS Mincho" w:cstheme="minorHAnsi"/>
        </w:rPr>
        <w:t>Kairos</w:t>
      </w:r>
      <w:proofErr w:type="spellEnd"/>
      <w:r w:rsidRPr="003D7BE0">
        <w:rPr>
          <w:rFonts w:eastAsia="MS Mincho" w:cstheme="minorHAnsi"/>
        </w:rPr>
        <w:t>, 2004. (clásico, última edición)</w:t>
      </w:r>
    </w:p>
    <w:p w14:paraId="1A984563" w14:textId="77777777" w:rsidR="0042330C" w:rsidRPr="003D7BE0" w:rsidRDefault="0042330C" w:rsidP="0042330C">
      <w:pPr>
        <w:spacing w:after="120" w:line="276" w:lineRule="auto"/>
        <w:ind w:left="709" w:hanging="709"/>
        <w:jc w:val="both"/>
        <w:rPr>
          <w:rFonts w:eastAsia="MS Mincho" w:cstheme="minorHAnsi"/>
        </w:rPr>
      </w:pPr>
      <w:r w:rsidRPr="003D7BE0">
        <w:rPr>
          <w:rFonts w:eastAsia="MS Mincho" w:cstheme="minorHAnsi"/>
        </w:rPr>
        <w:t xml:space="preserve">Verdecia, Rolando Mauro. "Liturgia y discapacidad: hacia una adoración comunitaria verdaderamente inclusiva". En </w:t>
      </w:r>
      <w:r w:rsidRPr="003D7BE0">
        <w:rPr>
          <w:rFonts w:eastAsia="MS Mincho" w:cstheme="minorHAnsi"/>
          <w:i/>
        </w:rPr>
        <w:t>Liturgia, fiesta de la esperanza: una introducción al culto cristiano desde una perspectiva ecuménica y latinoamericana</w:t>
      </w:r>
      <w:r w:rsidRPr="003D7BE0">
        <w:rPr>
          <w:rFonts w:eastAsia="MS Mincho" w:cstheme="minorHAnsi"/>
        </w:rPr>
        <w:t>, compilado por Amós López Rubio, 278-294. La Habana: Editorial Caminos, 2018. (clásico, última edición)</w:t>
      </w:r>
    </w:p>
    <w:p w14:paraId="5EAAABAC" w14:textId="77777777" w:rsidR="0042330C" w:rsidRPr="003D7BE0" w:rsidRDefault="0042330C" w:rsidP="0042330C">
      <w:pPr>
        <w:spacing w:after="120" w:line="276" w:lineRule="auto"/>
        <w:ind w:left="709" w:hanging="709"/>
        <w:jc w:val="both"/>
        <w:rPr>
          <w:rFonts w:eastAsia="MS Mincho" w:cstheme="minorHAnsi"/>
        </w:rPr>
      </w:pPr>
      <w:proofErr w:type="spellStart"/>
      <w:r w:rsidRPr="003D7BE0">
        <w:rPr>
          <w:rFonts w:cstheme="minorHAnsi"/>
        </w:rPr>
        <w:t>Wren</w:t>
      </w:r>
      <w:proofErr w:type="spellEnd"/>
      <w:r w:rsidRPr="003D7BE0">
        <w:rPr>
          <w:rFonts w:cstheme="minorHAnsi"/>
        </w:rPr>
        <w:t>, Brian. "Justicia y liberación en la eucaristía". En</w:t>
      </w:r>
      <w:r w:rsidRPr="003D7BE0">
        <w:rPr>
          <w:rFonts w:cstheme="minorHAnsi"/>
          <w:i/>
          <w:iCs/>
        </w:rPr>
        <w:t> La Celebración Cristiana: </w:t>
      </w:r>
      <w:r w:rsidRPr="003D7BE0">
        <w:rPr>
          <w:rFonts w:cstheme="minorHAnsi"/>
          <w:i/>
        </w:rPr>
        <w:t>antología del curso CTX110 Liturgia I</w:t>
      </w:r>
      <w:r w:rsidRPr="003D7BE0">
        <w:rPr>
          <w:rFonts w:cstheme="minorHAnsi"/>
        </w:rPr>
        <w:t>, compilada por Edwin Mora Guevara, 67-72. San José: Universidad Bíblica Latinoamericana, 2009. </w:t>
      </w:r>
      <w:r w:rsidRPr="003D7BE0">
        <w:rPr>
          <w:rFonts w:eastAsia="MS Mincho" w:cstheme="minorHAnsi"/>
        </w:rPr>
        <w:t>(</w:t>
      </w:r>
      <w:proofErr w:type="spellStart"/>
      <w:r w:rsidRPr="003D7BE0">
        <w:rPr>
          <w:rFonts w:eastAsia="MS Mincho" w:cstheme="minorHAnsi"/>
        </w:rPr>
        <w:t>clásico,última</w:t>
      </w:r>
      <w:proofErr w:type="spellEnd"/>
      <w:r w:rsidRPr="003D7BE0">
        <w:rPr>
          <w:rFonts w:eastAsia="MS Mincho" w:cstheme="minorHAnsi"/>
        </w:rPr>
        <w:t xml:space="preserve"> edición)</w:t>
      </w:r>
    </w:p>
    <w:p w14:paraId="5488D4FA" w14:textId="77777777" w:rsidR="0042330C" w:rsidRPr="003D7BE0" w:rsidRDefault="0042330C" w:rsidP="0042330C">
      <w:pPr>
        <w:spacing w:after="120"/>
        <w:ind w:left="709" w:hanging="709"/>
        <w:jc w:val="both"/>
        <w:rPr>
          <w:b/>
          <w:bCs/>
          <w:spacing w:val="-2"/>
          <w:kern w:val="28"/>
          <w:sz w:val="24"/>
          <w:szCs w:val="24"/>
        </w:rPr>
      </w:pPr>
      <w:r w:rsidRPr="003D7BE0">
        <w:rPr>
          <w:b/>
          <w:bCs/>
          <w:spacing w:val="-2"/>
          <w:kern w:val="28"/>
          <w:sz w:val="24"/>
          <w:szCs w:val="24"/>
        </w:rPr>
        <w:t>Bibliografía complementaria</w:t>
      </w:r>
    </w:p>
    <w:p w14:paraId="205F5F74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Comunidad de Educación Teológica Ecuménica Latinoamericana-Caribeña. </w:t>
      </w:r>
      <w:r w:rsidRPr="003D7BE0">
        <w:rPr>
          <w:rFonts w:cstheme="minorHAnsi"/>
          <w:i/>
        </w:rPr>
        <w:t>Inculturación de la liturgia en contextos latinoamericanos y caribeños: aproximaciones teológicas y pedagógicas.</w:t>
      </w:r>
      <w:r w:rsidRPr="003D7BE0">
        <w:rPr>
          <w:rFonts w:cstheme="minorHAnsi"/>
        </w:rPr>
        <w:t xml:space="preserve"> Bogotá: CETELA, 2003. </w:t>
      </w:r>
      <w:r w:rsidRPr="003D7BE0">
        <w:rPr>
          <w:rFonts w:eastAsia="MS Mincho" w:cstheme="minorHAnsi"/>
        </w:rPr>
        <w:t>(clásico, última edición)</w:t>
      </w:r>
    </w:p>
    <w:p w14:paraId="05DD9673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Eichin</w:t>
      </w:r>
      <w:proofErr w:type="spellEnd"/>
      <w:r w:rsidRPr="003D7BE0">
        <w:rPr>
          <w:rFonts w:cstheme="minorHAnsi"/>
        </w:rPr>
        <w:t xml:space="preserve"> Molina, Cristian y Pedro Pablo Achondo Moya. “La liturgia ante el riesgo de la virtualidad: efectos y cuestionamientos eclesiológicos en tiempo de pandemia”. </w:t>
      </w:r>
      <w:r w:rsidRPr="003D7BE0">
        <w:rPr>
          <w:rFonts w:cstheme="minorHAnsi"/>
          <w:i/>
        </w:rPr>
        <w:t>Teología y Vida</w:t>
      </w:r>
      <w:r w:rsidRPr="003D7BE0">
        <w:rPr>
          <w:rFonts w:cstheme="minorHAnsi"/>
        </w:rPr>
        <w:t xml:space="preserve"> 61, n. 3 (2020): 373-396. Acceso el 18 de diciembre de 2020. </w:t>
      </w:r>
      <w:hyperlink r:id="rId56" w:history="1">
        <w:r w:rsidRPr="003D7BE0">
          <w:rPr>
            <w:rStyle w:val="Hyperlink"/>
            <w:rFonts w:cstheme="minorHAnsi"/>
            <w:color w:val="auto"/>
          </w:rPr>
          <w:t>http://ojs.uc.cl/index.php/tyv/article/view/14446</w:t>
        </w:r>
      </w:hyperlink>
      <w:r w:rsidRPr="003D7BE0">
        <w:rPr>
          <w:rFonts w:cstheme="minorHAnsi"/>
        </w:rPr>
        <w:t xml:space="preserve"> </w:t>
      </w:r>
    </w:p>
    <w:p w14:paraId="20E15AD3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Pérez Díaz, Moisés Daniel. “Vida cristiana y celebración litúrgica: La relación entre liturgia y espiritualidad”. </w:t>
      </w:r>
      <w:r w:rsidRPr="003D7BE0">
        <w:rPr>
          <w:rFonts w:cstheme="minorHAnsi"/>
          <w:i/>
        </w:rPr>
        <w:t xml:space="preserve">Revista </w:t>
      </w:r>
      <w:proofErr w:type="spellStart"/>
      <w:r w:rsidRPr="003D7BE0">
        <w:rPr>
          <w:rFonts w:cstheme="minorHAnsi"/>
          <w:i/>
        </w:rPr>
        <w:t>Albertus</w:t>
      </w:r>
      <w:proofErr w:type="spellEnd"/>
      <w:r w:rsidRPr="003D7BE0">
        <w:rPr>
          <w:rFonts w:cstheme="minorHAnsi"/>
          <w:i/>
        </w:rPr>
        <w:t xml:space="preserve"> Magnus</w:t>
      </w:r>
      <w:r w:rsidRPr="003D7BE0">
        <w:rPr>
          <w:rFonts w:cstheme="minorHAnsi"/>
        </w:rPr>
        <w:t xml:space="preserve"> 5, n. 2 (2014): 243-266. Acceso el 18 de diciembre de 2020. </w:t>
      </w:r>
      <w:hyperlink r:id="rId57" w:history="1">
        <w:r w:rsidRPr="003D7BE0">
          <w:rPr>
            <w:rStyle w:val="Hyperlink"/>
            <w:rFonts w:cstheme="minorHAnsi"/>
            <w:color w:val="auto"/>
          </w:rPr>
          <w:t>https://doi.org/10.15332/s2011-9771.2014.0002.04</w:t>
        </w:r>
      </w:hyperlink>
      <w:r w:rsidRPr="003D7BE0">
        <w:rPr>
          <w:rFonts w:cstheme="minorHAnsi"/>
        </w:rPr>
        <w:t xml:space="preserve"> </w:t>
      </w:r>
    </w:p>
    <w:p w14:paraId="0066081A" w14:textId="77777777" w:rsidR="0042330C" w:rsidRPr="003D7BE0" w:rsidRDefault="0042330C" w:rsidP="0042330C">
      <w:pPr>
        <w:shd w:val="clear" w:color="auto" w:fill="FFFFFF"/>
        <w:spacing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Rosas, Guillermo. “Celebración de la vida en las comunidades de América Latina”. </w:t>
      </w:r>
      <w:r w:rsidRPr="003D7BE0">
        <w:rPr>
          <w:rFonts w:cstheme="minorHAnsi"/>
          <w:i/>
        </w:rPr>
        <w:t>Teología y Vida</w:t>
      </w:r>
      <w:r w:rsidRPr="003D7BE0">
        <w:rPr>
          <w:rFonts w:cstheme="minorHAnsi"/>
        </w:rPr>
        <w:t xml:space="preserve"> 48, n.1 (2007): 57-71. Acceso el 18 de diciembre de 2020. </w:t>
      </w:r>
      <w:hyperlink r:id="rId58" w:history="1">
        <w:r w:rsidRPr="003D7BE0">
          <w:rPr>
            <w:rStyle w:val="Hyperlink"/>
            <w:rFonts w:cstheme="minorHAnsi"/>
            <w:color w:val="auto"/>
          </w:rPr>
          <w:t>https://scielo.conicyt.cl/scielo.php?script=sci_arttext&amp;pid=S0049-34492007000100005</w:t>
        </w:r>
      </w:hyperlink>
    </w:p>
    <w:p w14:paraId="18B03F81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7E292E4E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651FC6E5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2D26123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6412F15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758A66BA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7B45DAE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65D81737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3D886114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A7A474F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3239A1C3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4E440568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1E6B2A1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C1FC207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3EAFE3BF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1F7A54C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0739191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7DF4C15F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6108E0F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4A4E62D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76DDB30C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DB5C7A6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E6C77A1" w14:textId="77777777" w:rsidR="0042330C" w:rsidRPr="003D7BE0" w:rsidRDefault="0042330C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3C0D1508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7F1D06B1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0CB6FDAE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38C484A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1FB0C672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01B51775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364D502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05450207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0FB8C686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4F7FB31E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435822AD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09A5C956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FEE6C04" w14:textId="77777777" w:rsidR="00105B08" w:rsidRPr="003D7BE0" w:rsidRDefault="00105B08" w:rsidP="00BB0773">
      <w:pPr>
        <w:spacing w:after="0" w:line="240" w:lineRule="auto"/>
        <w:ind w:left="709" w:hanging="709"/>
        <w:contextualSpacing/>
        <w:jc w:val="center"/>
        <w:rPr>
          <w:b/>
          <w:bCs/>
          <w:sz w:val="24"/>
          <w:szCs w:val="24"/>
        </w:rPr>
      </w:pPr>
    </w:p>
    <w:p w14:paraId="289D7909" w14:textId="4D0D9143" w:rsidR="00BB0773" w:rsidRPr="003D7BE0" w:rsidRDefault="00BB0773" w:rsidP="001F1D1B">
      <w:pPr>
        <w:pStyle w:val="Heading1"/>
      </w:pPr>
      <w:bookmarkStart w:id="30" w:name="_Toc166504953"/>
      <w:r w:rsidRPr="003D7BE0">
        <w:lastRenderedPageBreak/>
        <w:t>VII CUATRIMESTRE</w:t>
      </w:r>
      <w:bookmarkEnd w:id="30"/>
    </w:p>
    <w:p w14:paraId="36C4FCFA" w14:textId="77777777" w:rsidR="00160047" w:rsidRPr="003D7BE0" w:rsidRDefault="00160047" w:rsidP="00160047">
      <w:pPr>
        <w:spacing w:after="0" w:line="240" w:lineRule="auto"/>
        <w:ind w:left="709" w:hanging="709"/>
        <w:contextualSpacing/>
        <w:jc w:val="both"/>
        <w:rPr>
          <w:b/>
          <w:bCs/>
          <w:sz w:val="24"/>
          <w:szCs w:val="24"/>
        </w:rPr>
      </w:pPr>
    </w:p>
    <w:p w14:paraId="2E108E71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Erikson, Erik. </w:t>
      </w:r>
      <w:r w:rsidRPr="003D7BE0">
        <w:rPr>
          <w:rFonts w:cstheme="minorHAnsi"/>
          <w:i/>
        </w:rPr>
        <w:t xml:space="preserve">Infancia y sociedad, </w:t>
      </w:r>
      <w:r w:rsidRPr="003D7BE0">
        <w:rPr>
          <w:rFonts w:cstheme="minorHAnsi"/>
        </w:rPr>
        <w:t xml:space="preserve">traducción de Noemí </w:t>
      </w:r>
      <w:proofErr w:type="spellStart"/>
      <w:r w:rsidRPr="003D7BE0">
        <w:rPr>
          <w:rFonts w:cstheme="minorHAnsi"/>
        </w:rPr>
        <w:t>Rosemblatt</w:t>
      </w:r>
      <w:proofErr w:type="spellEnd"/>
      <w:r w:rsidRPr="003D7BE0">
        <w:rPr>
          <w:rFonts w:cstheme="minorHAnsi"/>
        </w:rPr>
        <w:t>. Buenos Aires: Hormé, 2008. (clásico, última edición)</w:t>
      </w:r>
    </w:p>
    <w:p w14:paraId="4C3555D3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Floristán</w:t>
      </w:r>
      <w:proofErr w:type="spellEnd"/>
      <w:r w:rsidRPr="003D7BE0">
        <w:rPr>
          <w:rFonts w:cstheme="minorHAnsi"/>
        </w:rPr>
        <w:t xml:space="preserve">, Casiano. </w:t>
      </w:r>
      <w:r w:rsidRPr="003D7BE0">
        <w:rPr>
          <w:rFonts w:cstheme="minorHAnsi"/>
          <w:i/>
        </w:rPr>
        <w:t xml:space="preserve">Teología Práctica. Teoría y praxis de la acción pastoral. </w:t>
      </w:r>
      <w:r w:rsidRPr="003D7BE0">
        <w:rPr>
          <w:rFonts w:cstheme="minorHAnsi"/>
        </w:rPr>
        <w:t>Salamanca: Sígueme, 1993. (Clásico, última reimpresión, 2009)</w:t>
      </w:r>
    </w:p>
    <w:p w14:paraId="352A5226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Freire, Paulo. </w:t>
      </w:r>
      <w:r w:rsidRPr="003D7BE0">
        <w:rPr>
          <w:rFonts w:cstheme="minorHAnsi"/>
          <w:i/>
        </w:rPr>
        <w:t xml:space="preserve">Pedagogía del oprimido. </w:t>
      </w:r>
      <w:r w:rsidRPr="003D7BE0">
        <w:rPr>
          <w:rFonts w:cstheme="minorHAnsi"/>
        </w:rPr>
        <w:t>Montevideo: Siglo Veintiuno, 1980. (Clásico, última reimpresión, 2012)</w:t>
      </w:r>
    </w:p>
    <w:p w14:paraId="339E551F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  <w:shd w:val="clear" w:color="auto" w:fill="FFFFFF"/>
        </w:rPr>
      </w:pPr>
      <w:r w:rsidRPr="003D7BE0">
        <w:rPr>
          <w:rFonts w:cstheme="minorHAnsi"/>
          <w:shd w:val="clear" w:color="auto" w:fill="FFFFFF"/>
        </w:rPr>
        <w:t>Galindo, Israel. Capítulos del 24 al 28 de "El arte de la enseñanza cristiana"</w:t>
      </w:r>
      <w:r w:rsidRPr="003D7BE0">
        <w:rPr>
          <w:rFonts w:cstheme="minorHAnsi"/>
          <w:i/>
          <w:iCs/>
          <w:shd w:val="clear" w:color="auto" w:fill="FFFFFF"/>
        </w:rPr>
        <w:t>. </w:t>
      </w:r>
      <w:r w:rsidRPr="003D7BE0">
        <w:rPr>
          <w:rFonts w:cstheme="minorHAnsi"/>
          <w:shd w:val="clear" w:color="auto" w:fill="FFFFFF"/>
        </w:rPr>
        <w:t>En </w:t>
      </w:r>
      <w:r w:rsidRPr="003D7BE0">
        <w:rPr>
          <w:rFonts w:cstheme="minorHAnsi"/>
          <w:i/>
          <w:iCs/>
          <w:shd w:val="clear" w:color="auto" w:fill="FFFFFF"/>
        </w:rPr>
        <w:t>Módulo Introducción a la Educación Cristiana</w:t>
      </w:r>
      <w:r w:rsidRPr="003D7BE0">
        <w:rPr>
          <w:rFonts w:cstheme="minorHAnsi"/>
          <w:shd w:val="clear" w:color="auto" w:fill="FFFFFF"/>
        </w:rPr>
        <w:t xml:space="preserve">, compilado por Ruth Mooney, 297-311. San José, Costa Rica: Editorial SEBILA, 2010. </w:t>
      </w:r>
      <w:r w:rsidRPr="003D7BE0">
        <w:rPr>
          <w:rFonts w:cstheme="minorHAnsi"/>
        </w:rPr>
        <w:t>(clásico, última edición)</w:t>
      </w:r>
    </w:p>
    <w:p w14:paraId="5C344D84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  <w:shd w:val="clear" w:color="auto" w:fill="FFFFFF"/>
        </w:rPr>
        <w:t>Galindo, Israel. “El Arte de Hacer Buenas Preguntas”. En </w:t>
      </w:r>
      <w:r w:rsidRPr="003D7BE0">
        <w:rPr>
          <w:rFonts w:cstheme="minorHAnsi"/>
          <w:i/>
          <w:iCs/>
          <w:shd w:val="clear" w:color="auto" w:fill="FFFFFF"/>
        </w:rPr>
        <w:t>Módulo Introducción a la Educación Cristiana</w:t>
      </w:r>
      <w:r w:rsidRPr="003D7BE0">
        <w:rPr>
          <w:rFonts w:cstheme="minorHAnsi"/>
          <w:shd w:val="clear" w:color="auto" w:fill="FFFFFF"/>
        </w:rPr>
        <w:t xml:space="preserve">, compilado por Ruth Mooney, 346-348. San José, Costa Rica: Editorial SEBILA, 2010. </w:t>
      </w:r>
      <w:r w:rsidRPr="003D7BE0">
        <w:rPr>
          <w:rFonts w:cstheme="minorHAnsi"/>
        </w:rPr>
        <w:t>(clásico, última edición)</w:t>
      </w:r>
      <w:r w:rsidRPr="003D7BE0">
        <w:rPr>
          <w:rFonts w:cstheme="minorHAnsi"/>
          <w:shd w:val="clear" w:color="auto" w:fill="FFFFFF"/>
        </w:rPr>
        <w:t> </w:t>
      </w:r>
    </w:p>
    <w:p w14:paraId="5D8EB730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George, </w:t>
      </w:r>
      <w:proofErr w:type="spellStart"/>
      <w:r w:rsidRPr="003D7BE0">
        <w:rPr>
          <w:rFonts w:cstheme="minorHAnsi"/>
        </w:rPr>
        <w:t>Sherron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La Iglesia que educa: fundamentos bíblico-teológicos y pedagógicos de la educación cristiana. </w:t>
      </w:r>
      <w:r w:rsidRPr="003D7BE0">
        <w:rPr>
          <w:rFonts w:cstheme="minorHAnsi"/>
        </w:rPr>
        <w:t>Quito: CLAI, 2005. (clásico, última edición)</w:t>
      </w:r>
    </w:p>
    <w:p w14:paraId="47169E67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Jiménez, Pablo. </w:t>
      </w:r>
      <w:r w:rsidRPr="003D7BE0">
        <w:rPr>
          <w:rFonts w:cstheme="minorHAnsi"/>
          <w:i/>
        </w:rPr>
        <w:t xml:space="preserve">Principios de educación cristiana. </w:t>
      </w:r>
      <w:r w:rsidRPr="003D7BE0">
        <w:rPr>
          <w:rFonts w:cstheme="minorHAnsi"/>
        </w:rPr>
        <w:t xml:space="preserve">Nashville: Abingdon, 2003. (clásico, última edición) </w:t>
      </w:r>
    </w:p>
    <w:p w14:paraId="49C7B9D2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Leme </w:t>
      </w:r>
      <w:proofErr w:type="spellStart"/>
      <w:r w:rsidRPr="003D7BE0">
        <w:rPr>
          <w:rFonts w:cstheme="minorHAnsi"/>
        </w:rPr>
        <w:t>Garcez</w:t>
      </w:r>
      <w:proofErr w:type="spellEnd"/>
      <w:r w:rsidRPr="003D7BE0">
        <w:rPr>
          <w:rFonts w:cstheme="minorHAnsi"/>
        </w:rPr>
        <w:t xml:space="preserve">, María Cecilia, et. al. “Aportes pedagógicos”. En </w:t>
      </w:r>
      <w:r w:rsidRPr="003D7BE0">
        <w:rPr>
          <w:rFonts w:cstheme="minorHAnsi"/>
          <w:i/>
          <w:iCs/>
        </w:rPr>
        <w:t>Educación religiosa en América Latina y el Caribe: Reflexiones y voces plurales para caminos pedagógicos interculturales</w:t>
      </w:r>
      <w:r w:rsidRPr="003D7BE0">
        <w:rPr>
          <w:rFonts w:cstheme="minorHAnsi"/>
        </w:rPr>
        <w:t xml:space="preserve">, compilado por José Mario Méndez </w:t>
      </w:r>
      <w:proofErr w:type="spellStart"/>
      <w:r w:rsidRPr="003D7BE0">
        <w:rPr>
          <w:rFonts w:cstheme="minorHAnsi"/>
        </w:rPr>
        <w:t>Méndez</w:t>
      </w:r>
      <w:proofErr w:type="spellEnd"/>
      <w:r w:rsidRPr="003D7BE0">
        <w:rPr>
          <w:rFonts w:cstheme="minorHAnsi"/>
        </w:rPr>
        <w:t xml:space="preserve">, 499-535. San José, Costa Rica: SEBILA, 2023. Acceso el 27 de agosto de 2023. </w:t>
      </w:r>
      <w:hyperlink r:id="rId59" w:history="1">
        <w:r w:rsidRPr="003D7BE0">
          <w:rPr>
            <w:rStyle w:val="Hyperlink"/>
            <w:rFonts w:cstheme="minorHAnsi"/>
            <w:color w:val="auto"/>
          </w:rPr>
          <w:t>https://repositorio.una.ac.cr/bitstream/handle/11056/26080/Educacion_religiosa.pdf?sequence=1&amp;isAllowed=y</w:t>
        </w:r>
      </w:hyperlink>
      <w:r w:rsidRPr="003D7BE0">
        <w:rPr>
          <w:rFonts w:cstheme="minorHAnsi"/>
        </w:rPr>
        <w:t xml:space="preserve">  </w:t>
      </w:r>
    </w:p>
    <w:p w14:paraId="0E30966B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Mujica Johnson, Felipe Nicolás. </w:t>
      </w:r>
      <w:r w:rsidRPr="003D7BE0">
        <w:rPr>
          <w:rFonts w:cstheme="minorHAnsi"/>
          <w:i/>
          <w:iCs/>
        </w:rPr>
        <w:t>Educación ética basada en el amor: El valor moral de las emociones</w:t>
      </w:r>
      <w:r w:rsidRPr="003D7BE0">
        <w:rPr>
          <w:rFonts w:cstheme="minorHAnsi"/>
        </w:rPr>
        <w:t xml:space="preserve">. </w:t>
      </w:r>
      <w:proofErr w:type="spellStart"/>
      <w:r w:rsidRPr="003D7BE0">
        <w:rPr>
          <w:rFonts w:cstheme="minorHAnsi"/>
        </w:rPr>
        <w:t>Saarbrücken</w:t>
      </w:r>
      <w:proofErr w:type="spellEnd"/>
      <w:r w:rsidRPr="003D7BE0">
        <w:rPr>
          <w:rFonts w:cstheme="minorHAnsi"/>
        </w:rPr>
        <w:t xml:space="preserve">: Editorial Académica Española, 2020. </w:t>
      </w:r>
    </w:p>
    <w:p w14:paraId="79073446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Mooney, Ruth. </w:t>
      </w:r>
      <w:r w:rsidRPr="003D7BE0">
        <w:rPr>
          <w:rFonts w:cstheme="minorHAnsi"/>
          <w:i/>
        </w:rPr>
        <w:t xml:space="preserve">Manual para crear materiales de educación cristiana. </w:t>
      </w:r>
      <w:r w:rsidRPr="003D7BE0">
        <w:rPr>
          <w:rFonts w:cstheme="minorHAnsi"/>
        </w:rPr>
        <w:t>Ontario: Pandora, 2001. (clásico, última edición)</w:t>
      </w:r>
    </w:p>
    <w:p w14:paraId="246D647B" w14:textId="77777777" w:rsidR="00626B07" w:rsidRPr="003D7BE0" w:rsidRDefault="00626B07" w:rsidP="00626B07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  <w:shd w:val="clear" w:color="auto" w:fill="FFFFFF"/>
        </w:rPr>
        <w:t xml:space="preserve">Ordoñez </w:t>
      </w:r>
      <w:proofErr w:type="spellStart"/>
      <w:r w:rsidRPr="003D7BE0">
        <w:rPr>
          <w:rFonts w:cstheme="minorHAnsi"/>
          <w:shd w:val="clear" w:color="auto" w:fill="FFFFFF"/>
        </w:rPr>
        <w:t>Peñalonzo</w:t>
      </w:r>
      <w:proofErr w:type="spellEnd"/>
      <w:r w:rsidRPr="003D7BE0">
        <w:rPr>
          <w:rFonts w:cstheme="minorHAnsi"/>
          <w:shd w:val="clear" w:color="auto" w:fill="FFFFFF"/>
        </w:rPr>
        <w:t xml:space="preserve">, Jacinto. </w:t>
      </w:r>
      <w:r w:rsidRPr="003D7BE0">
        <w:rPr>
          <w:rFonts w:cstheme="minorHAnsi"/>
          <w:i/>
          <w:iCs/>
          <w:shd w:val="clear" w:color="auto" w:fill="FFFFFF"/>
        </w:rPr>
        <w:t>Introducción a la Pedagogía</w:t>
      </w:r>
      <w:r w:rsidRPr="003D7BE0">
        <w:rPr>
          <w:rFonts w:cstheme="minorHAnsi"/>
          <w:shd w:val="clear" w:color="auto" w:fill="FFFFFF"/>
        </w:rPr>
        <w:t xml:space="preserve">. San José, Costa Rica: EUNED, 2008. </w:t>
      </w:r>
      <w:r w:rsidRPr="003D7BE0">
        <w:rPr>
          <w:rFonts w:cstheme="minorHAnsi"/>
        </w:rPr>
        <w:t>(clásico, última edición)</w:t>
      </w:r>
    </w:p>
    <w:p w14:paraId="13B490B0" w14:textId="77777777" w:rsidR="00626B07" w:rsidRPr="003D7BE0" w:rsidRDefault="00626B07" w:rsidP="00626B07">
      <w:pPr>
        <w:spacing w:after="120" w:line="276" w:lineRule="auto"/>
        <w:ind w:left="709" w:hanging="709"/>
        <w:jc w:val="both"/>
        <w:rPr>
          <w:rFonts w:cstheme="minorHAnsi"/>
          <w:shd w:val="clear" w:color="auto" w:fill="FFFFFF"/>
        </w:rPr>
      </w:pPr>
      <w:r w:rsidRPr="003D7BE0">
        <w:rPr>
          <w:rFonts w:cstheme="minorHAnsi"/>
          <w:shd w:val="clear" w:color="auto" w:fill="FFFFFF"/>
        </w:rPr>
        <w:t xml:space="preserve">Restrepo Carvajal, Jorge Emiro. </w:t>
      </w:r>
      <w:r w:rsidRPr="003D7BE0">
        <w:rPr>
          <w:rFonts w:cstheme="minorHAnsi"/>
          <w:i/>
          <w:iCs/>
          <w:shd w:val="clear" w:color="auto" w:fill="FFFFFF"/>
        </w:rPr>
        <w:t>Desarrollo cognitivo: ecología cultural</w:t>
      </w:r>
      <w:r w:rsidRPr="003D7BE0">
        <w:rPr>
          <w:rFonts w:cstheme="minorHAnsi"/>
          <w:shd w:val="clear" w:color="auto" w:fill="FFFFFF"/>
        </w:rPr>
        <w:t xml:space="preserve">. México: Manual Moderno, 2019. </w:t>
      </w:r>
    </w:p>
    <w:p w14:paraId="111F66CA" w14:textId="77777777" w:rsidR="00626B07" w:rsidRPr="003D7BE0" w:rsidRDefault="00626B07" w:rsidP="00626B07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Schipani</w:t>
      </w:r>
      <w:proofErr w:type="spellEnd"/>
      <w:r w:rsidRPr="003D7BE0">
        <w:rPr>
          <w:rFonts w:cstheme="minorHAnsi"/>
        </w:rPr>
        <w:t xml:space="preserve">, Daniel. </w:t>
      </w:r>
      <w:r w:rsidRPr="003D7BE0">
        <w:rPr>
          <w:rFonts w:cstheme="minorHAnsi"/>
          <w:i/>
        </w:rPr>
        <w:t xml:space="preserve">El reino de Dios y el ministerio educativo de la iglesia. </w:t>
      </w:r>
      <w:r w:rsidRPr="003D7BE0">
        <w:rPr>
          <w:rFonts w:cstheme="minorHAnsi"/>
        </w:rPr>
        <w:t>Miami: Caribe, 1983. (Clásico, última edición)</w:t>
      </w:r>
    </w:p>
    <w:p w14:paraId="7CB7055B" w14:textId="77777777" w:rsidR="00626B07" w:rsidRPr="003D7BE0" w:rsidRDefault="00626B07" w:rsidP="00626B07">
      <w:pPr>
        <w:tabs>
          <w:tab w:val="right" w:leader="dot" w:pos="8640"/>
        </w:tabs>
        <w:jc w:val="both"/>
        <w:rPr>
          <w:rFonts w:cstheme="minorHAnsi"/>
          <w:sz w:val="20"/>
        </w:rPr>
      </w:pPr>
      <w:proofErr w:type="spellStart"/>
      <w:r w:rsidRPr="003D7BE0">
        <w:rPr>
          <w:rFonts w:cstheme="minorHAnsi"/>
        </w:rPr>
        <w:t>Westerhoff</w:t>
      </w:r>
      <w:proofErr w:type="spellEnd"/>
      <w:r w:rsidRPr="003D7BE0">
        <w:rPr>
          <w:rFonts w:cstheme="minorHAnsi"/>
        </w:rPr>
        <w:t xml:space="preserve">, John. </w:t>
      </w:r>
      <w:r w:rsidRPr="003D7BE0">
        <w:rPr>
          <w:rFonts w:cstheme="minorHAnsi"/>
          <w:i/>
        </w:rPr>
        <w:t>¿Tendrán fe nuestros hijos?</w:t>
      </w:r>
      <w:r w:rsidRPr="003D7BE0">
        <w:rPr>
          <w:rFonts w:cstheme="minorHAnsi"/>
        </w:rPr>
        <w:t xml:space="preserve"> Buenos Aires: Aurora, 1979. (Clásico, última edición)</w:t>
      </w:r>
    </w:p>
    <w:p w14:paraId="5C083375" w14:textId="77777777" w:rsidR="006D69B8" w:rsidRPr="003D7BE0" w:rsidRDefault="006D69B8" w:rsidP="00DA0BAE">
      <w:pPr>
        <w:spacing w:after="120"/>
        <w:ind w:left="709" w:hanging="709"/>
        <w:jc w:val="both"/>
        <w:rPr>
          <w:rFonts w:cstheme="minorHAnsi"/>
          <w:sz w:val="2"/>
          <w:szCs w:val="2"/>
        </w:rPr>
      </w:pPr>
    </w:p>
    <w:p w14:paraId="7946DD86" w14:textId="5AC9DC5B" w:rsidR="00255412" w:rsidRPr="003D7BE0" w:rsidRDefault="00255412" w:rsidP="009179F3">
      <w:pPr>
        <w:spacing w:after="120"/>
        <w:ind w:left="709" w:hanging="709"/>
        <w:jc w:val="both"/>
        <w:rPr>
          <w:b/>
          <w:bCs/>
          <w:sz w:val="24"/>
          <w:szCs w:val="24"/>
        </w:rPr>
      </w:pPr>
      <w:r w:rsidRPr="003D7BE0">
        <w:rPr>
          <w:b/>
          <w:bCs/>
          <w:sz w:val="24"/>
          <w:szCs w:val="24"/>
        </w:rPr>
        <w:t>Bibliografía complementaria</w:t>
      </w:r>
    </w:p>
    <w:p w14:paraId="4C6E47F1" w14:textId="4CA1B373" w:rsidR="00F865A5" w:rsidRPr="003D7BE0" w:rsidRDefault="00F865A5" w:rsidP="00F865A5">
      <w:pPr>
        <w:spacing w:after="120" w:line="276" w:lineRule="auto"/>
        <w:ind w:left="709" w:hanging="709"/>
        <w:jc w:val="both"/>
        <w:rPr>
          <w:rFonts w:cstheme="minorHAnsi"/>
          <w:sz w:val="24"/>
          <w:szCs w:val="24"/>
          <w:shd w:val="clear" w:color="auto" w:fill="FFFFFF"/>
        </w:rPr>
      </w:pPr>
      <w:r w:rsidRPr="003D7BE0">
        <w:rPr>
          <w:rFonts w:cstheme="minorHAnsi"/>
          <w:sz w:val="24"/>
          <w:szCs w:val="24"/>
          <w:shd w:val="clear" w:color="auto" w:fill="FFFFFF"/>
        </w:rPr>
        <w:lastRenderedPageBreak/>
        <w:t xml:space="preserve">Freire, Pablo. </w:t>
      </w:r>
      <w:r w:rsidRPr="003D7BE0">
        <w:rPr>
          <w:rFonts w:cstheme="minorHAnsi"/>
          <w:i/>
          <w:sz w:val="24"/>
          <w:szCs w:val="24"/>
          <w:shd w:val="clear" w:color="auto" w:fill="FFFFFF"/>
        </w:rPr>
        <w:t xml:space="preserve">Pedagogía de la autonomía. </w:t>
      </w:r>
      <w:r w:rsidRPr="003D7BE0">
        <w:rPr>
          <w:rFonts w:cstheme="minorHAnsi"/>
          <w:sz w:val="24"/>
          <w:szCs w:val="24"/>
          <w:shd w:val="clear" w:color="auto" w:fill="FFFFFF"/>
        </w:rPr>
        <w:t xml:space="preserve">México, D.F.: Siglo </w:t>
      </w:r>
      <w:proofErr w:type="spellStart"/>
      <w:r w:rsidRPr="003D7BE0">
        <w:rPr>
          <w:rFonts w:cstheme="minorHAnsi"/>
          <w:sz w:val="24"/>
          <w:szCs w:val="24"/>
          <w:shd w:val="clear" w:color="auto" w:fill="FFFFFF"/>
        </w:rPr>
        <w:t>Veintinuno</w:t>
      </w:r>
      <w:proofErr w:type="spellEnd"/>
      <w:r w:rsidRPr="003D7BE0">
        <w:rPr>
          <w:rFonts w:cstheme="minorHAnsi"/>
          <w:sz w:val="24"/>
          <w:szCs w:val="24"/>
          <w:shd w:val="clear" w:color="auto" w:fill="FFFFFF"/>
        </w:rPr>
        <w:t xml:space="preserve">, 1997. (Clásico, última reimpresión, 2017) </w:t>
      </w:r>
    </w:p>
    <w:p w14:paraId="3DCABA39" w14:textId="77777777" w:rsidR="00F865A5" w:rsidRPr="003D7BE0" w:rsidRDefault="00F865A5" w:rsidP="00F865A5">
      <w:pPr>
        <w:spacing w:after="120" w:line="276" w:lineRule="auto"/>
        <w:ind w:left="709" w:hanging="709"/>
        <w:jc w:val="both"/>
        <w:rPr>
          <w:rFonts w:cstheme="minorHAnsi"/>
          <w:sz w:val="24"/>
          <w:szCs w:val="24"/>
          <w:shd w:val="clear" w:color="auto" w:fill="FFFFFF"/>
        </w:rPr>
      </w:pPr>
      <w:r w:rsidRPr="003D7BE0">
        <w:rPr>
          <w:rFonts w:cstheme="minorHAnsi"/>
          <w:sz w:val="24"/>
          <w:szCs w:val="24"/>
          <w:shd w:val="clear" w:color="auto" w:fill="FFFFFF"/>
        </w:rPr>
        <w:t xml:space="preserve">Gallego, Jorge Iván. “Pedagogía crítica y educación no formal”. </w:t>
      </w:r>
      <w:proofErr w:type="spellStart"/>
      <w:r w:rsidRPr="003D7BE0">
        <w:rPr>
          <w:rFonts w:cstheme="minorHAnsi"/>
          <w:i/>
          <w:sz w:val="24"/>
          <w:szCs w:val="24"/>
          <w:shd w:val="clear" w:color="auto" w:fill="FFFFFF"/>
        </w:rPr>
        <w:t>Uni-Pluriversidad</w:t>
      </w:r>
      <w:proofErr w:type="spellEnd"/>
      <w:r w:rsidRPr="003D7BE0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3D7BE0">
        <w:rPr>
          <w:rFonts w:cstheme="minorHAnsi"/>
          <w:sz w:val="24"/>
          <w:szCs w:val="24"/>
          <w:shd w:val="clear" w:color="auto" w:fill="FFFFFF"/>
        </w:rPr>
        <w:t xml:space="preserve">7, n. 2 (2007): 35-38. Acceso el 18 de diciembre de 2020. </w:t>
      </w:r>
      <w:hyperlink r:id="rId60" w:history="1">
        <w:r w:rsidRPr="003D7BE0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https://revistas.udea.edu.co/index.php/unip/article/view/11900</w:t>
        </w:r>
      </w:hyperlink>
      <w:r w:rsidRPr="003D7B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556F619" w14:textId="77777777" w:rsidR="00F865A5" w:rsidRPr="003D7BE0" w:rsidRDefault="00F865A5" w:rsidP="00F865A5">
      <w:pPr>
        <w:spacing w:after="120" w:line="276" w:lineRule="auto"/>
        <w:ind w:left="709" w:hanging="709"/>
        <w:jc w:val="both"/>
        <w:rPr>
          <w:rFonts w:cstheme="minorHAnsi"/>
          <w:sz w:val="24"/>
          <w:szCs w:val="24"/>
          <w:shd w:val="clear" w:color="auto" w:fill="FFFFFF"/>
        </w:rPr>
      </w:pPr>
      <w:r w:rsidRPr="003D7BE0">
        <w:rPr>
          <w:rFonts w:cstheme="minorHAnsi"/>
          <w:sz w:val="24"/>
          <w:szCs w:val="24"/>
          <w:shd w:val="clear" w:color="auto" w:fill="FFFFFF"/>
        </w:rPr>
        <w:t xml:space="preserve">Pérez, Javier. “La pedagogía incómoda de Jesús”. </w:t>
      </w:r>
      <w:r w:rsidRPr="003D7BE0">
        <w:rPr>
          <w:rFonts w:cstheme="minorHAnsi"/>
          <w:i/>
          <w:sz w:val="24"/>
          <w:szCs w:val="24"/>
          <w:shd w:val="clear" w:color="auto" w:fill="FFFFFF"/>
        </w:rPr>
        <w:t>Aportes Teológicos</w:t>
      </w:r>
      <w:r w:rsidRPr="003D7BE0">
        <w:rPr>
          <w:rFonts w:cstheme="minorHAnsi"/>
          <w:sz w:val="24"/>
          <w:szCs w:val="24"/>
          <w:shd w:val="clear" w:color="auto" w:fill="FFFFFF"/>
        </w:rPr>
        <w:t xml:space="preserve">, n.5 (2019): 3-67. Acceso el 18 de diciembre de 2020. </w:t>
      </w:r>
      <w:hyperlink r:id="rId61" w:history="1">
        <w:r w:rsidRPr="003D7BE0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http://revistas.ubl.ac.cr/index.php/apteo/issue/view/58</w:t>
        </w:r>
      </w:hyperlink>
      <w:r w:rsidRPr="003D7B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6484F6A" w14:textId="142BEB4F" w:rsidR="00255412" w:rsidRPr="003D7BE0" w:rsidRDefault="00F865A5" w:rsidP="00F865A5">
      <w:pPr>
        <w:spacing w:after="120"/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</w:rPr>
      </w:pPr>
      <w:r w:rsidRPr="003D7BE0">
        <w:rPr>
          <w:rFonts w:cstheme="minorHAnsi"/>
          <w:sz w:val="24"/>
          <w:szCs w:val="24"/>
          <w:shd w:val="clear" w:color="auto" w:fill="FFFFFF"/>
        </w:rPr>
        <w:t xml:space="preserve">Santamaría Rodríguez, Juan Esteban, Eduard Andrés </w:t>
      </w:r>
      <w:proofErr w:type="spellStart"/>
      <w:r w:rsidRPr="003D7BE0">
        <w:rPr>
          <w:rFonts w:cstheme="minorHAnsi"/>
          <w:sz w:val="24"/>
          <w:szCs w:val="24"/>
          <w:shd w:val="clear" w:color="auto" w:fill="FFFFFF"/>
        </w:rPr>
        <w:t>Quitián</w:t>
      </w:r>
      <w:proofErr w:type="spellEnd"/>
      <w:r w:rsidRPr="003D7BE0">
        <w:rPr>
          <w:rFonts w:cstheme="minorHAnsi"/>
          <w:sz w:val="24"/>
          <w:szCs w:val="24"/>
          <w:shd w:val="clear" w:color="auto" w:fill="FFFFFF"/>
        </w:rPr>
        <w:t xml:space="preserve"> Álvarez y Alba Luz Orozco Bernal. “Caracterización de una pedagogía de la teología en perspectiva crítico-liberadora: Reflexiones desde la pedagogía crítica y la teología de la liberación”. </w:t>
      </w:r>
      <w:r w:rsidRPr="003D7BE0">
        <w:rPr>
          <w:rFonts w:cstheme="minorHAnsi"/>
          <w:i/>
          <w:sz w:val="24"/>
          <w:szCs w:val="24"/>
          <w:shd w:val="clear" w:color="auto" w:fill="FFFFFF"/>
        </w:rPr>
        <w:t xml:space="preserve">Revista </w:t>
      </w:r>
      <w:proofErr w:type="spellStart"/>
      <w:r w:rsidRPr="003D7BE0">
        <w:rPr>
          <w:rFonts w:cstheme="minorHAnsi"/>
          <w:i/>
          <w:sz w:val="24"/>
          <w:szCs w:val="24"/>
          <w:shd w:val="clear" w:color="auto" w:fill="FFFFFF"/>
        </w:rPr>
        <w:t>Albertus</w:t>
      </w:r>
      <w:proofErr w:type="spellEnd"/>
      <w:r w:rsidRPr="003D7BE0">
        <w:rPr>
          <w:rFonts w:cstheme="minorHAnsi"/>
          <w:i/>
          <w:sz w:val="24"/>
          <w:szCs w:val="24"/>
          <w:shd w:val="clear" w:color="auto" w:fill="FFFFFF"/>
        </w:rPr>
        <w:t xml:space="preserve"> Magnus </w:t>
      </w:r>
      <w:r w:rsidRPr="003D7BE0">
        <w:rPr>
          <w:rFonts w:cstheme="minorHAnsi"/>
          <w:sz w:val="24"/>
          <w:szCs w:val="24"/>
          <w:shd w:val="clear" w:color="auto" w:fill="FFFFFF"/>
        </w:rPr>
        <w:t xml:space="preserve">7, n. 2 (2016): 213-237. Acceso el 18 de diciembre de 2020. </w:t>
      </w:r>
      <w:hyperlink r:id="rId62" w:history="1">
        <w:r w:rsidRPr="003D7BE0">
          <w:rPr>
            <w:rStyle w:val="Hyperlink"/>
            <w:rFonts w:cstheme="minorHAnsi"/>
            <w:color w:val="auto"/>
            <w:sz w:val="24"/>
            <w:szCs w:val="24"/>
          </w:rPr>
          <w:t>https://doi.org/10.15332/s2011-9771.2016.0002.02</w:t>
        </w:r>
      </w:hyperlink>
    </w:p>
    <w:p w14:paraId="06AB2BCE" w14:textId="77777777" w:rsidR="000307DA" w:rsidRPr="003D7BE0" w:rsidRDefault="000307DA" w:rsidP="00F865A5">
      <w:pPr>
        <w:spacing w:after="120"/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22CACF94" w14:textId="77777777" w:rsidR="000307DA" w:rsidRPr="003D7BE0" w:rsidRDefault="000307DA" w:rsidP="00F865A5">
      <w:pPr>
        <w:spacing w:after="120"/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26562539" w14:textId="6200A4FF" w:rsidR="000307DA" w:rsidRPr="003D7BE0" w:rsidRDefault="0044372A" w:rsidP="0063094B">
      <w:pPr>
        <w:pStyle w:val="Heading2"/>
      </w:pPr>
      <w:bookmarkStart w:id="31" w:name="_Toc166504954"/>
      <w:r w:rsidRPr="003D7BE0">
        <w:t>CT116 Liturgia II</w:t>
      </w:r>
      <w:bookmarkEnd w:id="31"/>
    </w:p>
    <w:p w14:paraId="5BD40023" w14:textId="22289B88" w:rsidR="0044372A" w:rsidRPr="003D7BE0" w:rsidRDefault="0044372A" w:rsidP="0044372A">
      <w:pPr>
        <w:spacing w:after="120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obligatoria</w:t>
      </w:r>
    </w:p>
    <w:p w14:paraId="3660C8AB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Álvarez, Carmelo. “Proclamar el Evangelio del Reino: Misión de la Iglesia primitiva”. En </w:t>
      </w:r>
      <w:r w:rsidRPr="003D7BE0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3D7BE0">
        <w:rPr>
          <w:rFonts w:cstheme="minorHAnsi"/>
          <w:spacing w:val="-2"/>
          <w:kern w:val="28"/>
        </w:rPr>
        <w:t>editado por Amós López, 81-87. La Habana: Caminos, 2010. (clásico, última edición)</w:t>
      </w:r>
    </w:p>
    <w:p w14:paraId="39FF094F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Barth, Karl. </w:t>
      </w:r>
      <w:r w:rsidRPr="003D7BE0">
        <w:rPr>
          <w:rFonts w:cstheme="minorHAnsi"/>
          <w:i/>
          <w:spacing w:val="-2"/>
          <w:kern w:val="28"/>
        </w:rPr>
        <w:t xml:space="preserve">La proclamación del Evangelio, </w:t>
      </w:r>
      <w:r w:rsidRPr="003D7BE0">
        <w:rPr>
          <w:rFonts w:cstheme="minorHAnsi"/>
          <w:spacing w:val="-2"/>
          <w:kern w:val="28"/>
        </w:rPr>
        <w:t>traducción de Francisco Báez.</w:t>
      </w:r>
      <w:r w:rsidRPr="003D7BE0">
        <w:rPr>
          <w:rFonts w:cstheme="minorHAnsi"/>
          <w:i/>
          <w:spacing w:val="-2"/>
          <w:kern w:val="28"/>
        </w:rPr>
        <w:t xml:space="preserve"> </w:t>
      </w:r>
      <w:r w:rsidRPr="003D7BE0">
        <w:rPr>
          <w:rFonts w:cstheme="minorHAnsi"/>
          <w:spacing w:val="-2"/>
          <w:kern w:val="28"/>
        </w:rPr>
        <w:t>Salamanca: Sígueme, 1969. (Clásico, última reimpresión, 1980).</w:t>
      </w:r>
    </w:p>
    <w:p w14:paraId="0814F697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Cortés Fuentes, David. “Exégesis bíblica y predicación”. En </w:t>
      </w:r>
      <w:r w:rsidRPr="003D7BE0">
        <w:rPr>
          <w:rFonts w:cstheme="minorHAnsi"/>
          <w:i/>
          <w:spacing w:val="-2"/>
          <w:kern w:val="28"/>
        </w:rPr>
        <w:t xml:space="preserve">Púlpito cristiano y justicia social, </w:t>
      </w:r>
      <w:r w:rsidRPr="003D7BE0">
        <w:rPr>
          <w:rFonts w:cstheme="minorHAnsi"/>
          <w:spacing w:val="-2"/>
          <w:kern w:val="28"/>
        </w:rPr>
        <w:t xml:space="preserve">editado por Daniel Rodríguez y Rodolfo Espinosa, 101-111. México: El Faro, 1994. (clásico, última edición) </w:t>
      </w:r>
    </w:p>
    <w:p w14:paraId="2744BEFF" w14:textId="77777777" w:rsidR="00CB4AE9" w:rsidRPr="003D7BE0" w:rsidRDefault="00CB4AE9" w:rsidP="00CB4AE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spacing w:val="-2"/>
          <w:kern w:val="28"/>
        </w:rPr>
        <w:t xml:space="preserve">De Souza, Mauro. “La prédica en Martín Lutero. Algunas implicaciones para la predicación cristiana latinoamericana de la actualidad”. En </w:t>
      </w:r>
      <w:r w:rsidRPr="003D7BE0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3D7BE0">
        <w:rPr>
          <w:rFonts w:cstheme="minorHAnsi"/>
          <w:spacing w:val="-2"/>
          <w:kern w:val="28"/>
        </w:rPr>
        <w:t>editado por Amós López, 115-129. La Habana: Caminos, 2010. (clásico, última edición)</w:t>
      </w:r>
    </w:p>
    <w:p w14:paraId="136002B3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proofErr w:type="spellStart"/>
      <w:r w:rsidRPr="003D7BE0">
        <w:rPr>
          <w:rFonts w:cstheme="minorHAnsi"/>
          <w:spacing w:val="-2"/>
          <w:kern w:val="28"/>
        </w:rPr>
        <w:t>Ham</w:t>
      </w:r>
      <w:proofErr w:type="spellEnd"/>
      <w:r w:rsidRPr="003D7BE0">
        <w:rPr>
          <w:rFonts w:cstheme="minorHAnsi"/>
          <w:spacing w:val="-2"/>
          <w:kern w:val="28"/>
        </w:rPr>
        <w:t xml:space="preserve"> </w:t>
      </w:r>
      <w:proofErr w:type="spellStart"/>
      <w:r w:rsidRPr="003D7BE0">
        <w:rPr>
          <w:rFonts w:cstheme="minorHAnsi"/>
          <w:spacing w:val="-2"/>
          <w:kern w:val="28"/>
        </w:rPr>
        <w:t>Stanard</w:t>
      </w:r>
      <w:proofErr w:type="spellEnd"/>
      <w:r w:rsidRPr="003D7BE0">
        <w:rPr>
          <w:rFonts w:cstheme="minorHAnsi"/>
          <w:spacing w:val="-2"/>
          <w:kern w:val="28"/>
        </w:rPr>
        <w:t xml:space="preserve">, Carlos. “El trípode homilético: una guía para los predicadores laicos cubanos”. En </w:t>
      </w:r>
      <w:r w:rsidRPr="003D7BE0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3D7BE0">
        <w:rPr>
          <w:rFonts w:cstheme="minorHAnsi"/>
          <w:spacing w:val="-2"/>
          <w:kern w:val="28"/>
        </w:rPr>
        <w:t xml:space="preserve">editado por Amós López, 231-249. La Habana: Caminos, 2010. (clásico, última edición) </w:t>
      </w:r>
    </w:p>
    <w:p w14:paraId="65543A22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Jiménez, Pablo. </w:t>
      </w:r>
      <w:r w:rsidRPr="003D7BE0">
        <w:rPr>
          <w:rFonts w:cstheme="minorHAnsi"/>
          <w:i/>
          <w:spacing w:val="-2"/>
          <w:kern w:val="28"/>
        </w:rPr>
        <w:t xml:space="preserve">La predicación en el Siglo XXI: homilética </w:t>
      </w:r>
      <w:proofErr w:type="spellStart"/>
      <w:r w:rsidRPr="003D7BE0">
        <w:rPr>
          <w:rFonts w:cstheme="minorHAnsi"/>
          <w:i/>
          <w:spacing w:val="-2"/>
          <w:kern w:val="28"/>
        </w:rPr>
        <w:t>liberacional</w:t>
      </w:r>
      <w:proofErr w:type="spellEnd"/>
      <w:r w:rsidRPr="003D7BE0">
        <w:rPr>
          <w:rFonts w:cstheme="minorHAnsi"/>
          <w:i/>
          <w:spacing w:val="-2"/>
          <w:kern w:val="28"/>
        </w:rPr>
        <w:t xml:space="preserve"> y contextual. </w:t>
      </w:r>
      <w:r w:rsidRPr="003D7BE0">
        <w:rPr>
          <w:rFonts w:cstheme="minorHAnsi"/>
          <w:spacing w:val="-2"/>
          <w:kern w:val="28"/>
        </w:rPr>
        <w:t>Barcelona: CLIE, 2008. (clásico, última edición)</w:t>
      </w:r>
    </w:p>
    <w:p w14:paraId="6B471187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Jiménez, Pablo. </w:t>
      </w:r>
      <w:r w:rsidRPr="003D7BE0">
        <w:rPr>
          <w:rFonts w:cstheme="minorHAnsi"/>
          <w:i/>
          <w:spacing w:val="-2"/>
          <w:kern w:val="28"/>
        </w:rPr>
        <w:t xml:space="preserve">Principios de predicación. </w:t>
      </w:r>
      <w:r w:rsidRPr="003D7BE0">
        <w:rPr>
          <w:rFonts w:cstheme="minorHAnsi"/>
          <w:spacing w:val="-2"/>
          <w:kern w:val="28"/>
        </w:rPr>
        <w:t xml:space="preserve">Nashville: Abingdon </w:t>
      </w:r>
      <w:proofErr w:type="spellStart"/>
      <w:r w:rsidRPr="003D7BE0">
        <w:rPr>
          <w:rFonts w:cstheme="minorHAnsi"/>
          <w:spacing w:val="-2"/>
          <w:kern w:val="28"/>
        </w:rPr>
        <w:t>Press</w:t>
      </w:r>
      <w:proofErr w:type="spellEnd"/>
      <w:r w:rsidRPr="003D7BE0">
        <w:rPr>
          <w:rFonts w:cstheme="minorHAnsi"/>
          <w:spacing w:val="-2"/>
          <w:kern w:val="28"/>
        </w:rPr>
        <w:t xml:space="preserve">, 2003. (clásico, última edición) </w:t>
      </w:r>
    </w:p>
    <w:p w14:paraId="20784674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lastRenderedPageBreak/>
        <w:t>López, Amós, “Proclamación creativa y contextual: Aportes del año litúrgico para una pastoral homilética relevante a la realidad cubana”. Tesis de maestría. Universidad Bíblica Latinoamericana, 2008. (clásico, última edición)</w:t>
      </w:r>
    </w:p>
    <w:p w14:paraId="4133A4E3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Mora, Edwin. “Palabra proclamada, palabra escuchada. Predicación y acompañamiento pastoral en clave transformadora. Puntos convergentes”. En </w:t>
      </w:r>
      <w:r w:rsidRPr="003D7BE0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3D7BE0">
        <w:rPr>
          <w:rFonts w:cstheme="minorHAnsi"/>
          <w:spacing w:val="-2"/>
          <w:kern w:val="28"/>
        </w:rPr>
        <w:t>editado por Amós López, 163-182. La Habana: Caminos, 2010. (clásico,</w:t>
      </w:r>
      <w:r w:rsidRPr="003D7BE0">
        <w:rPr>
          <w:rFonts w:cstheme="minorHAnsi"/>
          <w:b/>
          <w:bCs/>
          <w:spacing w:val="-2"/>
          <w:kern w:val="28"/>
        </w:rPr>
        <w:t xml:space="preserve"> </w:t>
      </w:r>
      <w:r w:rsidRPr="003D7BE0">
        <w:rPr>
          <w:rFonts w:cstheme="minorHAnsi"/>
          <w:spacing w:val="-2"/>
          <w:kern w:val="28"/>
        </w:rPr>
        <w:t>última edición)</w:t>
      </w:r>
    </w:p>
    <w:p w14:paraId="75495CA6" w14:textId="77777777" w:rsidR="00CB4AE9" w:rsidRPr="003D7BE0" w:rsidRDefault="00CB4AE9" w:rsidP="00CB4AE9">
      <w:pPr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Portillo, </w:t>
      </w:r>
      <w:proofErr w:type="spellStart"/>
      <w:r w:rsidRPr="003D7BE0">
        <w:rPr>
          <w:rFonts w:cstheme="minorHAnsi"/>
          <w:spacing w:val="-2"/>
          <w:kern w:val="28"/>
        </w:rPr>
        <w:t>Romer</w:t>
      </w:r>
      <w:proofErr w:type="spellEnd"/>
      <w:r w:rsidRPr="003D7BE0">
        <w:rPr>
          <w:rFonts w:cstheme="minorHAnsi"/>
          <w:spacing w:val="-2"/>
          <w:kern w:val="28"/>
        </w:rPr>
        <w:t xml:space="preserve">. “La comunicación y la predicación”. En </w:t>
      </w:r>
      <w:r w:rsidRPr="003D7BE0">
        <w:rPr>
          <w:rFonts w:cstheme="minorHAnsi"/>
          <w:i/>
          <w:spacing w:val="-2"/>
          <w:kern w:val="28"/>
        </w:rPr>
        <w:t xml:space="preserve">Y el verbo se hizo carne: desafíos actuales a la predicación evangélica en la América Latina, </w:t>
      </w:r>
      <w:r w:rsidRPr="003D7BE0">
        <w:rPr>
          <w:rFonts w:cstheme="minorHAnsi"/>
          <w:spacing w:val="-2"/>
          <w:kern w:val="28"/>
        </w:rPr>
        <w:t>editado por Amós López, 231-249. La Habana: Caminos, 2010. (clásico, última edición)</w:t>
      </w:r>
    </w:p>
    <w:p w14:paraId="4F4BE489" w14:textId="5F32F9D3" w:rsidR="00884A0B" w:rsidRPr="003D7BE0" w:rsidRDefault="00884A0B" w:rsidP="00BE1651">
      <w:pPr>
        <w:spacing w:after="120"/>
        <w:ind w:left="709" w:hanging="709"/>
        <w:jc w:val="both"/>
        <w:rPr>
          <w:b/>
          <w:bCs/>
          <w:spacing w:val="-2"/>
          <w:kern w:val="28"/>
          <w:sz w:val="24"/>
          <w:szCs w:val="24"/>
        </w:rPr>
      </w:pPr>
      <w:r w:rsidRPr="003D7BE0">
        <w:rPr>
          <w:b/>
          <w:bCs/>
          <w:spacing w:val="-2"/>
          <w:kern w:val="28"/>
          <w:sz w:val="24"/>
          <w:szCs w:val="24"/>
        </w:rPr>
        <w:t>Bibliografía complementaria</w:t>
      </w:r>
    </w:p>
    <w:p w14:paraId="4582F63C" w14:textId="77777777" w:rsidR="00FF1DF0" w:rsidRPr="003D7BE0" w:rsidRDefault="00FF1DF0" w:rsidP="00FF1DF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Aguerre, Natalia. “La predicación del evangelio en las INDIAS del padre ACOSTA S.J.: un antecedente teórico de intervención social”. </w:t>
      </w:r>
      <w:proofErr w:type="spellStart"/>
      <w:r w:rsidRPr="003D7BE0">
        <w:rPr>
          <w:rFonts w:cstheme="minorHAnsi"/>
          <w:i/>
          <w:spacing w:val="-2"/>
          <w:kern w:val="28"/>
        </w:rPr>
        <w:t>Antíteses</w:t>
      </w:r>
      <w:proofErr w:type="spellEnd"/>
      <w:r w:rsidRPr="003D7BE0">
        <w:rPr>
          <w:rFonts w:cstheme="minorHAnsi"/>
          <w:spacing w:val="-2"/>
          <w:kern w:val="28"/>
        </w:rPr>
        <w:t xml:space="preserve"> 11, n. 21 (2018): 39-65. Acceso el 18 de diciembre de 2020. </w:t>
      </w:r>
      <w:hyperlink r:id="rId63" w:history="1">
        <w:r w:rsidRPr="003D7BE0">
          <w:rPr>
            <w:rStyle w:val="Hyperlink"/>
            <w:rFonts w:cstheme="minorHAnsi"/>
            <w:color w:val="auto"/>
            <w:spacing w:val="-2"/>
            <w:kern w:val="28"/>
          </w:rPr>
          <w:t>http://dx.doi.org/10.5433/1984-3356.2018v11n21p39</w:t>
        </w:r>
      </w:hyperlink>
      <w:r w:rsidRPr="003D7BE0">
        <w:rPr>
          <w:rFonts w:cstheme="minorHAnsi"/>
          <w:spacing w:val="-2"/>
          <w:kern w:val="28"/>
        </w:rPr>
        <w:t xml:space="preserve">  </w:t>
      </w:r>
    </w:p>
    <w:p w14:paraId="4C2D3735" w14:textId="77777777" w:rsidR="00FF1DF0" w:rsidRPr="003D7BE0" w:rsidRDefault="00FF1DF0" w:rsidP="00FF1DF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Batista de Souza, Mauro. “La nueva homilética en América Latina: Los oyentes como punto de partida”. En </w:t>
      </w:r>
      <w:r w:rsidRPr="003D7BE0">
        <w:rPr>
          <w:rFonts w:cstheme="minorHAnsi"/>
          <w:i/>
          <w:spacing w:val="-2"/>
          <w:kern w:val="28"/>
        </w:rPr>
        <w:t>Teología Práctica en el contexto de América Latina</w:t>
      </w:r>
      <w:r w:rsidRPr="003D7BE0">
        <w:rPr>
          <w:rFonts w:cstheme="minorHAnsi"/>
          <w:spacing w:val="-2"/>
          <w:kern w:val="28"/>
        </w:rPr>
        <w:t>, editado por Christoph Schneider-</w:t>
      </w:r>
      <w:proofErr w:type="spellStart"/>
      <w:r w:rsidRPr="003D7BE0">
        <w:rPr>
          <w:rFonts w:cstheme="minorHAnsi"/>
          <w:spacing w:val="-2"/>
          <w:kern w:val="28"/>
        </w:rPr>
        <w:t>Harpprecht</w:t>
      </w:r>
      <w:proofErr w:type="spellEnd"/>
      <w:r w:rsidRPr="003D7BE0">
        <w:rPr>
          <w:rFonts w:cstheme="minorHAnsi"/>
          <w:spacing w:val="-2"/>
          <w:kern w:val="28"/>
        </w:rPr>
        <w:t xml:space="preserve"> y Roberto E </w:t>
      </w:r>
      <w:proofErr w:type="spellStart"/>
      <w:r w:rsidRPr="003D7BE0">
        <w:rPr>
          <w:rFonts w:cstheme="minorHAnsi"/>
          <w:spacing w:val="-2"/>
          <w:kern w:val="28"/>
        </w:rPr>
        <w:t>Zwetsch</w:t>
      </w:r>
      <w:proofErr w:type="spellEnd"/>
      <w:r w:rsidRPr="003D7BE0">
        <w:rPr>
          <w:rFonts w:cstheme="minorHAnsi"/>
          <w:spacing w:val="-2"/>
          <w:kern w:val="28"/>
        </w:rPr>
        <w:t>, 161-181. Quito, Ecuador: CLAI, 2011. (clásico, última edición)</w:t>
      </w:r>
    </w:p>
    <w:p w14:paraId="7DABDD2B" w14:textId="77777777" w:rsidR="00FF1DF0" w:rsidRPr="003D7BE0" w:rsidRDefault="00FF1DF0" w:rsidP="00FF1DF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Estrada, Bernardo. “La recepción cristiana de la predicación de Jesús”. </w:t>
      </w:r>
      <w:proofErr w:type="spellStart"/>
      <w:r w:rsidRPr="003D7BE0">
        <w:rPr>
          <w:rFonts w:cstheme="minorHAnsi"/>
          <w:i/>
          <w:spacing w:val="-2"/>
          <w:kern w:val="28"/>
        </w:rPr>
        <w:t>Scripta</w:t>
      </w:r>
      <w:proofErr w:type="spellEnd"/>
      <w:r w:rsidRPr="003D7BE0">
        <w:rPr>
          <w:rFonts w:cstheme="minorHAnsi"/>
          <w:i/>
          <w:spacing w:val="-2"/>
          <w:kern w:val="28"/>
        </w:rPr>
        <w:t xml:space="preserve"> </w:t>
      </w:r>
      <w:proofErr w:type="spellStart"/>
      <w:r w:rsidRPr="003D7BE0">
        <w:rPr>
          <w:rFonts w:cstheme="minorHAnsi"/>
          <w:i/>
          <w:spacing w:val="-2"/>
          <w:kern w:val="28"/>
        </w:rPr>
        <w:t>Theologica</w:t>
      </w:r>
      <w:proofErr w:type="spellEnd"/>
      <w:r w:rsidRPr="003D7BE0">
        <w:rPr>
          <w:rFonts w:cstheme="minorHAnsi"/>
          <w:spacing w:val="-2"/>
          <w:kern w:val="28"/>
        </w:rPr>
        <w:t xml:space="preserve"> 40, n.2 (2008), 491-507. Acceso el 18 de diciembre de 2020. </w:t>
      </w:r>
      <w:hyperlink r:id="rId64" w:history="1">
        <w:r w:rsidRPr="003D7BE0">
          <w:rPr>
            <w:rStyle w:val="Hyperlink"/>
            <w:rFonts w:cstheme="minorHAnsi"/>
            <w:color w:val="auto"/>
            <w:spacing w:val="-2"/>
            <w:kern w:val="28"/>
          </w:rPr>
          <w:t>https://hdl.handle.net/10171/35081</w:t>
        </w:r>
      </w:hyperlink>
      <w:r w:rsidRPr="003D7BE0">
        <w:rPr>
          <w:rFonts w:cstheme="minorHAnsi"/>
          <w:spacing w:val="-2"/>
          <w:kern w:val="28"/>
        </w:rPr>
        <w:t xml:space="preserve"> </w:t>
      </w:r>
    </w:p>
    <w:p w14:paraId="4550B08F" w14:textId="77777777" w:rsidR="00FF1DF0" w:rsidRPr="003D7BE0" w:rsidRDefault="00FF1DF0" w:rsidP="00FF1DF0">
      <w:pPr>
        <w:spacing w:line="276" w:lineRule="auto"/>
        <w:ind w:left="709" w:hanging="709"/>
        <w:jc w:val="both"/>
        <w:rPr>
          <w:rFonts w:cstheme="minorHAnsi"/>
          <w:spacing w:val="-2"/>
          <w:kern w:val="28"/>
        </w:rPr>
      </w:pPr>
      <w:r w:rsidRPr="003D7BE0">
        <w:rPr>
          <w:rFonts w:cstheme="minorHAnsi"/>
          <w:spacing w:val="-2"/>
          <w:kern w:val="28"/>
        </w:rPr>
        <w:t xml:space="preserve">Sánchez Navarro, Luis. “La palabra en la liturgia cristiana: el testimonio del Nuevo Testamento”. </w:t>
      </w:r>
      <w:r w:rsidRPr="003D7BE0">
        <w:rPr>
          <w:rFonts w:cstheme="minorHAnsi"/>
          <w:i/>
          <w:spacing w:val="-2"/>
          <w:kern w:val="28"/>
        </w:rPr>
        <w:t>Reseña Bíblica</w:t>
      </w:r>
      <w:r w:rsidRPr="003D7BE0">
        <w:rPr>
          <w:rFonts w:cstheme="minorHAnsi"/>
          <w:spacing w:val="-2"/>
          <w:kern w:val="28"/>
        </w:rPr>
        <w:t>, n.94 (2017): 20-27.</w:t>
      </w:r>
    </w:p>
    <w:p w14:paraId="7D9DD950" w14:textId="77777777" w:rsidR="007E4F56" w:rsidRPr="003D7BE0" w:rsidRDefault="007E4F56" w:rsidP="00743B4C">
      <w:pPr>
        <w:spacing w:after="120"/>
        <w:ind w:left="709" w:hanging="709"/>
        <w:jc w:val="both"/>
        <w:rPr>
          <w:spacing w:val="-2"/>
          <w:kern w:val="28"/>
          <w:sz w:val="24"/>
          <w:szCs w:val="24"/>
        </w:rPr>
      </w:pPr>
    </w:p>
    <w:p w14:paraId="3DBC61F6" w14:textId="77777777" w:rsidR="00B04445" w:rsidRPr="003D7BE0" w:rsidRDefault="00B04445" w:rsidP="00743B4C">
      <w:pPr>
        <w:spacing w:after="120"/>
        <w:ind w:left="709" w:hanging="709"/>
        <w:jc w:val="both"/>
        <w:rPr>
          <w:spacing w:val="-2"/>
          <w:kern w:val="28"/>
          <w:sz w:val="24"/>
          <w:szCs w:val="24"/>
        </w:rPr>
      </w:pPr>
    </w:p>
    <w:p w14:paraId="48A28920" w14:textId="77D2A425" w:rsidR="00B04445" w:rsidRPr="003D7BE0" w:rsidRDefault="00B04445" w:rsidP="0063094B">
      <w:pPr>
        <w:pStyle w:val="Heading2"/>
      </w:pPr>
      <w:bookmarkStart w:id="32" w:name="_Toc166504955"/>
      <w:r w:rsidRPr="003D7BE0">
        <w:t>CT112 Misión de la Iglesia</w:t>
      </w:r>
      <w:bookmarkEnd w:id="32"/>
    </w:p>
    <w:p w14:paraId="265C5EDC" w14:textId="1EBBEAF2" w:rsidR="00B04445" w:rsidRPr="003D7BE0" w:rsidRDefault="00B04445" w:rsidP="00B04445">
      <w:pPr>
        <w:spacing w:after="120"/>
        <w:ind w:left="709" w:hanging="709"/>
        <w:jc w:val="both"/>
        <w:rPr>
          <w:b/>
          <w:bCs/>
          <w:spacing w:val="-2"/>
          <w:kern w:val="28"/>
          <w:sz w:val="24"/>
          <w:szCs w:val="24"/>
        </w:rPr>
      </w:pPr>
      <w:r w:rsidRPr="003D7BE0">
        <w:rPr>
          <w:b/>
          <w:bCs/>
          <w:spacing w:val="-2"/>
          <w:kern w:val="28"/>
          <w:sz w:val="24"/>
          <w:szCs w:val="24"/>
        </w:rPr>
        <w:t>Bibliografía obligatoria</w:t>
      </w:r>
    </w:p>
    <w:p w14:paraId="6F16160F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Arias, Mortimer. </w:t>
      </w:r>
      <w:r w:rsidRPr="003D7BE0">
        <w:rPr>
          <w:i/>
          <w:iCs/>
          <w:lang w:val="es-ES"/>
        </w:rPr>
        <w:t xml:space="preserve">Anunciando el Reinado de Dios: evangelización integral desde la memoria de Jesús. </w:t>
      </w:r>
      <w:r w:rsidRPr="003D7BE0">
        <w:rPr>
          <w:lang w:val="es-ES"/>
        </w:rPr>
        <w:t xml:space="preserve">San José: </w:t>
      </w:r>
      <w:proofErr w:type="spellStart"/>
      <w:r w:rsidRPr="003D7BE0">
        <w:rPr>
          <w:lang w:val="es-ES"/>
        </w:rPr>
        <w:t>Varitec</w:t>
      </w:r>
      <w:proofErr w:type="spellEnd"/>
      <w:r w:rsidRPr="003D7BE0">
        <w:rPr>
          <w:lang w:val="es-ES"/>
        </w:rPr>
        <w:t>, 1998. (clásico, última edición)</w:t>
      </w:r>
    </w:p>
    <w:p w14:paraId="3D592646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Beozzo</w:t>
      </w:r>
      <w:proofErr w:type="spellEnd"/>
      <w:r w:rsidRPr="003D7BE0">
        <w:rPr>
          <w:lang w:val="es-ES"/>
        </w:rPr>
        <w:t xml:space="preserve">, José Oscar. “Visión indígena de la conquista y de la evangelización”. En </w:t>
      </w:r>
      <w:r w:rsidRPr="003D7BE0">
        <w:rPr>
          <w:i/>
          <w:iCs/>
          <w:lang w:val="es-ES"/>
        </w:rPr>
        <w:t>La iglesia y los indios ¿500 años de diálogo o de agresión?</w:t>
      </w:r>
      <w:r w:rsidRPr="003D7BE0">
        <w:rPr>
          <w:lang w:val="es-ES"/>
        </w:rPr>
        <w:t xml:space="preserve">, compilado por Juan </w:t>
      </w:r>
      <w:proofErr w:type="spellStart"/>
      <w:r w:rsidRPr="003D7BE0">
        <w:rPr>
          <w:lang w:val="es-ES"/>
        </w:rPr>
        <w:t>Bottasso</w:t>
      </w:r>
      <w:proofErr w:type="spellEnd"/>
      <w:r w:rsidRPr="003D7BE0">
        <w:rPr>
          <w:lang w:val="es-ES"/>
        </w:rPr>
        <w:t xml:space="preserve">, 21-44. Quito: Ediciones ABYA-YALA, 1990. (clásico, última edición) </w:t>
      </w:r>
    </w:p>
    <w:p w14:paraId="201E29C4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Bosch, David </w:t>
      </w:r>
      <w:proofErr w:type="spellStart"/>
      <w:r w:rsidRPr="003D7BE0">
        <w:rPr>
          <w:lang w:val="es-ES"/>
        </w:rPr>
        <w:t>Jacobus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Misión en transformación: cambios de paradigma en la teología de la misión. </w:t>
      </w:r>
      <w:r w:rsidRPr="003D7BE0">
        <w:rPr>
          <w:lang w:val="es-ES"/>
        </w:rPr>
        <w:t xml:space="preserve">Grand Rapids: Libros Desafío, 2000. (clásico, última edición) </w:t>
      </w:r>
    </w:p>
    <w:p w14:paraId="403511FB" w14:textId="77777777" w:rsidR="00DD2529" w:rsidRPr="003D7BE0" w:rsidRDefault="00DD2529" w:rsidP="00DD252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Driver, Juan. </w:t>
      </w:r>
      <w:r w:rsidRPr="003D7BE0">
        <w:rPr>
          <w:rFonts w:cstheme="minorHAnsi"/>
          <w:i/>
        </w:rPr>
        <w:t xml:space="preserve">La obra redentora de Cristo y la misión de la iglesia. </w:t>
      </w:r>
      <w:r w:rsidRPr="003D7BE0">
        <w:rPr>
          <w:rFonts w:cstheme="minorHAnsi"/>
        </w:rPr>
        <w:t>Buenos Aires: Nueva Creación, 1994. (Clásico, última edición )</w:t>
      </w:r>
    </w:p>
    <w:p w14:paraId="4EFF927D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lastRenderedPageBreak/>
        <w:t>Engen</w:t>
      </w:r>
      <w:proofErr w:type="spellEnd"/>
      <w:r w:rsidRPr="003D7BE0">
        <w:rPr>
          <w:lang w:val="es-ES"/>
        </w:rPr>
        <w:t xml:space="preserve">, Charles Edward van. </w:t>
      </w:r>
      <w:r w:rsidRPr="003D7BE0">
        <w:rPr>
          <w:i/>
          <w:iCs/>
          <w:lang w:val="es-ES"/>
        </w:rPr>
        <w:t xml:space="preserve">El pueblo misionero de Dios. </w:t>
      </w:r>
      <w:r w:rsidRPr="003D7BE0">
        <w:rPr>
          <w:lang w:val="es-ES"/>
        </w:rPr>
        <w:t>Grand Rapids: Libros Desafío, 2004. (</w:t>
      </w:r>
      <w:r w:rsidRPr="003D7BE0">
        <w:rPr>
          <w:rFonts w:cstheme="minorHAnsi"/>
        </w:rPr>
        <w:t>Clásico,</w:t>
      </w:r>
      <w:r w:rsidRPr="003D7BE0">
        <w:rPr>
          <w:lang w:val="es-ES"/>
        </w:rPr>
        <w:t xml:space="preserve"> última edición) </w:t>
      </w:r>
    </w:p>
    <w:p w14:paraId="3DA3AA1D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Escobar, Samuel. “La presencia protestante en América Latina: conflicto de interpretaciones”. En </w:t>
      </w:r>
      <w:r w:rsidRPr="003D7BE0">
        <w:rPr>
          <w:i/>
          <w:iCs/>
          <w:lang w:val="es-ES"/>
        </w:rPr>
        <w:t xml:space="preserve">Historia y Misión: Revisión de perspectivas, </w:t>
      </w:r>
      <w:r w:rsidRPr="003D7BE0">
        <w:rPr>
          <w:lang w:val="es-ES"/>
        </w:rPr>
        <w:t xml:space="preserve">editado por Samuel Escobar, Estuardo </w:t>
      </w:r>
      <w:proofErr w:type="spellStart"/>
      <w:r w:rsidRPr="003D7BE0">
        <w:rPr>
          <w:lang w:val="es-ES"/>
        </w:rPr>
        <w:t>McIntosh</w:t>
      </w:r>
      <w:proofErr w:type="spellEnd"/>
      <w:r w:rsidRPr="003D7BE0">
        <w:rPr>
          <w:lang w:val="es-ES"/>
        </w:rPr>
        <w:t xml:space="preserve"> y Juan Inocencio, 8-56. Lima: Ediciones Presencia, 1994. 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última edición) </w:t>
      </w:r>
    </w:p>
    <w:p w14:paraId="4AC1F92B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Escobar, Samuel. </w:t>
      </w:r>
      <w:r w:rsidRPr="003D7BE0">
        <w:rPr>
          <w:i/>
          <w:iCs/>
          <w:lang w:val="es-ES"/>
        </w:rPr>
        <w:t xml:space="preserve">Tiempo de Misión: América Latina y la misión cristiana hoy. </w:t>
      </w:r>
      <w:r w:rsidRPr="003D7BE0">
        <w:rPr>
          <w:lang w:val="es-ES"/>
        </w:rPr>
        <w:t xml:space="preserve">Santafé de </w:t>
      </w:r>
      <w:proofErr w:type="spellStart"/>
      <w:r w:rsidRPr="003D7BE0">
        <w:rPr>
          <w:lang w:val="es-ES"/>
        </w:rPr>
        <w:t>Bogota</w:t>
      </w:r>
      <w:proofErr w:type="spellEnd"/>
      <w:r w:rsidRPr="003D7BE0">
        <w:rPr>
          <w:lang w:val="es-ES"/>
        </w:rPr>
        <w:t>: CLARA-SEMILLA, 1999. 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última edición) </w:t>
      </w:r>
    </w:p>
    <w:p w14:paraId="0E80D046" w14:textId="77777777" w:rsidR="00DD2529" w:rsidRPr="003D7BE0" w:rsidRDefault="00DD2529" w:rsidP="00DD2529">
      <w:pPr>
        <w:ind w:left="709" w:hanging="709"/>
        <w:jc w:val="both"/>
        <w:rPr>
          <w:rFonts w:cstheme="minorHAnsi"/>
          <w:bCs/>
        </w:rPr>
      </w:pPr>
      <w:r w:rsidRPr="003D7BE0">
        <w:rPr>
          <w:rFonts w:cstheme="minorHAnsi"/>
          <w:bCs/>
        </w:rPr>
        <w:t xml:space="preserve">López, Darío. “Interculturalidad y misión integral: los desafíos a la fe evangélica en el mundo globalizado actual”. En </w:t>
      </w:r>
      <w:r w:rsidRPr="003D7BE0">
        <w:rPr>
          <w:rFonts w:cstheme="minorHAnsi"/>
          <w:bCs/>
          <w:i/>
        </w:rPr>
        <w:t xml:space="preserve">Espiritualidades indígenas, interculturalidad y misión integral, </w:t>
      </w:r>
      <w:r w:rsidRPr="003D7BE0">
        <w:rPr>
          <w:rFonts w:cstheme="minorHAnsi"/>
          <w:bCs/>
        </w:rPr>
        <w:t>editado por Lourdes Cordero y Marcelo Vargas, 59-112. Florida: Kairós, 2010. 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</w:t>
      </w:r>
      <w:r w:rsidRPr="003D7BE0">
        <w:rPr>
          <w:rFonts w:cstheme="minorHAnsi"/>
          <w:bCs/>
        </w:rPr>
        <w:t xml:space="preserve">última edición) </w:t>
      </w:r>
    </w:p>
    <w:p w14:paraId="7EC2C53F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López, </w:t>
      </w:r>
      <w:proofErr w:type="spellStart"/>
      <w:r w:rsidRPr="003D7BE0">
        <w:rPr>
          <w:lang w:val="es-ES"/>
        </w:rPr>
        <w:t>Dario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Pentecostalismo y misión integral: teología del Espíritu, teología de la Vida. </w:t>
      </w:r>
      <w:r w:rsidRPr="003D7BE0">
        <w:rPr>
          <w:lang w:val="es-ES"/>
        </w:rPr>
        <w:t>Lima: Ediciones PUMA, 2008. 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última edición) </w:t>
      </w:r>
    </w:p>
    <w:p w14:paraId="11160E75" w14:textId="77777777" w:rsidR="00DD2529" w:rsidRPr="003D7BE0" w:rsidRDefault="00DD2529" w:rsidP="00DD252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Montgomery, Laura. “Reinvención de las misiones médicas a corto plazo en las Américas: Una visión de colaboración basada en la Atención Primaria de Salud, la pertenencia cultural y una teología madura”. En </w:t>
      </w:r>
      <w:r w:rsidRPr="003D7BE0">
        <w:rPr>
          <w:rFonts w:cstheme="minorHAnsi"/>
          <w:i/>
        </w:rPr>
        <w:t xml:space="preserve">Misiones de corto plazo en América Latina: Reflexiones y perspectivas, </w:t>
      </w:r>
      <w:r w:rsidRPr="003D7BE0">
        <w:rPr>
          <w:rFonts w:cstheme="minorHAnsi"/>
        </w:rPr>
        <w:t xml:space="preserve">compilado por Tito Paredes, 87-101. Lima: CEMAA, 2009. </w:t>
      </w:r>
      <w:r w:rsidRPr="003D7BE0">
        <w:rPr>
          <w:rFonts w:cstheme="minorHAnsi"/>
          <w:bCs/>
        </w:rPr>
        <w:t>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</w:t>
      </w:r>
      <w:r w:rsidRPr="003D7BE0">
        <w:rPr>
          <w:rFonts w:cstheme="minorHAnsi"/>
          <w:bCs/>
        </w:rPr>
        <w:t>última edición)</w:t>
      </w:r>
      <w:r w:rsidRPr="003D7BE0">
        <w:rPr>
          <w:rFonts w:cstheme="minorHAnsi"/>
        </w:rPr>
        <w:t xml:space="preserve"> </w:t>
      </w:r>
    </w:p>
    <w:p w14:paraId="163548B1" w14:textId="77777777" w:rsidR="00DD2529" w:rsidRPr="003D7BE0" w:rsidRDefault="00DD2529" w:rsidP="00DD252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Padilla, René. </w:t>
      </w:r>
      <w:r w:rsidRPr="003D7BE0">
        <w:rPr>
          <w:rFonts w:cstheme="minorHAnsi"/>
          <w:i/>
        </w:rPr>
        <w:t xml:space="preserve">Misión integral: Ensayos sobre el Reino y la iglesia. </w:t>
      </w:r>
      <w:r w:rsidRPr="003D7BE0">
        <w:rPr>
          <w:rFonts w:cstheme="minorHAnsi"/>
        </w:rPr>
        <w:t xml:space="preserve">Buenos Aires: Kairós, 2015.  </w:t>
      </w:r>
    </w:p>
    <w:p w14:paraId="15326BE5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Paredes, Tito. “Evangelio, cultura y misión: hacia una </w:t>
      </w:r>
      <w:proofErr w:type="spellStart"/>
      <w:r w:rsidRPr="003D7BE0">
        <w:rPr>
          <w:lang w:val="es-ES"/>
        </w:rPr>
        <w:t>misiología</w:t>
      </w:r>
      <w:proofErr w:type="spellEnd"/>
      <w:r w:rsidRPr="003D7BE0">
        <w:rPr>
          <w:lang w:val="es-ES"/>
        </w:rPr>
        <w:t xml:space="preserve"> de transformación integral en Cristo”. En </w:t>
      </w:r>
      <w:r w:rsidRPr="003D7BE0">
        <w:rPr>
          <w:i/>
          <w:iCs/>
          <w:lang w:val="es-ES"/>
        </w:rPr>
        <w:t xml:space="preserve">La misión de la Iglesia: Una visión panorámica, </w:t>
      </w:r>
      <w:r w:rsidRPr="003D7BE0">
        <w:rPr>
          <w:lang w:val="es-ES"/>
        </w:rPr>
        <w:t xml:space="preserve">compilado por </w:t>
      </w:r>
      <w:proofErr w:type="spellStart"/>
      <w:r w:rsidRPr="003D7BE0">
        <w:rPr>
          <w:lang w:val="es-ES"/>
        </w:rPr>
        <w:t>Valdir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Raul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Steuernagel</w:t>
      </w:r>
      <w:proofErr w:type="spellEnd"/>
      <w:r w:rsidRPr="003D7BE0">
        <w:rPr>
          <w:lang w:val="es-ES"/>
        </w:rPr>
        <w:t xml:space="preserve">, 265-281. San José: </w:t>
      </w:r>
      <w:proofErr w:type="spellStart"/>
      <w:r w:rsidRPr="003D7BE0">
        <w:rPr>
          <w:lang w:val="es-ES"/>
        </w:rPr>
        <w:t>Varitec</w:t>
      </w:r>
      <w:proofErr w:type="spellEnd"/>
      <w:r w:rsidRPr="003D7BE0">
        <w:rPr>
          <w:lang w:val="es-ES"/>
        </w:rPr>
        <w:t xml:space="preserve">, 1992. (última edición) </w:t>
      </w:r>
    </w:p>
    <w:p w14:paraId="4A61EF81" w14:textId="77777777" w:rsidR="00DD2529" w:rsidRPr="003D7BE0" w:rsidRDefault="00DD2529" w:rsidP="00DD252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Piedra, Arturo. “La misión cristiana en perspectiva latinoamericana: un diálogo con las sociedades misioneras protestantes”. </w:t>
      </w:r>
      <w:r w:rsidRPr="003D7BE0">
        <w:rPr>
          <w:rFonts w:cstheme="minorHAnsi"/>
          <w:i/>
        </w:rPr>
        <w:t>Vida y Pensamiento 24</w:t>
      </w:r>
      <w:r w:rsidRPr="003D7BE0">
        <w:rPr>
          <w:rFonts w:cstheme="minorHAnsi"/>
        </w:rPr>
        <w:t xml:space="preserve">, n. 2 (2004): pp. 63-92. </w:t>
      </w:r>
    </w:p>
    <w:p w14:paraId="2A2E145C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Rooy</w:t>
      </w:r>
      <w:proofErr w:type="spellEnd"/>
      <w:r w:rsidRPr="003D7BE0">
        <w:rPr>
          <w:lang w:val="es-ES"/>
        </w:rPr>
        <w:t xml:space="preserve">, </w:t>
      </w:r>
      <w:proofErr w:type="spellStart"/>
      <w:r w:rsidRPr="003D7BE0">
        <w:rPr>
          <w:lang w:val="es-ES"/>
        </w:rPr>
        <w:t>Sidney</w:t>
      </w:r>
      <w:proofErr w:type="spellEnd"/>
      <w:r w:rsidRPr="003D7BE0">
        <w:rPr>
          <w:lang w:val="es-ES"/>
        </w:rPr>
        <w:t xml:space="preserve">. “La búsqueda histórica de las bases bíblicas de la misión”. En </w:t>
      </w:r>
      <w:r w:rsidRPr="003D7BE0">
        <w:rPr>
          <w:i/>
          <w:iCs/>
          <w:lang w:val="es-ES"/>
        </w:rPr>
        <w:t xml:space="preserve">Bases bíblicas de la misión. Perspectivas latinoamericanas, </w:t>
      </w:r>
      <w:r w:rsidRPr="003D7BE0">
        <w:rPr>
          <w:lang w:val="es-ES"/>
        </w:rPr>
        <w:t xml:space="preserve">editado por C. René Padilla, 3-33. Grand Rapids: Nueva Creación, 1998. (última edición) </w:t>
      </w:r>
    </w:p>
    <w:p w14:paraId="44CFE7DC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Rooy</w:t>
      </w:r>
      <w:proofErr w:type="spellEnd"/>
      <w:r w:rsidRPr="003D7BE0">
        <w:rPr>
          <w:lang w:val="es-ES"/>
        </w:rPr>
        <w:t xml:space="preserve">, </w:t>
      </w:r>
      <w:proofErr w:type="spellStart"/>
      <w:r w:rsidRPr="003D7BE0">
        <w:rPr>
          <w:lang w:val="es-ES"/>
        </w:rPr>
        <w:t>Sidney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Misión y encuentro de culturas. </w:t>
      </w:r>
      <w:r w:rsidRPr="003D7BE0">
        <w:rPr>
          <w:lang w:val="es-ES"/>
        </w:rPr>
        <w:t>Buenos Aires: Kairós, 2001. 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>, última edición)</w:t>
      </w:r>
    </w:p>
    <w:p w14:paraId="76FEC5F9" w14:textId="77777777" w:rsidR="00DD2529" w:rsidRPr="003D7BE0" w:rsidRDefault="00DD2529" w:rsidP="00DD2529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Sánchez Cetina, Edesio. “La misión de Israel a las naciones: Pentateuco y Profetas anteriores”. En </w:t>
      </w:r>
      <w:r w:rsidRPr="003D7BE0">
        <w:rPr>
          <w:rFonts w:cstheme="minorHAnsi"/>
          <w:i/>
        </w:rPr>
        <w:t xml:space="preserve">Bases bíblicas de la misión. Perspectivas latinoamericanas, </w:t>
      </w:r>
      <w:r w:rsidRPr="003D7BE0">
        <w:rPr>
          <w:rFonts w:cstheme="minorHAnsi"/>
        </w:rPr>
        <w:t xml:space="preserve">editado por C. René Padilla, 37-85. Grand Rapids: Nueva Creación, 1998. </w:t>
      </w:r>
      <w:r w:rsidRPr="003D7BE0">
        <w:rPr>
          <w:rFonts w:cstheme="minorHAnsi"/>
          <w:bCs/>
        </w:rPr>
        <w:t>(</w:t>
      </w:r>
      <w:r w:rsidRPr="003D7BE0">
        <w:rPr>
          <w:rFonts w:cstheme="minorHAnsi"/>
        </w:rPr>
        <w:t>Clásico</w:t>
      </w:r>
      <w:r w:rsidRPr="003D7BE0">
        <w:rPr>
          <w:lang w:val="es-ES"/>
        </w:rPr>
        <w:t xml:space="preserve">, </w:t>
      </w:r>
      <w:r w:rsidRPr="003D7BE0">
        <w:rPr>
          <w:rFonts w:cstheme="minorHAnsi"/>
          <w:bCs/>
        </w:rPr>
        <w:t>última edición)</w:t>
      </w:r>
    </w:p>
    <w:p w14:paraId="26FDE69B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Schreiter</w:t>
      </w:r>
      <w:proofErr w:type="spellEnd"/>
      <w:r w:rsidRPr="003D7BE0">
        <w:rPr>
          <w:lang w:val="es-ES"/>
        </w:rPr>
        <w:t>, Robert. “</w:t>
      </w:r>
      <w:r w:rsidRPr="003D7BE0">
        <w:rPr>
          <w:i/>
          <w:iCs/>
          <w:lang w:val="es-ES"/>
        </w:rPr>
        <w:t>¿</w:t>
      </w:r>
      <w:r w:rsidRPr="003D7BE0">
        <w:rPr>
          <w:lang w:val="es-ES"/>
        </w:rPr>
        <w:t xml:space="preserve">Inculturación de la fe o identificación con la cultura?”. </w:t>
      </w:r>
      <w:r w:rsidRPr="003D7BE0">
        <w:rPr>
          <w:i/>
          <w:iCs/>
          <w:lang w:val="es-ES"/>
        </w:rPr>
        <w:t xml:space="preserve">Concilium 251, </w:t>
      </w:r>
      <w:r w:rsidRPr="003D7BE0">
        <w:rPr>
          <w:lang w:val="es-ES"/>
        </w:rPr>
        <w:t xml:space="preserve">(1994): pp. 31-42. </w:t>
      </w:r>
    </w:p>
    <w:p w14:paraId="7584999A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Senior, Donald y Carroll </w:t>
      </w:r>
      <w:proofErr w:type="spellStart"/>
      <w:r w:rsidRPr="003D7BE0">
        <w:rPr>
          <w:lang w:val="es-ES"/>
        </w:rPr>
        <w:t>Stuhlmueller</w:t>
      </w:r>
      <w:proofErr w:type="spellEnd"/>
      <w:r w:rsidRPr="003D7BE0">
        <w:rPr>
          <w:lang w:val="es-ES"/>
        </w:rPr>
        <w:t xml:space="preserve">. </w:t>
      </w:r>
      <w:r w:rsidRPr="003D7BE0">
        <w:rPr>
          <w:i/>
          <w:iCs/>
          <w:lang w:val="es-ES"/>
        </w:rPr>
        <w:t xml:space="preserve">Biblia y misión: fundamentos bíblicos de la misión. </w:t>
      </w:r>
      <w:r w:rsidRPr="003D7BE0">
        <w:rPr>
          <w:lang w:val="es-ES"/>
        </w:rPr>
        <w:t xml:space="preserve">Estella: Verbo Divino, 1985. (Clásico, última edición) </w:t>
      </w:r>
    </w:p>
    <w:p w14:paraId="7B05AC37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Stam</w:t>
      </w:r>
      <w:proofErr w:type="spellEnd"/>
      <w:r w:rsidRPr="003D7BE0">
        <w:rPr>
          <w:lang w:val="es-ES"/>
        </w:rPr>
        <w:t xml:space="preserve">, Juan. “La historia de la salvación y la misión integral de la Iglesia”. En </w:t>
      </w:r>
      <w:r w:rsidRPr="003D7BE0">
        <w:rPr>
          <w:i/>
          <w:iCs/>
          <w:lang w:val="es-ES"/>
        </w:rPr>
        <w:t xml:space="preserve">La misión de la Iglesia: Una visión panorámica, </w:t>
      </w:r>
      <w:r w:rsidRPr="003D7BE0">
        <w:rPr>
          <w:lang w:val="es-ES"/>
        </w:rPr>
        <w:t xml:space="preserve">compilado por </w:t>
      </w:r>
      <w:proofErr w:type="spellStart"/>
      <w:r w:rsidRPr="003D7BE0">
        <w:rPr>
          <w:lang w:val="es-ES"/>
        </w:rPr>
        <w:t>Valdir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Raul</w:t>
      </w:r>
      <w:proofErr w:type="spellEnd"/>
      <w:r w:rsidRPr="003D7BE0">
        <w:rPr>
          <w:lang w:val="es-ES"/>
        </w:rPr>
        <w:t xml:space="preserve"> </w:t>
      </w:r>
      <w:proofErr w:type="spellStart"/>
      <w:r w:rsidRPr="003D7BE0">
        <w:rPr>
          <w:lang w:val="es-ES"/>
        </w:rPr>
        <w:t>Steuernagel</w:t>
      </w:r>
      <w:proofErr w:type="spellEnd"/>
      <w:r w:rsidRPr="003D7BE0">
        <w:rPr>
          <w:lang w:val="es-ES"/>
        </w:rPr>
        <w:t xml:space="preserve">, 19-43. San José: </w:t>
      </w:r>
      <w:proofErr w:type="spellStart"/>
      <w:r w:rsidRPr="003D7BE0">
        <w:rPr>
          <w:lang w:val="es-ES"/>
        </w:rPr>
        <w:t>Varitec</w:t>
      </w:r>
      <w:proofErr w:type="spellEnd"/>
      <w:r w:rsidRPr="003D7BE0">
        <w:rPr>
          <w:lang w:val="es-ES"/>
        </w:rPr>
        <w:t xml:space="preserve">, 1992. (clásico, última edición) </w:t>
      </w:r>
    </w:p>
    <w:p w14:paraId="23ACC32D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lastRenderedPageBreak/>
        <w:t>Stam</w:t>
      </w:r>
      <w:proofErr w:type="spellEnd"/>
      <w:r w:rsidRPr="003D7BE0">
        <w:rPr>
          <w:lang w:val="es-ES"/>
        </w:rPr>
        <w:t xml:space="preserve">, Juan. “La misión de la iglesia en el Apocalipsis”. En </w:t>
      </w:r>
      <w:r w:rsidRPr="003D7BE0">
        <w:rPr>
          <w:i/>
          <w:iCs/>
          <w:lang w:val="es-ES"/>
        </w:rPr>
        <w:t xml:space="preserve">Bases bíblicas de la misión. Perspectivas latinoamericanas, </w:t>
      </w:r>
      <w:r w:rsidRPr="003D7BE0">
        <w:rPr>
          <w:lang w:val="es-ES"/>
        </w:rPr>
        <w:t>editado por C. René Padilla, 351-380. Grand Rapids: Nueva Creación, 1998. (clásico, última edición)</w:t>
      </w:r>
    </w:p>
    <w:p w14:paraId="35C85F4E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Stam</w:t>
      </w:r>
      <w:proofErr w:type="spellEnd"/>
      <w:r w:rsidRPr="003D7BE0">
        <w:rPr>
          <w:lang w:val="es-ES"/>
        </w:rPr>
        <w:t xml:space="preserve">, Juan. </w:t>
      </w:r>
      <w:r w:rsidRPr="003D7BE0">
        <w:rPr>
          <w:i/>
          <w:iCs/>
          <w:lang w:val="es-ES"/>
        </w:rPr>
        <w:t xml:space="preserve">Las buenas nuevas de la creación. </w:t>
      </w:r>
      <w:r w:rsidRPr="003D7BE0">
        <w:rPr>
          <w:lang w:val="es-ES"/>
        </w:rPr>
        <w:t xml:space="preserve">Buenos Aires: Kairós, 2003. (clásico, última edición) </w:t>
      </w:r>
    </w:p>
    <w:p w14:paraId="62FCF186" w14:textId="77777777" w:rsidR="00DD2529" w:rsidRPr="003D7BE0" w:rsidRDefault="00DD2529" w:rsidP="00DD2529">
      <w:pPr>
        <w:ind w:left="709" w:hanging="709"/>
        <w:jc w:val="both"/>
        <w:rPr>
          <w:lang w:val="es-ES"/>
        </w:rPr>
      </w:pPr>
      <w:proofErr w:type="spellStart"/>
      <w:r w:rsidRPr="003D7BE0">
        <w:rPr>
          <w:lang w:val="es-ES"/>
        </w:rPr>
        <w:t>Suess</w:t>
      </w:r>
      <w:proofErr w:type="spellEnd"/>
      <w:r w:rsidRPr="003D7BE0">
        <w:rPr>
          <w:lang w:val="es-ES"/>
        </w:rPr>
        <w:t xml:space="preserve">, Paulo. “El Evangelio en las culturas: camino de vida y esperanza”. </w:t>
      </w:r>
      <w:r w:rsidRPr="003D7BE0">
        <w:rPr>
          <w:i/>
          <w:iCs/>
          <w:lang w:val="es-ES"/>
        </w:rPr>
        <w:t xml:space="preserve">Selecciones de Teología 34, </w:t>
      </w:r>
      <w:r w:rsidRPr="003D7BE0">
        <w:rPr>
          <w:lang w:val="es-ES"/>
        </w:rPr>
        <w:t xml:space="preserve">n. 133 (1995): pp. 33-42. </w:t>
      </w:r>
    </w:p>
    <w:p w14:paraId="0BF1D85F" w14:textId="77777777" w:rsidR="00E77190" w:rsidRPr="003D7BE0" w:rsidRDefault="00E77190" w:rsidP="00E77190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Horst, Willis, </w:t>
      </w:r>
      <w:proofErr w:type="spellStart"/>
      <w:r w:rsidRPr="003D7BE0">
        <w:rPr>
          <w:rFonts w:cstheme="minorHAnsi"/>
        </w:rPr>
        <w:t>Ute</w:t>
      </w:r>
      <w:proofErr w:type="spellEnd"/>
      <w:r w:rsidRPr="003D7BE0">
        <w:rPr>
          <w:rFonts w:cstheme="minorHAnsi"/>
        </w:rPr>
        <w:t xml:space="preserve"> Mueller-</w:t>
      </w:r>
      <w:proofErr w:type="spellStart"/>
      <w:r w:rsidRPr="003D7BE0">
        <w:rPr>
          <w:rFonts w:cstheme="minorHAnsi"/>
        </w:rPr>
        <w:t>Eckhardt</w:t>
      </w:r>
      <w:proofErr w:type="spellEnd"/>
      <w:r w:rsidRPr="003D7BE0">
        <w:rPr>
          <w:rFonts w:cstheme="minorHAnsi"/>
        </w:rPr>
        <w:t xml:space="preserve"> y Paul Frank. </w:t>
      </w:r>
      <w:r w:rsidRPr="003D7BE0">
        <w:rPr>
          <w:rFonts w:cstheme="minorHAnsi"/>
          <w:i/>
        </w:rPr>
        <w:t>Misión sin conquista: acompañamiento de comunidades indígenas autóctonas como práctica misionera alternativa</w:t>
      </w:r>
      <w:r w:rsidRPr="003D7BE0">
        <w:rPr>
          <w:rFonts w:cstheme="minorHAnsi"/>
        </w:rPr>
        <w:t xml:space="preserve">. Buenos Aires: </w:t>
      </w:r>
      <w:proofErr w:type="spellStart"/>
      <w:r w:rsidRPr="003D7BE0">
        <w:rPr>
          <w:rFonts w:cstheme="minorHAnsi"/>
        </w:rPr>
        <w:t>Kairos</w:t>
      </w:r>
      <w:proofErr w:type="spellEnd"/>
      <w:r w:rsidRPr="003D7BE0">
        <w:rPr>
          <w:rFonts w:cstheme="minorHAnsi"/>
        </w:rPr>
        <w:t xml:space="preserve">, 2009. </w:t>
      </w:r>
      <w:r w:rsidRPr="003D7BE0">
        <w:rPr>
          <w:rFonts w:cstheme="minorHAnsi"/>
          <w:bCs/>
        </w:rPr>
        <w:t>(</w:t>
      </w:r>
      <w:r w:rsidRPr="003D7BE0">
        <w:rPr>
          <w:lang w:val="es-ES"/>
        </w:rPr>
        <w:t xml:space="preserve">clásico, </w:t>
      </w:r>
      <w:r w:rsidRPr="003D7BE0">
        <w:rPr>
          <w:rFonts w:cstheme="minorHAnsi"/>
          <w:bCs/>
        </w:rPr>
        <w:t>última edición)</w:t>
      </w:r>
    </w:p>
    <w:p w14:paraId="5806612B" w14:textId="77777777" w:rsidR="00E77190" w:rsidRPr="003D7BE0" w:rsidRDefault="00E77190" w:rsidP="00E77190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Kirk, Andrés. </w:t>
      </w:r>
      <w:r w:rsidRPr="003D7BE0">
        <w:rPr>
          <w:i/>
          <w:iCs/>
          <w:lang w:val="es-ES"/>
        </w:rPr>
        <w:t>La misión cristiana bajo la lupa</w:t>
      </w:r>
      <w:r w:rsidRPr="003D7BE0">
        <w:rPr>
          <w:lang w:val="es-ES"/>
        </w:rPr>
        <w:t xml:space="preserve">. Buenos Aires: </w:t>
      </w:r>
      <w:proofErr w:type="spellStart"/>
      <w:r w:rsidRPr="003D7BE0">
        <w:rPr>
          <w:lang w:val="es-ES"/>
        </w:rPr>
        <w:t>Kairos</w:t>
      </w:r>
      <w:proofErr w:type="spellEnd"/>
      <w:r w:rsidRPr="003D7BE0">
        <w:rPr>
          <w:lang w:val="es-ES"/>
        </w:rPr>
        <w:t>, 2011. (clásico, última edición)</w:t>
      </w:r>
    </w:p>
    <w:p w14:paraId="07CA925B" w14:textId="77777777" w:rsidR="00E77190" w:rsidRPr="003D7BE0" w:rsidRDefault="00E77190" w:rsidP="00E77190">
      <w:pPr>
        <w:ind w:left="709" w:hanging="709"/>
        <w:jc w:val="both"/>
        <w:rPr>
          <w:lang w:val="es-ES"/>
        </w:rPr>
      </w:pPr>
      <w:r w:rsidRPr="003D7BE0">
        <w:rPr>
          <w:lang w:val="es-ES"/>
        </w:rPr>
        <w:t xml:space="preserve">Santiago-Vendrell, Ángel. “Liberación y compromiso: Hacia una </w:t>
      </w:r>
      <w:proofErr w:type="spellStart"/>
      <w:r w:rsidRPr="003D7BE0">
        <w:rPr>
          <w:lang w:val="es-ES"/>
        </w:rPr>
        <w:t>Misionología</w:t>
      </w:r>
      <w:proofErr w:type="spellEnd"/>
      <w:r w:rsidRPr="003D7BE0">
        <w:rPr>
          <w:lang w:val="es-ES"/>
        </w:rPr>
        <w:t xml:space="preserve"> de la Diáspora Latina en Los Estados Unidos”. </w:t>
      </w:r>
      <w:proofErr w:type="spellStart"/>
      <w:r w:rsidRPr="003D7BE0">
        <w:rPr>
          <w:i/>
          <w:iCs/>
          <w:lang w:val="es-ES"/>
        </w:rPr>
        <w:t>The</w:t>
      </w:r>
      <w:proofErr w:type="spellEnd"/>
      <w:r w:rsidRPr="003D7BE0">
        <w:rPr>
          <w:i/>
          <w:iCs/>
          <w:lang w:val="es-ES"/>
        </w:rPr>
        <w:t xml:space="preserve"> Asbury </w:t>
      </w:r>
      <w:proofErr w:type="spellStart"/>
      <w:r w:rsidRPr="003D7BE0">
        <w:rPr>
          <w:i/>
          <w:iCs/>
          <w:lang w:val="es-ES"/>
        </w:rPr>
        <w:t>Journal</w:t>
      </w:r>
      <w:proofErr w:type="spellEnd"/>
      <w:r w:rsidRPr="003D7BE0">
        <w:rPr>
          <w:lang w:val="es-ES"/>
        </w:rPr>
        <w:t xml:space="preserve"> 69, n. 1 (2014): 166-189. Acceso el 8 de diciembre de 2020. </w:t>
      </w:r>
      <w:hyperlink r:id="rId65">
        <w:r w:rsidRPr="003D7BE0">
          <w:rPr>
            <w:rStyle w:val="Hyperlink"/>
            <w:color w:val="auto"/>
            <w:lang w:val="es-ES"/>
          </w:rPr>
          <w:t>https://place.asburyseminary.edu/cgi/viewcontent.cgi?article=1251&amp;context=asburyjournal</w:t>
        </w:r>
      </w:hyperlink>
    </w:p>
    <w:p w14:paraId="1CD4641F" w14:textId="77777777" w:rsidR="002C1796" w:rsidRPr="003D7BE0" w:rsidRDefault="002C1796" w:rsidP="0029777F">
      <w:pPr>
        <w:spacing w:after="120"/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072DC75" w14:textId="77777777" w:rsidR="002C1796" w:rsidRPr="003D7BE0" w:rsidRDefault="002C1796" w:rsidP="0029777F">
      <w:pPr>
        <w:spacing w:after="120"/>
        <w:ind w:left="709" w:hanging="709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B31A960" w14:textId="5019CA06" w:rsidR="002C1796" w:rsidRPr="003D7BE0" w:rsidRDefault="002C1796" w:rsidP="0063094B">
      <w:pPr>
        <w:pStyle w:val="Heading2"/>
        <w:rPr>
          <w:rStyle w:val="Hyperlink"/>
          <w:color w:val="auto"/>
          <w:u w:val="none"/>
        </w:rPr>
      </w:pPr>
      <w:bookmarkStart w:id="33" w:name="_Toc166504956"/>
      <w:r w:rsidRPr="003D7BE0">
        <w:rPr>
          <w:rStyle w:val="Hyperlink"/>
          <w:color w:val="auto"/>
          <w:u w:val="none"/>
        </w:rPr>
        <w:t>CT111</w:t>
      </w:r>
      <w:r w:rsidR="00085318" w:rsidRPr="003D7BE0">
        <w:rPr>
          <w:rStyle w:val="Hyperlink"/>
          <w:color w:val="auto"/>
          <w:u w:val="none"/>
        </w:rPr>
        <w:t xml:space="preserve"> Historia y Teología de la Salvación</w:t>
      </w:r>
      <w:bookmarkEnd w:id="33"/>
    </w:p>
    <w:p w14:paraId="20AB4BEF" w14:textId="1B92E761" w:rsidR="00085318" w:rsidRPr="003D7BE0" w:rsidRDefault="00085318" w:rsidP="00085318">
      <w:pPr>
        <w:spacing w:after="120"/>
        <w:ind w:left="709" w:hanging="709"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obligatoria</w:t>
      </w:r>
    </w:p>
    <w:p w14:paraId="7674C247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>Ajo, Clara. “</w:t>
      </w:r>
      <w:proofErr w:type="spellStart"/>
      <w:r w:rsidRPr="003D7BE0">
        <w:rPr>
          <w:rFonts w:cstheme="minorHAnsi"/>
        </w:rPr>
        <w:t>Ochun</w:t>
      </w:r>
      <w:proofErr w:type="spellEnd"/>
      <w:r w:rsidRPr="003D7BE0">
        <w:rPr>
          <w:rFonts w:cstheme="minorHAnsi"/>
        </w:rPr>
        <w:t xml:space="preserve"> y la Virgen de la Caridad del Cobre. Mezcla de diosas y rostros de mujer”. En </w:t>
      </w:r>
      <w:r w:rsidRPr="003D7BE0">
        <w:rPr>
          <w:rFonts w:cstheme="minorHAnsi"/>
          <w:i/>
        </w:rPr>
        <w:t xml:space="preserve">Vírgenes y diosas en América Latina. La resignificación de lo sagrado, </w:t>
      </w:r>
      <w:r w:rsidRPr="003D7BE0">
        <w:rPr>
          <w:rFonts w:cstheme="minorHAnsi"/>
        </w:rPr>
        <w:t xml:space="preserve">coordinado por Verónica Cordero, Graciela Pujol, Mary Judith </w:t>
      </w:r>
      <w:proofErr w:type="spellStart"/>
      <w:r w:rsidRPr="003D7BE0">
        <w:rPr>
          <w:rFonts w:cstheme="minorHAnsi"/>
        </w:rPr>
        <w:t>Ress</w:t>
      </w:r>
      <w:proofErr w:type="spellEnd"/>
      <w:r w:rsidRPr="003D7BE0">
        <w:rPr>
          <w:rFonts w:cstheme="minorHAnsi"/>
        </w:rPr>
        <w:t xml:space="preserve"> y Coca </w:t>
      </w:r>
      <w:proofErr w:type="spellStart"/>
      <w:r w:rsidRPr="003D7BE0">
        <w:rPr>
          <w:rFonts w:cstheme="minorHAnsi"/>
        </w:rPr>
        <w:t>Trillini</w:t>
      </w:r>
      <w:proofErr w:type="spellEnd"/>
      <w:r w:rsidRPr="003D7BE0">
        <w:rPr>
          <w:rFonts w:cstheme="minorHAnsi"/>
        </w:rPr>
        <w:t>, 203-226. Santiago, Chile: Colectivo Con-</w:t>
      </w:r>
      <w:proofErr w:type="spellStart"/>
      <w:r w:rsidRPr="003D7BE0">
        <w:rPr>
          <w:rFonts w:cstheme="minorHAnsi"/>
        </w:rPr>
        <w:t>spirando</w:t>
      </w:r>
      <w:proofErr w:type="spellEnd"/>
      <w:r w:rsidRPr="003D7BE0">
        <w:rPr>
          <w:rFonts w:cstheme="minorHAnsi"/>
        </w:rPr>
        <w:t xml:space="preserve">, 2004. (clásico, última edición) </w:t>
      </w:r>
    </w:p>
    <w:p w14:paraId="784E2496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Bloch, Ernst. </w:t>
      </w:r>
      <w:r w:rsidRPr="003D7BE0">
        <w:rPr>
          <w:rFonts w:cstheme="minorHAnsi"/>
          <w:i/>
        </w:rPr>
        <w:t xml:space="preserve">El principio esperanza III, </w:t>
      </w:r>
      <w:r w:rsidRPr="003D7BE0">
        <w:rPr>
          <w:rFonts w:cstheme="minorHAnsi"/>
        </w:rPr>
        <w:t>trad. de Felipe González. Madrid: Aguilar, 1980. (Clásico, última edición Madrid: Trotta, 2006)</w:t>
      </w:r>
    </w:p>
    <w:p w14:paraId="68DE8600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Ellacuría, Ignacio. “Salvación en la historia”. En </w:t>
      </w:r>
      <w:r w:rsidRPr="003D7BE0">
        <w:rPr>
          <w:rFonts w:cstheme="minorHAnsi"/>
          <w:i/>
        </w:rPr>
        <w:t xml:space="preserve">Conceptos fundamentales del cristianismo, </w:t>
      </w:r>
      <w:r w:rsidRPr="003D7BE0">
        <w:rPr>
          <w:rFonts w:cstheme="minorHAnsi"/>
        </w:rPr>
        <w:t xml:space="preserve">editado por Casiano </w:t>
      </w:r>
      <w:proofErr w:type="spellStart"/>
      <w:r w:rsidRPr="003D7BE0">
        <w:rPr>
          <w:rFonts w:cstheme="minorHAnsi"/>
        </w:rPr>
        <w:t>Floristán</w:t>
      </w:r>
      <w:proofErr w:type="spellEnd"/>
      <w:r w:rsidRPr="003D7BE0">
        <w:rPr>
          <w:rFonts w:cstheme="minorHAnsi"/>
        </w:rPr>
        <w:t xml:space="preserve"> y Juan José Tamayo, 1252-1274. Madrid: Trotta, 1993. (Clásico, última reimpresión, 2013)</w:t>
      </w:r>
    </w:p>
    <w:p w14:paraId="3BC7A36A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González, Antonio. </w:t>
      </w:r>
      <w:r w:rsidRPr="003D7BE0">
        <w:rPr>
          <w:rFonts w:cstheme="minorHAnsi"/>
          <w:i/>
        </w:rPr>
        <w:t xml:space="preserve">El evangelio de la paz y el reinado de Dios. </w:t>
      </w:r>
      <w:r w:rsidRPr="003D7BE0">
        <w:rPr>
          <w:rFonts w:cstheme="minorHAnsi"/>
        </w:rPr>
        <w:t>Buenos Aires: Kairós, 2008. (última edición)</w:t>
      </w:r>
    </w:p>
    <w:p w14:paraId="74D4E52F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González, José. </w:t>
      </w:r>
      <w:r w:rsidRPr="003D7BE0">
        <w:rPr>
          <w:rFonts w:cstheme="minorHAnsi"/>
          <w:i/>
        </w:rPr>
        <w:t xml:space="preserve">Retorno a la historia del pensamiento cristiano: tres tipos de teología. </w:t>
      </w:r>
      <w:r w:rsidRPr="003D7BE0">
        <w:rPr>
          <w:rFonts w:cstheme="minorHAnsi"/>
        </w:rPr>
        <w:t>Buenos Aires: Kairós, 2004. (clásico, última edición)</w:t>
      </w:r>
    </w:p>
    <w:p w14:paraId="26692773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Janthial</w:t>
      </w:r>
      <w:proofErr w:type="spellEnd"/>
      <w:r w:rsidRPr="003D7BE0">
        <w:rPr>
          <w:rFonts w:cstheme="minorHAnsi"/>
        </w:rPr>
        <w:t xml:space="preserve">, Dominique. </w:t>
      </w:r>
      <w:r w:rsidRPr="003D7BE0">
        <w:rPr>
          <w:rFonts w:cstheme="minorHAnsi"/>
          <w:i/>
        </w:rPr>
        <w:t xml:space="preserve">El libro de Isaías o la fidelidad de Dios a la casa de David. </w:t>
      </w:r>
      <w:r w:rsidRPr="003D7BE0">
        <w:rPr>
          <w:rFonts w:cstheme="minorHAnsi"/>
        </w:rPr>
        <w:t>Estella: Verbo Divino, 2008. (clásico, última edición)</w:t>
      </w:r>
    </w:p>
    <w:p w14:paraId="2B1B257E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San Anselmo. </w:t>
      </w:r>
      <w:r w:rsidRPr="003D7BE0">
        <w:rPr>
          <w:rFonts w:cstheme="minorHAnsi"/>
          <w:i/>
          <w:iCs/>
        </w:rPr>
        <w:t xml:space="preserve">I </w:t>
      </w:r>
      <w:proofErr w:type="spellStart"/>
      <w:r w:rsidRPr="003D7BE0">
        <w:rPr>
          <w:rFonts w:cstheme="minorHAnsi"/>
          <w:i/>
          <w:iCs/>
        </w:rPr>
        <w:t>Monologio</w:t>
      </w:r>
      <w:proofErr w:type="spellEnd"/>
      <w:r w:rsidRPr="003D7BE0">
        <w:rPr>
          <w:rFonts w:cstheme="minorHAnsi"/>
          <w:i/>
          <w:iCs/>
        </w:rPr>
        <w:t xml:space="preserve">. </w:t>
      </w:r>
      <w:proofErr w:type="spellStart"/>
      <w:r w:rsidRPr="003D7BE0">
        <w:rPr>
          <w:rFonts w:cstheme="minorHAnsi"/>
          <w:i/>
          <w:iCs/>
        </w:rPr>
        <w:t>Proslogio</w:t>
      </w:r>
      <w:proofErr w:type="spellEnd"/>
      <w:r w:rsidRPr="003D7BE0">
        <w:rPr>
          <w:rFonts w:cstheme="minorHAnsi"/>
          <w:i/>
          <w:iCs/>
        </w:rPr>
        <w:t xml:space="preserve">. Acerca del gramático. De la verdad…, </w:t>
      </w:r>
      <w:r w:rsidRPr="003D7BE0">
        <w:rPr>
          <w:rFonts w:cstheme="minorHAnsi"/>
        </w:rPr>
        <w:t xml:space="preserve">traducción de Julián Alameda. Vol. 1 de </w:t>
      </w:r>
      <w:r w:rsidRPr="003D7BE0">
        <w:rPr>
          <w:rFonts w:cstheme="minorHAnsi"/>
          <w:i/>
          <w:iCs/>
        </w:rPr>
        <w:t>Obras Completas de San Anselmo.</w:t>
      </w:r>
      <w:r w:rsidRPr="003D7BE0">
        <w:rPr>
          <w:rFonts w:cstheme="minorHAnsi"/>
        </w:rPr>
        <w:t xml:space="preserve"> Madrid: Biblioteca de Autores Cristianos, 1952. (Clásico, última reimpresión, 2008)</w:t>
      </w:r>
    </w:p>
    <w:p w14:paraId="4B7A2DE3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Schüssler-Fiorenza</w:t>
      </w:r>
      <w:proofErr w:type="spellEnd"/>
      <w:r w:rsidRPr="003D7BE0">
        <w:rPr>
          <w:rFonts w:cstheme="minorHAnsi"/>
        </w:rPr>
        <w:t xml:space="preserve">, Elisabeth. </w:t>
      </w:r>
      <w:r w:rsidRPr="003D7BE0">
        <w:rPr>
          <w:rFonts w:cstheme="minorHAnsi"/>
          <w:i/>
        </w:rPr>
        <w:t xml:space="preserve">Cristología Feminista Crítica: Jesús, Hijo de Miriam, Profeta de la Sabiduría. </w:t>
      </w:r>
      <w:r w:rsidRPr="003D7BE0">
        <w:rPr>
          <w:rFonts w:cstheme="minorHAnsi"/>
        </w:rPr>
        <w:t>Madrid: Trotta, 2000. (clásico, última edición)</w:t>
      </w:r>
    </w:p>
    <w:p w14:paraId="293F3283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Seibert</w:t>
      </w:r>
      <w:proofErr w:type="spellEnd"/>
      <w:r w:rsidRPr="003D7BE0">
        <w:rPr>
          <w:rFonts w:cstheme="minorHAnsi"/>
        </w:rPr>
        <w:t xml:space="preserve">-Cuadra, </w:t>
      </w:r>
      <w:proofErr w:type="spellStart"/>
      <w:r w:rsidRPr="003D7BE0">
        <w:rPr>
          <w:rFonts w:cstheme="minorHAnsi"/>
        </w:rPr>
        <w:t>Ute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Espacios abiertos: Caminos de la Teología Feminista. </w:t>
      </w:r>
      <w:r w:rsidRPr="003D7BE0">
        <w:rPr>
          <w:rFonts w:cstheme="minorHAnsi"/>
        </w:rPr>
        <w:t>Santiago: Forja, 2010. (clásico, última edición)</w:t>
      </w:r>
    </w:p>
    <w:p w14:paraId="78818548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Ska</w:t>
      </w:r>
      <w:proofErr w:type="spellEnd"/>
      <w:r w:rsidRPr="003D7BE0">
        <w:rPr>
          <w:rFonts w:cstheme="minorHAnsi"/>
        </w:rPr>
        <w:t xml:space="preserve">, Jean Louis. “El libro del Éxodo: aspectos fundamentales y cuestiones abiertas”. </w:t>
      </w:r>
      <w:r w:rsidRPr="003D7BE0">
        <w:rPr>
          <w:rFonts w:cstheme="minorHAnsi"/>
          <w:i/>
        </w:rPr>
        <w:t>Selecciones de teología 50</w:t>
      </w:r>
      <w:r w:rsidRPr="003D7BE0">
        <w:rPr>
          <w:rFonts w:cstheme="minorHAnsi"/>
        </w:rPr>
        <w:t xml:space="preserve">, n. 200 (2011): pp. 247-262. </w:t>
      </w:r>
    </w:p>
    <w:p w14:paraId="1BE3161E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Sobrino, Jon. </w:t>
      </w:r>
      <w:r w:rsidRPr="003D7BE0">
        <w:rPr>
          <w:rFonts w:cstheme="minorHAnsi"/>
          <w:i/>
        </w:rPr>
        <w:t xml:space="preserve">Jesucristo liberador: lectura histórica teológica de Jesús de Nazareth. </w:t>
      </w:r>
      <w:r w:rsidRPr="003D7BE0">
        <w:rPr>
          <w:rFonts w:cstheme="minorHAnsi"/>
        </w:rPr>
        <w:t xml:space="preserve">San Salvador: UCA Editores, 1991. (Clásico, última edición Madrid: Trotta, 2020) </w:t>
      </w:r>
    </w:p>
    <w:p w14:paraId="71D43338" w14:textId="77777777" w:rsidR="007C2E42" w:rsidRPr="003D7BE0" w:rsidRDefault="007C2E42" w:rsidP="007C2E42">
      <w:pPr>
        <w:spacing w:after="20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Tamayo, Juan José. </w:t>
      </w:r>
      <w:r w:rsidRPr="003D7BE0">
        <w:rPr>
          <w:rFonts w:cstheme="minorHAnsi"/>
          <w:i/>
        </w:rPr>
        <w:t xml:space="preserve">Invitación a la utopía: estudio histórico para tiempos de crisis. </w:t>
      </w:r>
      <w:r w:rsidRPr="003D7BE0">
        <w:rPr>
          <w:rFonts w:cstheme="minorHAnsi"/>
        </w:rPr>
        <w:t xml:space="preserve">Madrid: Trotta, 2012. (clásico, última edición) </w:t>
      </w:r>
    </w:p>
    <w:p w14:paraId="74BDDFA1" w14:textId="77777777" w:rsidR="007C2E42" w:rsidRPr="003D7BE0" w:rsidRDefault="007C2E42" w:rsidP="007C2E42">
      <w:pPr>
        <w:jc w:val="both"/>
        <w:rPr>
          <w:rFonts w:cstheme="minorHAnsi"/>
          <w:sz w:val="20"/>
        </w:rPr>
      </w:pPr>
      <w:r w:rsidRPr="003D7BE0">
        <w:rPr>
          <w:rFonts w:cstheme="minorHAnsi"/>
        </w:rPr>
        <w:t xml:space="preserve">Vouga, François. </w:t>
      </w:r>
      <w:r w:rsidRPr="003D7BE0">
        <w:rPr>
          <w:rFonts w:cstheme="minorHAnsi"/>
          <w:i/>
        </w:rPr>
        <w:t xml:space="preserve">Una teología del Nuevo Testamento. </w:t>
      </w:r>
      <w:r w:rsidRPr="003D7BE0">
        <w:rPr>
          <w:rFonts w:cstheme="minorHAnsi"/>
        </w:rPr>
        <w:t>Estella: Verbo Divino, 2002. (clásico, última edición)</w:t>
      </w:r>
    </w:p>
    <w:p w14:paraId="239EE58D" w14:textId="77777777" w:rsidR="007C2E42" w:rsidRPr="003D7BE0" w:rsidRDefault="007C2E42" w:rsidP="005D2C8B">
      <w:pPr>
        <w:spacing w:after="120"/>
        <w:ind w:left="709" w:hanging="709"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04110C7A" w14:textId="6677F92B" w:rsidR="005D2C8B" w:rsidRPr="003D7BE0" w:rsidRDefault="005D2C8B" w:rsidP="005D2C8B">
      <w:pPr>
        <w:spacing w:after="120"/>
        <w:ind w:left="709" w:hanging="709"/>
        <w:jc w:val="both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D7BE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Bibliografía complementaria</w:t>
      </w:r>
    </w:p>
    <w:p w14:paraId="69AD0064" w14:textId="77777777" w:rsidR="009D6C95" w:rsidRPr="003D7BE0" w:rsidRDefault="009D6C95" w:rsidP="009D6C95">
      <w:pPr>
        <w:ind w:left="709" w:hanging="709"/>
        <w:jc w:val="both"/>
        <w:rPr>
          <w:rFonts w:eastAsia="Calibri" w:cstheme="minorHAnsi"/>
          <w:bCs/>
        </w:rPr>
      </w:pPr>
      <w:proofErr w:type="spellStart"/>
      <w:r w:rsidRPr="003D7BE0">
        <w:rPr>
          <w:rFonts w:eastAsia="Calibri" w:cstheme="minorHAnsi"/>
          <w:bCs/>
        </w:rPr>
        <w:t>Azcuy</w:t>
      </w:r>
      <w:proofErr w:type="spellEnd"/>
      <w:r w:rsidRPr="003D7BE0">
        <w:rPr>
          <w:rFonts w:eastAsia="Calibri" w:cstheme="minorHAnsi"/>
          <w:bCs/>
        </w:rPr>
        <w:t xml:space="preserve">, Virginia R. “La manifestación salvífica de Dios y su discernimiento en los signos de los tiempos: El giro soteriológico-pastoral en el Concilio Vaticano II”. </w:t>
      </w:r>
      <w:r w:rsidRPr="003D7BE0">
        <w:rPr>
          <w:rFonts w:eastAsia="Calibri" w:cstheme="minorHAnsi"/>
          <w:bCs/>
          <w:i/>
        </w:rPr>
        <w:t>Teología y Vida</w:t>
      </w:r>
      <w:r w:rsidRPr="003D7BE0">
        <w:rPr>
          <w:rFonts w:eastAsia="Calibri" w:cstheme="minorHAnsi"/>
          <w:bCs/>
        </w:rPr>
        <w:t xml:space="preserve"> 55, n. 2 (2014): 329-350. Acceso el 18 de diciembre de 2020. </w:t>
      </w:r>
      <w:hyperlink r:id="rId66" w:history="1">
        <w:r w:rsidRPr="003D7BE0">
          <w:rPr>
            <w:rStyle w:val="Hyperlink"/>
            <w:rFonts w:eastAsia="Calibri" w:cstheme="minorHAnsi"/>
            <w:bCs/>
            <w:color w:val="auto"/>
          </w:rPr>
          <w:t>https://www.redalyc.org/articulo.oa?id=32231636006</w:t>
        </w:r>
      </w:hyperlink>
      <w:r w:rsidRPr="003D7BE0">
        <w:rPr>
          <w:rFonts w:eastAsia="Calibri" w:cstheme="minorHAnsi"/>
          <w:bCs/>
        </w:rPr>
        <w:t xml:space="preserve"> </w:t>
      </w:r>
    </w:p>
    <w:p w14:paraId="2CF4EFCB" w14:textId="77777777" w:rsidR="009D6C95" w:rsidRPr="003D7BE0" w:rsidRDefault="009D6C95" w:rsidP="009D6C95">
      <w:pPr>
        <w:ind w:left="709" w:hanging="709"/>
        <w:jc w:val="both"/>
        <w:rPr>
          <w:rStyle w:val="Hyperlink"/>
          <w:rFonts w:eastAsia="Calibri" w:cstheme="minorHAnsi"/>
          <w:bCs/>
          <w:color w:val="auto"/>
        </w:rPr>
      </w:pPr>
      <w:r w:rsidRPr="003D7BE0">
        <w:rPr>
          <w:rFonts w:eastAsia="Calibri" w:cstheme="minorHAnsi"/>
          <w:bCs/>
        </w:rPr>
        <w:t xml:space="preserve">Ramírez Trillos, </w:t>
      </w:r>
      <w:proofErr w:type="spellStart"/>
      <w:r w:rsidRPr="003D7BE0">
        <w:rPr>
          <w:rFonts w:eastAsia="Calibri" w:cstheme="minorHAnsi"/>
          <w:bCs/>
        </w:rPr>
        <w:t>Osmir</w:t>
      </w:r>
      <w:proofErr w:type="spellEnd"/>
      <w:r w:rsidRPr="003D7BE0">
        <w:rPr>
          <w:rFonts w:eastAsia="Calibri" w:cstheme="minorHAnsi"/>
          <w:bCs/>
        </w:rPr>
        <w:t xml:space="preserve">. “Salvación y liberación en el pensamiento teológico de Leonardo </w:t>
      </w:r>
      <w:proofErr w:type="spellStart"/>
      <w:r w:rsidRPr="003D7BE0">
        <w:rPr>
          <w:rFonts w:eastAsia="Calibri" w:cstheme="minorHAnsi"/>
          <w:bCs/>
        </w:rPr>
        <w:t>Boff</w:t>
      </w:r>
      <w:proofErr w:type="spellEnd"/>
      <w:r w:rsidRPr="003D7BE0">
        <w:rPr>
          <w:rFonts w:eastAsia="Calibri" w:cstheme="minorHAnsi"/>
          <w:bCs/>
        </w:rPr>
        <w:t xml:space="preserve">”. </w:t>
      </w:r>
      <w:r w:rsidRPr="003D7BE0">
        <w:rPr>
          <w:rFonts w:eastAsia="Calibri" w:cstheme="minorHAnsi"/>
          <w:bCs/>
          <w:i/>
        </w:rPr>
        <w:t xml:space="preserve">Revista </w:t>
      </w:r>
      <w:proofErr w:type="spellStart"/>
      <w:r w:rsidRPr="003D7BE0">
        <w:rPr>
          <w:rFonts w:eastAsia="Calibri" w:cstheme="minorHAnsi"/>
          <w:bCs/>
          <w:i/>
        </w:rPr>
        <w:t>Albertus</w:t>
      </w:r>
      <w:proofErr w:type="spellEnd"/>
      <w:r w:rsidRPr="003D7BE0">
        <w:rPr>
          <w:rFonts w:eastAsia="Calibri" w:cstheme="minorHAnsi"/>
          <w:bCs/>
          <w:i/>
        </w:rPr>
        <w:t xml:space="preserve"> Magnus </w:t>
      </w:r>
      <w:r w:rsidRPr="003D7BE0">
        <w:rPr>
          <w:rFonts w:eastAsia="Calibri" w:cstheme="minorHAnsi"/>
          <w:bCs/>
        </w:rPr>
        <w:t xml:space="preserve">10, n.1 (2019): 33-50. Acceso el 18 de diciembre de 2020. </w:t>
      </w:r>
      <w:hyperlink r:id="rId67" w:history="1">
        <w:r w:rsidRPr="003D7BE0">
          <w:rPr>
            <w:rStyle w:val="Hyperlink"/>
            <w:rFonts w:eastAsia="Calibri" w:cstheme="minorHAnsi"/>
            <w:bCs/>
            <w:color w:val="auto"/>
          </w:rPr>
          <w:t>https://dialnet.unirioja.es/servlet/articulo?codigo=7030300</w:t>
        </w:r>
      </w:hyperlink>
      <w:r w:rsidRPr="003D7BE0">
        <w:rPr>
          <w:rFonts w:eastAsia="Calibri" w:cstheme="minorHAnsi"/>
          <w:bCs/>
        </w:rPr>
        <w:t xml:space="preserve"> </w:t>
      </w:r>
    </w:p>
    <w:p w14:paraId="4BA01510" w14:textId="77777777" w:rsidR="009D6C95" w:rsidRPr="003D7BE0" w:rsidRDefault="009D6C95" w:rsidP="009D6C95">
      <w:pPr>
        <w:ind w:left="709" w:hanging="709"/>
        <w:jc w:val="both"/>
        <w:rPr>
          <w:rFonts w:eastAsia="Calibri" w:cstheme="minorHAnsi"/>
          <w:bCs/>
          <w:u w:val="single"/>
        </w:rPr>
      </w:pPr>
      <w:r w:rsidRPr="003D7BE0">
        <w:rPr>
          <w:rFonts w:eastAsia="Calibri" w:cstheme="minorHAnsi"/>
          <w:bCs/>
        </w:rPr>
        <w:t xml:space="preserve">Torres-Serrano, Juan Manuel y José María </w:t>
      </w:r>
      <w:proofErr w:type="spellStart"/>
      <w:r w:rsidRPr="003D7BE0">
        <w:rPr>
          <w:rFonts w:eastAsia="Calibri" w:cstheme="minorHAnsi"/>
          <w:bCs/>
        </w:rPr>
        <w:t>Siciliani</w:t>
      </w:r>
      <w:proofErr w:type="spellEnd"/>
      <w:r w:rsidRPr="003D7BE0">
        <w:rPr>
          <w:rFonts w:eastAsia="Calibri" w:cstheme="minorHAnsi"/>
          <w:bCs/>
        </w:rPr>
        <w:t xml:space="preserve">-Barraza. “Entre la inmanencia y la trascendencia del Reino de Dios: una comprensión desde la soteriología histórica”. </w:t>
      </w:r>
      <w:r w:rsidRPr="003D7BE0">
        <w:rPr>
          <w:rFonts w:eastAsia="Calibri" w:cstheme="minorHAnsi"/>
          <w:bCs/>
          <w:i/>
        </w:rPr>
        <w:t>Cuestiones Teológicas</w:t>
      </w:r>
      <w:r w:rsidRPr="003D7BE0">
        <w:rPr>
          <w:rFonts w:eastAsia="Calibri" w:cstheme="minorHAnsi"/>
          <w:bCs/>
        </w:rPr>
        <w:t xml:space="preserve"> 46, n. 1 (2019): 295-318. Acceso el 18 de diciembre de 2020. </w:t>
      </w:r>
      <w:hyperlink r:id="rId68" w:history="1">
        <w:r w:rsidRPr="003D7BE0">
          <w:rPr>
            <w:rStyle w:val="Hyperlink"/>
            <w:rFonts w:eastAsia="Calibri" w:cstheme="minorHAnsi"/>
            <w:bCs/>
            <w:color w:val="auto"/>
          </w:rPr>
          <w:t>https://doi.org/10.18566/cueteo.v46n106.a05</w:t>
        </w:r>
      </w:hyperlink>
    </w:p>
    <w:p w14:paraId="24FAB253" w14:textId="77777777" w:rsidR="00DD52AC" w:rsidRPr="003D7BE0" w:rsidRDefault="00DD52AC" w:rsidP="002D2898">
      <w:pPr>
        <w:spacing w:after="120"/>
        <w:ind w:left="709" w:hanging="709"/>
        <w:jc w:val="both"/>
        <w:rPr>
          <w:rStyle w:val="Hyperlink"/>
          <w:rFonts w:eastAsia="Calibri" w:cs="Arial"/>
          <w:bCs/>
          <w:color w:val="auto"/>
          <w:sz w:val="24"/>
          <w:szCs w:val="24"/>
          <w:u w:val="none"/>
        </w:rPr>
      </w:pPr>
    </w:p>
    <w:p w14:paraId="1F1698DB" w14:textId="77777777" w:rsidR="00DD52AC" w:rsidRPr="003D7BE0" w:rsidRDefault="00DD52AC" w:rsidP="002D2898">
      <w:pPr>
        <w:spacing w:after="120"/>
        <w:ind w:left="709" w:hanging="709"/>
        <w:jc w:val="both"/>
        <w:rPr>
          <w:rStyle w:val="Hyperlink"/>
          <w:rFonts w:eastAsia="Calibri" w:cs="Arial"/>
          <w:bCs/>
          <w:color w:val="auto"/>
          <w:sz w:val="24"/>
          <w:szCs w:val="24"/>
          <w:u w:val="none"/>
        </w:rPr>
      </w:pPr>
    </w:p>
    <w:p w14:paraId="3C72E69F" w14:textId="77777777" w:rsidR="00DD52AC" w:rsidRPr="003D7BE0" w:rsidRDefault="00DD52AC" w:rsidP="002D2898">
      <w:pPr>
        <w:spacing w:after="120"/>
        <w:ind w:left="709" w:hanging="709"/>
        <w:jc w:val="both"/>
        <w:rPr>
          <w:rStyle w:val="Hyperlink"/>
          <w:rFonts w:eastAsia="Calibri" w:cs="Arial"/>
          <w:bCs/>
          <w:color w:val="auto"/>
          <w:sz w:val="24"/>
          <w:szCs w:val="24"/>
          <w:u w:val="none"/>
        </w:rPr>
      </w:pPr>
    </w:p>
    <w:p w14:paraId="398887A9" w14:textId="77777777" w:rsidR="00344A64" w:rsidRPr="003D7BE0" w:rsidRDefault="00344A64" w:rsidP="002D2898">
      <w:pPr>
        <w:spacing w:after="120"/>
        <w:ind w:left="709" w:hanging="709"/>
        <w:jc w:val="both"/>
        <w:rPr>
          <w:rStyle w:val="Hyperlink"/>
          <w:rFonts w:eastAsia="Calibri" w:cs="Arial"/>
          <w:bCs/>
          <w:color w:val="auto"/>
          <w:sz w:val="24"/>
          <w:szCs w:val="24"/>
          <w:u w:val="none"/>
        </w:rPr>
      </w:pPr>
    </w:p>
    <w:p w14:paraId="272A7DB4" w14:textId="413E3FB3" w:rsidR="00DD52AC" w:rsidRPr="003D7BE0" w:rsidRDefault="00DD52AC" w:rsidP="002F479F">
      <w:pPr>
        <w:pStyle w:val="Heading1"/>
        <w:rPr>
          <w:rStyle w:val="Hyperlink"/>
          <w:color w:val="auto"/>
        </w:rPr>
      </w:pPr>
      <w:bookmarkStart w:id="34" w:name="_Toc166504957"/>
      <w:r w:rsidRPr="003D7BE0">
        <w:rPr>
          <w:rStyle w:val="Hyperlink"/>
          <w:color w:val="auto"/>
        </w:rPr>
        <w:t>VIII C</w:t>
      </w:r>
      <w:r w:rsidR="00344A64" w:rsidRPr="003D7BE0">
        <w:rPr>
          <w:rStyle w:val="Hyperlink"/>
          <w:color w:val="auto"/>
        </w:rPr>
        <w:t>UATRIMESTRE</w:t>
      </w:r>
      <w:bookmarkEnd w:id="34"/>
    </w:p>
    <w:p w14:paraId="4AEEAF64" w14:textId="662F1785" w:rsidR="00DD52AC" w:rsidRPr="003D7BE0" w:rsidRDefault="00901795" w:rsidP="0063094B">
      <w:pPr>
        <w:pStyle w:val="Heading2"/>
        <w:rPr>
          <w:rStyle w:val="Hyperlink"/>
          <w:color w:val="auto"/>
          <w:u w:val="none"/>
        </w:rPr>
      </w:pPr>
      <w:bookmarkStart w:id="35" w:name="_Toc166504958"/>
      <w:r w:rsidRPr="003D7BE0">
        <w:rPr>
          <w:rStyle w:val="Hyperlink"/>
          <w:color w:val="auto"/>
          <w:u w:val="none"/>
        </w:rPr>
        <w:lastRenderedPageBreak/>
        <w:t>CT120 Vida y Pensamiento de las Iglesias en América Latina</w:t>
      </w:r>
      <w:bookmarkEnd w:id="35"/>
    </w:p>
    <w:p w14:paraId="7E123678" w14:textId="70B6EDE6" w:rsidR="00901795" w:rsidRPr="003D7BE0" w:rsidRDefault="00901795" w:rsidP="00901795">
      <w:pPr>
        <w:spacing w:after="120"/>
        <w:ind w:left="709" w:hanging="709"/>
        <w:jc w:val="both"/>
        <w:rPr>
          <w:rStyle w:val="Hyperlink"/>
          <w:rFonts w:eastAsia="Calibri" w:cs="Arial"/>
          <w:b/>
          <w:color w:val="auto"/>
          <w:sz w:val="24"/>
          <w:szCs w:val="24"/>
          <w:u w:val="none"/>
        </w:rPr>
      </w:pPr>
      <w:r w:rsidRPr="003D7BE0">
        <w:rPr>
          <w:rStyle w:val="Hyperlink"/>
          <w:rFonts w:eastAsia="Calibri" w:cs="Arial"/>
          <w:b/>
          <w:color w:val="auto"/>
          <w:sz w:val="24"/>
          <w:szCs w:val="24"/>
          <w:u w:val="none"/>
        </w:rPr>
        <w:t>Bibliografía obligatoria</w:t>
      </w:r>
    </w:p>
    <w:p w14:paraId="466416F0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Bastian</w:t>
      </w:r>
      <w:proofErr w:type="spellEnd"/>
      <w:r w:rsidRPr="003D7BE0">
        <w:rPr>
          <w:rFonts w:cstheme="minorHAnsi"/>
        </w:rPr>
        <w:t xml:space="preserve">, Jean Pierre. </w:t>
      </w:r>
      <w:r w:rsidRPr="003D7BE0">
        <w:rPr>
          <w:rFonts w:cstheme="minorHAnsi"/>
          <w:i/>
        </w:rPr>
        <w:t xml:space="preserve">Historia del protestantismo en América Latina. </w:t>
      </w:r>
      <w:r w:rsidRPr="003D7BE0">
        <w:rPr>
          <w:rFonts w:cstheme="minorHAnsi"/>
        </w:rPr>
        <w:t>México: CUPSA, 1990. (Clásico, última edición)</w:t>
      </w:r>
    </w:p>
    <w:p w14:paraId="08D0C73D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CELA. </w:t>
      </w:r>
      <w:r w:rsidRPr="003D7BE0">
        <w:rPr>
          <w:rFonts w:cstheme="minorHAnsi"/>
          <w:i/>
        </w:rPr>
        <w:t>Deudores al mundo: Informes-comentarios de la III Conferencia Evangélica Latinoamericana.</w:t>
      </w:r>
      <w:r w:rsidRPr="003D7BE0">
        <w:rPr>
          <w:rFonts w:cstheme="minorHAnsi"/>
        </w:rPr>
        <w:t xml:space="preserve"> Montevideo: UNELAM, 1969. (clásico, última edición)</w:t>
      </w:r>
    </w:p>
    <w:p w14:paraId="4C781EAA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Deiros</w:t>
      </w:r>
      <w:proofErr w:type="spellEnd"/>
      <w:r w:rsidRPr="003D7BE0">
        <w:rPr>
          <w:rFonts w:cstheme="minorHAnsi"/>
        </w:rPr>
        <w:t xml:space="preserve">, Pablo Alberto. </w:t>
      </w:r>
      <w:r w:rsidRPr="003D7BE0">
        <w:rPr>
          <w:rFonts w:cstheme="minorHAnsi"/>
          <w:i/>
        </w:rPr>
        <w:t xml:space="preserve">Historia del cristianismo en América Latina. </w:t>
      </w:r>
      <w:r w:rsidRPr="003D7BE0">
        <w:rPr>
          <w:rFonts w:cstheme="minorHAnsi"/>
        </w:rPr>
        <w:t>Buenos Aires: FTL, 1992. (Clásico)</w:t>
      </w:r>
    </w:p>
    <w:p w14:paraId="373D3FBE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Dussel, Enrique. “La Iglesia ante la renovación del Concilio y de Medellín”. En </w:t>
      </w:r>
      <w:r w:rsidRPr="003D7BE0">
        <w:rPr>
          <w:rFonts w:cstheme="minorHAnsi"/>
          <w:i/>
        </w:rPr>
        <w:t>Resistencia y esperanza: historia del pueblo cristiano en América Latina y el Caribe</w:t>
      </w:r>
      <w:r w:rsidRPr="003D7BE0">
        <w:rPr>
          <w:rFonts w:cstheme="minorHAnsi"/>
        </w:rPr>
        <w:t xml:space="preserve">, editado por Enrique Dussel, 235-252. San José, DEI, 1995. (clásico, última edición) </w:t>
      </w:r>
    </w:p>
    <w:p w14:paraId="43C329A6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Gamboa Umaña, Luis Enrique. </w:t>
      </w:r>
      <w:r w:rsidRPr="003D7BE0">
        <w:rPr>
          <w:rFonts w:cstheme="minorHAnsi"/>
          <w:i/>
        </w:rPr>
        <w:t xml:space="preserve">África en América. </w:t>
      </w:r>
      <w:r w:rsidRPr="003D7BE0">
        <w:rPr>
          <w:rFonts w:cstheme="minorHAnsi"/>
        </w:rPr>
        <w:t xml:space="preserve">San José: UCR, 2016. Acceso el 27 de agosto de 2023. </w:t>
      </w:r>
      <w:hyperlink r:id="rId69" w:history="1">
        <w:r w:rsidRPr="003D7BE0">
          <w:rPr>
            <w:rStyle w:val="Hyperlink"/>
            <w:rFonts w:cstheme="minorHAnsi"/>
            <w:color w:val="auto"/>
          </w:rPr>
          <w:t>https://editorial.ucr.ac.cr/historia/item/1631-africa-en-america.html</w:t>
        </w:r>
      </w:hyperlink>
      <w:r w:rsidRPr="003D7BE0">
        <w:rPr>
          <w:rStyle w:val="Hyperlink"/>
          <w:rFonts w:cstheme="minorHAnsi"/>
          <w:color w:val="auto"/>
        </w:rPr>
        <w:t xml:space="preserve"> (</w:t>
      </w:r>
      <w:r w:rsidRPr="003D7BE0">
        <w:rPr>
          <w:rFonts w:cstheme="minorHAnsi"/>
        </w:rPr>
        <w:t>clásico, última edición)</w:t>
      </w:r>
    </w:p>
    <w:p w14:paraId="3121A60A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González, Justo. </w:t>
      </w:r>
      <w:r w:rsidRPr="003D7BE0">
        <w:rPr>
          <w:rFonts w:cstheme="minorHAnsi"/>
          <w:i/>
        </w:rPr>
        <w:t xml:space="preserve">Historia del Cristianismo: obra completa. </w:t>
      </w:r>
      <w:r w:rsidRPr="003D7BE0">
        <w:rPr>
          <w:rFonts w:cstheme="minorHAnsi"/>
        </w:rPr>
        <w:t xml:space="preserve">Miami: </w:t>
      </w:r>
      <w:proofErr w:type="spellStart"/>
      <w:r w:rsidRPr="003D7BE0">
        <w:rPr>
          <w:rFonts w:cstheme="minorHAnsi"/>
        </w:rPr>
        <w:t>Unilit</w:t>
      </w:r>
      <w:proofErr w:type="spellEnd"/>
      <w:r w:rsidRPr="003D7BE0">
        <w:rPr>
          <w:rFonts w:cstheme="minorHAnsi"/>
        </w:rPr>
        <w:t>, 2009. (clásico, última edición)</w:t>
      </w:r>
    </w:p>
    <w:p w14:paraId="72EB9436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González, Ondina y Justo González. </w:t>
      </w:r>
      <w:r w:rsidRPr="003D7BE0">
        <w:rPr>
          <w:rFonts w:cstheme="minorHAnsi"/>
          <w:i/>
        </w:rPr>
        <w:t xml:space="preserve">Historia del Cristianismo en América Latina. </w:t>
      </w:r>
      <w:r w:rsidRPr="003D7BE0">
        <w:rPr>
          <w:rFonts w:cstheme="minorHAnsi"/>
        </w:rPr>
        <w:t>Buenos Aires: Kairós, 2012. (clásico, última edición)</w:t>
      </w:r>
    </w:p>
    <w:p w14:paraId="52A1DFDD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Gutiérrez, Gustavo. </w:t>
      </w:r>
      <w:r w:rsidRPr="003D7BE0">
        <w:rPr>
          <w:rFonts w:cstheme="minorHAnsi"/>
          <w:i/>
        </w:rPr>
        <w:t xml:space="preserve">Teología de la liberación: Perspectivas. </w:t>
      </w:r>
      <w:r w:rsidRPr="003D7BE0">
        <w:rPr>
          <w:rFonts w:cstheme="minorHAnsi"/>
        </w:rPr>
        <w:t>1972. Reimpresión,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 xml:space="preserve">Salamanca: Sígueme, 1980. (Clásico, última reimpresión 2022 ) </w:t>
      </w:r>
    </w:p>
    <w:p w14:paraId="2716120E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Hurbon</w:t>
      </w:r>
      <w:proofErr w:type="spellEnd"/>
      <w:r w:rsidRPr="003D7BE0">
        <w:rPr>
          <w:rFonts w:cstheme="minorHAnsi"/>
        </w:rPr>
        <w:t xml:space="preserve">, </w:t>
      </w:r>
      <w:proofErr w:type="spellStart"/>
      <w:r w:rsidRPr="003D7BE0">
        <w:rPr>
          <w:rFonts w:cstheme="minorHAnsi"/>
        </w:rPr>
        <w:t>Laënnec</w:t>
      </w:r>
      <w:proofErr w:type="spellEnd"/>
      <w:r w:rsidRPr="003D7BE0">
        <w:rPr>
          <w:rFonts w:cstheme="minorHAnsi"/>
        </w:rPr>
        <w:t xml:space="preserve">. “La Iglesia y la esclavitud moderna”. En </w:t>
      </w:r>
      <w:r w:rsidRPr="003D7BE0">
        <w:rPr>
          <w:rFonts w:cstheme="minorHAnsi"/>
          <w:i/>
        </w:rPr>
        <w:t>Resistencia y esperanza: historia del pueblo cristiano en América Latina y el Caribe</w:t>
      </w:r>
      <w:r w:rsidRPr="003D7BE0">
        <w:rPr>
          <w:rFonts w:cstheme="minorHAnsi"/>
        </w:rPr>
        <w:t>, editado por Enrique Dussel, 503-516. San José, DEI, 1995. (clásico, última edición)</w:t>
      </w:r>
    </w:p>
    <w:p w14:paraId="14BF64BA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  <w:lang w:eastAsia="es-ES"/>
        </w:rPr>
        <w:t xml:space="preserve">Koll, Karla Ann. “Celebrando múltiples pasados: Enseñando la historia al inicio del tercer milenio del cristianismo”. </w:t>
      </w:r>
      <w:r w:rsidRPr="003D7BE0">
        <w:rPr>
          <w:rFonts w:cstheme="minorHAnsi"/>
          <w:i/>
        </w:rPr>
        <w:t xml:space="preserve">Vida y pensamiento 33-34, </w:t>
      </w:r>
      <w:r w:rsidRPr="003D7BE0">
        <w:rPr>
          <w:rFonts w:cstheme="minorHAnsi"/>
        </w:rPr>
        <w:t>n. 2-1 (2013): pp.331-363.</w:t>
      </w:r>
    </w:p>
    <w:p w14:paraId="0D87EB8C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Koschorke</w:t>
      </w:r>
      <w:proofErr w:type="spellEnd"/>
      <w:r w:rsidRPr="003D7BE0">
        <w:rPr>
          <w:rFonts w:cstheme="minorHAnsi"/>
        </w:rPr>
        <w:t xml:space="preserve">, Klaus, </w:t>
      </w:r>
      <w:proofErr w:type="spellStart"/>
      <w:r w:rsidRPr="003D7BE0">
        <w:rPr>
          <w:rFonts w:cstheme="minorHAnsi"/>
        </w:rPr>
        <w:t>Freder</w:t>
      </w:r>
      <w:proofErr w:type="spellEnd"/>
      <w:r w:rsidRPr="003D7BE0">
        <w:rPr>
          <w:rFonts w:cstheme="minorHAnsi"/>
        </w:rPr>
        <w:t xml:space="preserve"> Ludwig y Mariano Delgado, eds. </w:t>
      </w:r>
      <w:r w:rsidRPr="003D7BE0">
        <w:rPr>
          <w:rFonts w:cstheme="minorHAnsi"/>
          <w:i/>
        </w:rPr>
        <w:t xml:space="preserve">Historia del cristianismo en sus fuentes: Asia, África, América Latina (1450-1990). </w:t>
      </w:r>
      <w:r w:rsidRPr="003D7BE0">
        <w:rPr>
          <w:rFonts w:cstheme="minorHAnsi"/>
        </w:rPr>
        <w:t>Madrid: Trotta, 2012. (clásico, última edición)</w:t>
      </w:r>
    </w:p>
    <w:p w14:paraId="32640146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Lavrin</w:t>
      </w:r>
      <w:proofErr w:type="spellEnd"/>
      <w:r w:rsidRPr="003D7BE0">
        <w:rPr>
          <w:rFonts w:cstheme="minorHAnsi"/>
        </w:rPr>
        <w:t xml:space="preserve">, Asunción. “Las Esposas de Cristo en Hispanoamérica”. En </w:t>
      </w:r>
      <w:r w:rsidRPr="003D7BE0">
        <w:rPr>
          <w:rFonts w:cstheme="minorHAnsi"/>
          <w:i/>
        </w:rPr>
        <w:t>Historia de las mujeres en España y América Latina. Volumen 2. El mundo moderno</w:t>
      </w:r>
      <w:r w:rsidRPr="003D7BE0">
        <w:rPr>
          <w:rFonts w:cstheme="minorHAnsi"/>
        </w:rPr>
        <w:t>, dirigido por Isabel Morant, 667-693. Madrid: CÁTEDRA, 2006. (clásico, última edición)</w:t>
      </w:r>
    </w:p>
    <w:p w14:paraId="4191A2BC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Mallimaci</w:t>
      </w:r>
      <w:proofErr w:type="spellEnd"/>
      <w:r w:rsidRPr="003D7BE0">
        <w:rPr>
          <w:rFonts w:cstheme="minorHAnsi"/>
        </w:rPr>
        <w:t xml:space="preserve">, Fortunato. “La Iglesia en los regímenes populistas (1930-1959)”. En </w:t>
      </w:r>
      <w:r w:rsidRPr="003D7BE0">
        <w:rPr>
          <w:rFonts w:cstheme="minorHAnsi"/>
          <w:i/>
        </w:rPr>
        <w:t>Resistencia y esperanza: historia del pueblo cristiano en América Latina y el Caribe</w:t>
      </w:r>
      <w:r w:rsidRPr="003D7BE0">
        <w:rPr>
          <w:rFonts w:cstheme="minorHAnsi"/>
        </w:rPr>
        <w:t>, editado por Enrique Dussel, 211-234. San José, DEI, 1995. (clásico, última edición)</w:t>
      </w:r>
    </w:p>
    <w:p w14:paraId="0B1CEB01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Mires, Fernando. </w:t>
      </w:r>
      <w:r w:rsidRPr="003D7BE0">
        <w:rPr>
          <w:rFonts w:cstheme="minorHAnsi"/>
          <w:i/>
        </w:rPr>
        <w:t xml:space="preserve">En nombre de la cruz: discusiones teológicas políticas frente al holocausto de los indios: período de conquista. </w:t>
      </w:r>
      <w:r w:rsidRPr="003D7BE0">
        <w:rPr>
          <w:rFonts w:cstheme="minorHAnsi"/>
        </w:rPr>
        <w:t xml:space="preserve">San José: DEI, 1989. (clásico, última edición) </w:t>
      </w:r>
    </w:p>
    <w:p w14:paraId="6F703DA2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Mires, Fernando. </w:t>
      </w:r>
      <w:r w:rsidRPr="003D7BE0">
        <w:rPr>
          <w:rFonts w:cstheme="minorHAnsi"/>
          <w:i/>
        </w:rPr>
        <w:t xml:space="preserve">La colonización de las almas: Misión y conquista en Hispanoamérica. </w:t>
      </w:r>
      <w:r w:rsidRPr="003D7BE0">
        <w:rPr>
          <w:rFonts w:cstheme="minorHAnsi"/>
        </w:rPr>
        <w:t>San José: DEI, 1991. (clásico, última edición)</w:t>
      </w:r>
    </w:p>
    <w:p w14:paraId="3FF95980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Moreno, Pablo. “Presencia protestante en el nacimiento de la república colombiana: el caso de la Sociedad Bíblica de Colombia, 1825”. En </w:t>
      </w:r>
      <w:r w:rsidRPr="003D7BE0">
        <w:rPr>
          <w:rFonts w:cstheme="minorHAnsi"/>
          <w:i/>
        </w:rPr>
        <w:t xml:space="preserve">Ecos del Bicentenario: el protestantismo y las nuevas repúblicas latinoamericanas, </w:t>
      </w:r>
      <w:r w:rsidRPr="003D7BE0">
        <w:rPr>
          <w:rFonts w:cstheme="minorHAnsi"/>
        </w:rPr>
        <w:t xml:space="preserve">editado por Carlos Mondragón, 115-141. Buenos Aires: Kairós, 2011. (clásico, última edición) </w:t>
      </w:r>
    </w:p>
    <w:p w14:paraId="5BEB61D5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Orellana Urtubia, Luis Alberto. </w:t>
      </w:r>
      <w:r w:rsidRPr="003D7BE0">
        <w:rPr>
          <w:rFonts w:cstheme="minorHAnsi"/>
          <w:i/>
        </w:rPr>
        <w:t xml:space="preserve">El fuego y la nieve: Historia del movimiento pentecostal en Chile 1909-1932. </w:t>
      </w:r>
      <w:r w:rsidRPr="003D7BE0">
        <w:rPr>
          <w:rFonts w:cstheme="minorHAnsi"/>
        </w:rPr>
        <w:t xml:space="preserve">Concepción: CEEP, 2006. (clásico, última edición) </w:t>
      </w:r>
    </w:p>
    <w:p w14:paraId="70151C84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Piedra Solano, Arturo. </w:t>
      </w:r>
      <w:r w:rsidRPr="003D7BE0">
        <w:rPr>
          <w:rFonts w:cstheme="minorHAnsi"/>
          <w:i/>
        </w:rPr>
        <w:t xml:space="preserve">Evangelización protestante en América Latina. Tomos I. </w:t>
      </w:r>
      <w:r w:rsidRPr="003D7BE0">
        <w:rPr>
          <w:rFonts w:cstheme="minorHAnsi"/>
        </w:rPr>
        <w:t xml:space="preserve">Quito: CLAI, 2000. (clásico, última edición) </w:t>
      </w:r>
    </w:p>
    <w:p w14:paraId="74F3E29F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Prien</w:t>
      </w:r>
      <w:proofErr w:type="spellEnd"/>
      <w:r w:rsidRPr="003D7BE0">
        <w:rPr>
          <w:rFonts w:cstheme="minorHAnsi"/>
        </w:rPr>
        <w:t xml:space="preserve">, Hans-Jürgen. </w:t>
      </w:r>
      <w:r w:rsidRPr="003D7BE0">
        <w:rPr>
          <w:rFonts w:cstheme="minorHAnsi"/>
          <w:i/>
        </w:rPr>
        <w:t xml:space="preserve">La historia del cristianismo en América Latina. </w:t>
      </w:r>
      <w:r w:rsidRPr="003D7BE0">
        <w:rPr>
          <w:rFonts w:cstheme="minorHAnsi"/>
        </w:rPr>
        <w:t xml:space="preserve">Salamanca: Sígueme, 1985. (clásico,  última edición) </w:t>
      </w:r>
    </w:p>
    <w:p w14:paraId="4B49D28A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Rivera Pagán, Luis. </w:t>
      </w:r>
      <w:r w:rsidRPr="003D7BE0">
        <w:rPr>
          <w:rFonts w:cstheme="minorHAnsi"/>
          <w:i/>
          <w:iCs/>
        </w:rPr>
        <w:t>Historia de la conquista de América: Evangelización y violencia</w:t>
      </w:r>
      <w:r w:rsidRPr="003D7BE0">
        <w:rPr>
          <w:rFonts w:cstheme="minorHAnsi"/>
          <w:i/>
        </w:rPr>
        <w:t xml:space="preserve">. </w:t>
      </w:r>
      <w:proofErr w:type="spellStart"/>
      <w:r w:rsidRPr="003D7BE0">
        <w:rPr>
          <w:rFonts w:cstheme="minorHAnsi"/>
          <w:iCs/>
        </w:rPr>
        <w:t>Viladecavalls</w:t>
      </w:r>
      <w:proofErr w:type="spellEnd"/>
      <w:r w:rsidRPr="003D7BE0">
        <w:rPr>
          <w:rFonts w:cstheme="minorHAnsi"/>
          <w:iCs/>
        </w:rPr>
        <w:t>:</w:t>
      </w:r>
      <w:r w:rsidRPr="003D7BE0">
        <w:rPr>
          <w:rFonts w:cstheme="minorHAnsi"/>
        </w:rPr>
        <w:t xml:space="preserve"> CLIE, 2021. </w:t>
      </w:r>
    </w:p>
    <w:p w14:paraId="6A1EDDCF" w14:textId="77777777" w:rsidR="00FF1624" w:rsidRPr="003D7BE0" w:rsidRDefault="00FF1624" w:rsidP="00FF1624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Sabanes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Plou</w:t>
      </w:r>
      <w:proofErr w:type="spellEnd"/>
      <w:r w:rsidRPr="003D7BE0">
        <w:rPr>
          <w:rFonts w:cstheme="minorHAnsi"/>
        </w:rPr>
        <w:t xml:space="preserve">, Dafne. </w:t>
      </w:r>
      <w:r w:rsidRPr="003D7BE0">
        <w:rPr>
          <w:rFonts w:cstheme="minorHAnsi"/>
          <w:i/>
        </w:rPr>
        <w:t xml:space="preserve">Caminos de unidad: Itinerario del diálogo ecuménico en América Latina 1916-1991. </w:t>
      </w:r>
      <w:r w:rsidRPr="003D7BE0">
        <w:rPr>
          <w:rFonts w:cstheme="minorHAnsi"/>
        </w:rPr>
        <w:t>Quito: CLAI, 1994. (clásico, última edición)</w:t>
      </w:r>
    </w:p>
    <w:p w14:paraId="16B9F5FA" w14:textId="77777777" w:rsidR="00FF1624" w:rsidRPr="003D7BE0" w:rsidRDefault="00FF1624" w:rsidP="00DE36D5">
      <w:pPr>
        <w:spacing w:after="120"/>
        <w:ind w:left="709" w:hanging="709"/>
        <w:jc w:val="both"/>
        <w:rPr>
          <w:rStyle w:val="Hyperlink"/>
          <w:rFonts w:eastAsia="Calibri" w:cs="Arial"/>
          <w:b/>
          <w:color w:val="auto"/>
          <w:sz w:val="24"/>
          <w:szCs w:val="24"/>
          <w:u w:val="none"/>
        </w:rPr>
      </w:pPr>
    </w:p>
    <w:p w14:paraId="35F14E36" w14:textId="37F6EB9F" w:rsidR="002C730F" w:rsidRPr="003D7BE0" w:rsidRDefault="002C730F" w:rsidP="00DE36D5">
      <w:pPr>
        <w:spacing w:after="120"/>
        <w:ind w:left="709" w:hanging="709"/>
        <w:jc w:val="both"/>
        <w:rPr>
          <w:rStyle w:val="Hyperlink"/>
          <w:rFonts w:eastAsia="Calibri" w:cs="Arial"/>
          <w:b/>
          <w:color w:val="auto"/>
          <w:sz w:val="24"/>
          <w:szCs w:val="24"/>
          <w:u w:val="none"/>
        </w:rPr>
      </w:pPr>
      <w:r w:rsidRPr="003D7BE0">
        <w:rPr>
          <w:rStyle w:val="Hyperlink"/>
          <w:rFonts w:eastAsia="Calibri" w:cs="Arial"/>
          <w:b/>
          <w:color w:val="auto"/>
          <w:sz w:val="24"/>
          <w:szCs w:val="24"/>
          <w:u w:val="none"/>
        </w:rPr>
        <w:t>Bibliografía complementaria</w:t>
      </w:r>
    </w:p>
    <w:p w14:paraId="258E77D6" w14:textId="77777777" w:rsidR="00CE0A4D" w:rsidRPr="003D7BE0" w:rsidRDefault="00CE0A4D" w:rsidP="00CE0A4D">
      <w:pPr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t xml:space="preserve">Bidegain, Ana María. “El cristianismo y el cambio socio político de las mujeres latinoamericanas”. </w:t>
      </w:r>
      <w:r w:rsidRPr="003D7BE0">
        <w:rPr>
          <w:rFonts w:cstheme="minorHAnsi"/>
          <w:i/>
        </w:rPr>
        <w:t>Sociedad y Religión</w:t>
      </w:r>
      <w:r w:rsidRPr="003D7BE0">
        <w:rPr>
          <w:rFonts w:cstheme="minorHAnsi"/>
        </w:rPr>
        <w:t xml:space="preserve"> 24, n. 42 (2014): 160-193. Acceso el 18 de diciembre de 2020. </w:t>
      </w:r>
      <w:hyperlink r:id="rId70" w:history="1">
        <w:r w:rsidRPr="003D7BE0">
          <w:rPr>
            <w:rStyle w:val="Hyperlink"/>
            <w:rFonts w:cstheme="minorHAnsi"/>
            <w:color w:val="auto"/>
          </w:rPr>
          <w:t>https://www.redalyc.org/pdf/3872/387239045008.pdf</w:t>
        </w:r>
      </w:hyperlink>
      <w:r w:rsidRPr="003D7BE0">
        <w:rPr>
          <w:rFonts w:cstheme="minorHAnsi"/>
        </w:rPr>
        <w:t xml:space="preserve"> </w:t>
      </w:r>
    </w:p>
    <w:p w14:paraId="659819D7" w14:textId="77777777" w:rsidR="00CE0A4D" w:rsidRPr="003D7BE0" w:rsidRDefault="00CE0A4D" w:rsidP="00CE0A4D">
      <w:pPr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t xml:space="preserve">Gutiérrez, Gustavo. </w:t>
      </w:r>
      <w:r w:rsidRPr="003D7BE0">
        <w:rPr>
          <w:rFonts w:cstheme="minorHAnsi"/>
          <w:i/>
        </w:rPr>
        <w:t xml:space="preserve">En busca de los pobres de Jesucristo: el pensamiento de Bartolomé de las Casas. </w:t>
      </w:r>
      <w:r w:rsidRPr="003D7BE0">
        <w:rPr>
          <w:rFonts w:cstheme="minorHAnsi"/>
        </w:rPr>
        <w:t xml:space="preserve">Lima: Instituto Bartolomé de las Casas; CEP: 1992. (clásico, última reimpresión 2010) </w:t>
      </w:r>
    </w:p>
    <w:p w14:paraId="172449CA" w14:textId="77777777" w:rsidR="00CE0A4D" w:rsidRPr="003D7BE0" w:rsidRDefault="00CE0A4D" w:rsidP="00CE0A4D">
      <w:pPr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t xml:space="preserve">Murillo </w:t>
      </w:r>
      <w:proofErr w:type="spellStart"/>
      <w:r w:rsidRPr="003D7BE0">
        <w:rPr>
          <w:rFonts w:cstheme="minorHAnsi"/>
        </w:rPr>
        <w:t>Murillo</w:t>
      </w:r>
      <w:proofErr w:type="spellEnd"/>
      <w:r w:rsidRPr="003D7BE0">
        <w:rPr>
          <w:rFonts w:cstheme="minorHAnsi"/>
        </w:rPr>
        <w:t xml:space="preserve">, Idelfonso. “La religión antes y después de las independencias: ¿Fuente de unidad o de conflicto?”. </w:t>
      </w:r>
      <w:r w:rsidRPr="003D7BE0">
        <w:rPr>
          <w:rFonts w:cstheme="minorHAnsi"/>
          <w:i/>
        </w:rPr>
        <w:t xml:space="preserve">Escritos </w:t>
      </w:r>
      <w:r w:rsidRPr="003D7BE0">
        <w:rPr>
          <w:rFonts w:cstheme="minorHAnsi"/>
        </w:rPr>
        <w:t xml:space="preserve">19, n.42 (2011): 53-77. Acceso el 18 de diciembre de 2020. </w:t>
      </w:r>
      <w:hyperlink r:id="rId71" w:history="1">
        <w:r w:rsidRPr="003D7BE0">
          <w:rPr>
            <w:rStyle w:val="Hyperlink"/>
            <w:rFonts w:cstheme="minorHAnsi"/>
            <w:color w:val="auto"/>
          </w:rPr>
          <w:t>http://www.scielo.org.co/pdf/esupb/v19n42/v19n42a03.pdf</w:t>
        </w:r>
      </w:hyperlink>
      <w:r w:rsidRPr="003D7BE0">
        <w:rPr>
          <w:rFonts w:cstheme="minorHAnsi"/>
        </w:rPr>
        <w:t xml:space="preserve"> </w:t>
      </w:r>
    </w:p>
    <w:p w14:paraId="662F8773" w14:textId="77777777" w:rsidR="00CE0A4D" w:rsidRPr="003D7BE0" w:rsidRDefault="00CE0A4D" w:rsidP="00CE0A4D">
      <w:pPr>
        <w:spacing w:line="276" w:lineRule="auto"/>
        <w:ind w:left="720" w:hanging="720"/>
        <w:jc w:val="both"/>
        <w:rPr>
          <w:rFonts w:cstheme="minorHAnsi"/>
        </w:rPr>
      </w:pPr>
      <w:r w:rsidRPr="003D7BE0">
        <w:rPr>
          <w:rFonts w:cstheme="minorHAnsi"/>
        </w:rPr>
        <w:t xml:space="preserve">Pérez Guadalupe, José Luis. “¿Políticos evangélicos o evangélicos políticos?: Los nuevos modelos de conquista política de los evangélicos”. En </w:t>
      </w:r>
      <w:r w:rsidRPr="003D7BE0">
        <w:rPr>
          <w:rFonts w:cstheme="minorHAnsi"/>
          <w:i/>
        </w:rPr>
        <w:t xml:space="preserve">Evangélicos y poder en América Latina, </w:t>
      </w:r>
      <w:r w:rsidRPr="003D7BE0">
        <w:rPr>
          <w:rFonts w:cstheme="minorHAnsi"/>
        </w:rPr>
        <w:t xml:space="preserve">editado por José Luis Pérez Guadalupe y </w:t>
      </w:r>
      <w:proofErr w:type="spellStart"/>
      <w:r w:rsidRPr="003D7BE0">
        <w:rPr>
          <w:rFonts w:cstheme="minorHAnsi"/>
        </w:rPr>
        <w:t>Sebastian</w:t>
      </w:r>
      <w:proofErr w:type="spellEnd"/>
      <w:r w:rsidRPr="003D7BE0">
        <w:rPr>
          <w:rFonts w:cstheme="minorHAnsi"/>
        </w:rPr>
        <w:t xml:space="preserve"> </w:t>
      </w:r>
      <w:proofErr w:type="spellStart"/>
      <w:r w:rsidRPr="003D7BE0">
        <w:rPr>
          <w:rFonts w:cstheme="minorHAnsi"/>
        </w:rPr>
        <w:t>Grundberger</w:t>
      </w:r>
      <w:proofErr w:type="spellEnd"/>
      <w:r w:rsidRPr="003D7BE0">
        <w:rPr>
          <w:rFonts w:cstheme="minorHAnsi"/>
        </w:rPr>
        <w:t xml:space="preserve">, 11-59. Lima: Konrad Adenauer </w:t>
      </w:r>
      <w:proofErr w:type="spellStart"/>
      <w:r w:rsidRPr="003D7BE0">
        <w:rPr>
          <w:rFonts w:cstheme="minorHAnsi"/>
        </w:rPr>
        <w:t>Stiftung</w:t>
      </w:r>
      <w:proofErr w:type="spellEnd"/>
      <w:r w:rsidRPr="003D7BE0">
        <w:rPr>
          <w:rFonts w:cstheme="minorHAnsi"/>
        </w:rPr>
        <w:t xml:space="preserve"> (KAS), 2018. (clásico, última edición)</w:t>
      </w:r>
    </w:p>
    <w:p w14:paraId="486C220A" w14:textId="77777777" w:rsidR="00CE0A4D" w:rsidRPr="003D7BE0" w:rsidRDefault="00CE0A4D" w:rsidP="00CE0A4D">
      <w:pPr>
        <w:rPr>
          <w:rFonts w:cstheme="minorHAnsi"/>
        </w:rPr>
      </w:pPr>
    </w:p>
    <w:p w14:paraId="38FFE4C5" w14:textId="77777777" w:rsidR="00CE0A4D" w:rsidRPr="003D7BE0" w:rsidRDefault="00CE0A4D" w:rsidP="0062490D">
      <w:pPr>
        <w:spacing w:after="120"/>
        <w:ind w:left="709" w:hanging="709"/>
        <w:jc w:val="both"/>
        <w:rPr>
          <w:rFonts w:cstheme="minorHAnsi"/>
          <w:sz w:val="24"/>
          <w:szCs w:val="24"/>
        </w:rPr>
      </w:pPr>
    </w:p>
    <w:p w14:paraId="5541B027" w14:textId="77777777" w:rsidR="005C5801" w:rsidRPr="003D7BE0" w:rsidRDefault="005C5801" w:rsidP="0062490D">
      <w:pPr>
        <w:spacing w:after="120"/>
        <w:ind w:left="709" w:hanging="709"/>
        <w:jc w:val="both"/>
        <w:rPr>
          <w:rFonts w:cstheme="minorHAnsi"/>
          <w:sz w:val="24"/>
          <w:szCs w:val="24"/>
        </w:rPr>
      </w:pPr>
    </w:p>
    <w:p w14:paraId="177D6928" w14:textId="77777777" w:rsidR="005C5801" w:rsidRPr="003D7BE0" w:rsidRDefault="005C5801" w:rsidP="0062490D">
      <w:pPr>
        <w:spacing w:after="120"/>
        <w:ind w:left="709" w:hanging="709"/>
        <w:jc w:val="both"/>
        <w:rPr>
          <w:rFonts w:cstheme="minorHAnsi"/>
          <w:sz w:val="24"/>
          <w:szCs w:val="24"/>
        </w:rPr>
      </w:pPr>
    </w:p>
    <w:p w14:paraId="3034A6CE" w14:textId="380FA95C" w:rsidR="00FF7C1E" w:rsidRPr="003D7BE0" w:rsidRDefault="00FF7C1E" w:rsidP="0063094B">
      <w:pPr>
        <w:pStyle w:val="Heading2"/>
      </w:pPr>
      <w:bookmarkStart w:id="36" w:name="_Toc166504959"/>
      <w:r w:rsidRPr="003D7BE0">
        <w:lastRenderedPageBreak/>
        <w:t xml:space="preserve">CT119 Eclesiología y </w:t>
      </w:r>
      <w:proofErr w:type="spellStart"/>
      <w:r w:rsidRPr="003D7BE0">
        <w:t>Pneumatología</w:t>
      </w:r>
      <w:bookmarkEnd w:id="36"/>
      <w:proofErr w:type="spellEnd"/>
    </w:p>
    <w:p w14:paraId="478DC8E6" w14:textId="4F658372" w:rsidR="00FF7C1E" w:rsidRPr="003D7BE0" w:rsidRDefault="00FF7C1E" w:rsidP="00FF7C1E">
      <w:pPr>
        <w:spacing w:after="120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obligatoria</w:t>
      </w:r>
    </w:p>
    <w:p w14:paraId="1314FA36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Álvarez, Carmelo. “Panorama histórico de los pentecostalismos latinoamericanos y caribeños”. En </w:t>
      </w:r>
      <w:proofErr w:type="spellStart"/>
      <w:r w:rsidRPr="003D7BE0">
        <w:rPr>
          <w:rFonts w:cstheme="minorHAnsi"/>
          <w:i/>
        </w:rPr>
        <w:t>En</w:t>
      </w:r>
      <w:proofErr w:type="spellEnd"/>
      <w:r w:rsidRPr="003D7BE0">
        <w:rPr>
          <w:rFonts w:cstheme="minorHAnsi"/>
          <w:i/>
        </w:rPr>
        <w:t xml:space="preserve"> la fuerza del Espíritu: los Pentecostales en América Latina: un desafío a las iglesias históricas, </w:t>
      </w:r>
      <w:r w:rsidRPr="003D7BE0">
        <w:rPr>
          <w:rFonts w:cstheme="minorHAnsi"/>
        </w:rPr>
        <w:t xml:space="preserve">editado por Benjamín Gutiérrez, 35-56. Guatemala: AIPRAL, 1995. (clásico, última edición) </w:t>
      </w:r>
    </w:p>
    <w:p w14:paraId="26CFB752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Arabome</w:t>
      </w:r>
      <w:proofErr w:type="spellEnd"/>
      <w:r w:rsidRPr="003D7BE0">
        <w:rPr>
          <w:rFonts w:cstheme="minorHAnsi"/>
        </w:rPr>
        <w:t xml:space="preserve">, Anne. “Género y eclesiología: autoridades, estructuras, ministerio”. </w:t>
      </w:r>
      <w:r w:rsidRPr="003D7BE0">
        <w:rPr>
          <w:rFonts w:cstheme="minorHAnsi"/>
          <w:i/>
        </w:rPr>
        <w:t>Concilium</w:t>
      </w:r>
      <w:r w:rsidRPr="003D7BE0">
        <w:rPr>
          <w:rFonts w:cstheme="minorHAnsi"/>
        </w:rPr>
        <w:t>, n.347 (2012): pp. 133-143.</w:t>
      </w:r>
    </w:p>
    <w:p w14:paraId="09B88621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Brazal, Agnes. “Una eclesiología metafórica: respuestas desde la fe al tráfico sexual”. </w:t>
      </w:r>
      <w:r w:rsidRPr="003D7BE0">
        <w:rPr>
          <w:rFonts w:cstheme="minorHAnsi"/>
          <w:i/>
        </w:rPr>
        <w:t>Concilium</w:t>
      </w:r>
      <w:r w:rsidRPr="003D7BE0">
        <w:rPr>
          <w:rFonts w:cstheme="minorHAnsi"/>
        </w:rPr>
        <w:t>, n. 341 (2011): pp. 433-444.</w:t>
      </w:r>
    </w:p>
    <w:p w14:paraId="06FE6274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>Catania, Pablo Martín, “De la exclusión a la expresión. Soteriología desde la praxis de Jesús en Marcos 4,35 a 5,20”. Tesis de licenciatura. San José, C.R.: Universidad Bíblica Latinoamericana, 2008. (clásico, última edición)</w:t>
      </w:r>
    </w:p>
    <w:p w14:paraId="6813B409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Codina, </w:t>
      </w:r>
      <w:proofErr w:type="spellStart"/>
      <w:r w:rsidRPr="003D7BE0">
        <w:rPr>
          <w:rFonts w:cstheme="minorHAnsi"/>
        </w:rPr>
        <w:t>Victor</w:t>
      </w:r>
      <w:proofErr w:type="spellEnd"/>
      <w:r w:rsidRPr="003D7BE0">
        <w:rPr>
          <w:rFonts w:cstheme="minorHAnsi"/>
        </w:rPr>
        <w:t xml:space="preserve">. </w:t>
      </w:r>
      <w:r w:rsidRPr="003D7BE0">
        <w:rPr>
          <w:rFonts w:cstheme="minorHAnsi"/>
          <w:i/>
        </w:rPr>
        <w:t xml:space="preserve">Creo en el Espíritu Santo: </w:t>
      </w:r>
      <w:proofErr w:type="spellStart"/>
      <w:r w:rsidRPr="003D7BE0">
        <w:rPr>
          <w:rFonts w:cstheme="minorHAnsi"/>
          <w:i/>
        </w:rPr>
        <w:t>pneumatología</w:t>
      </w:r>
      <w:proofErr w:type="spellEnd"/>
      <w:r w:rsidRPr="003D7BE0">
        <w:rPr>
          <w:rFonts w:cstheme="minorHAnsi"/>
          <w:i/>
        </w:rPr>
        <w:t xml:space="preserve"> narrativa. </w:t>
      </w:r>
      <w:r w:rsidRPr="003D7BE0">
        <w:rPr>
          <w:rFonts w:cstheme="minorHAnsi"/>
        </w:rPr>
        <w:t xml:space="preserve">Santander: Sal </w:t>
      </w:r>
      <w:proofErr w:type="spellStart"/>
      <w:r w:rsidRPr="003D7BE0">
        <w:rPr>
          <w:rFonts w:cstheme="minorHAnsi"/>
        </w:rPr>
        <w:t>Terrae</w:t>
      </w:r>
      <w:proofErr w:type="spellEnd"/>
      <w:r w:rsidRPr="003D7BE0">
        <w:rPr>
          <w:rFonts w:cstheme="minorHAnsi"/>
        </w:rPr>
        <w:t xml:space="preserve">, 1994. (clásico, última edición)  </w:t>
      </w:r>
    </w:p>
    <w:p w14:paraId="56EEAA70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Comblin</w:t>
      </w:r>
      <w:proofErr w:type="spellEnd"/>
      <w:r w:rsidRPr="003D7BE0">
        <w:rPr>
          <w:rFonts w:cstheme="minorHAnsi"/>
        </w:rPr>
        <w:t xml:space="preserve">, Joseph. </w:t>
      </w:r>
      <w:r w:rsidRPr="003D7BE0">
        <w:rPr>
          <w:rFonts w:cstheme="minorHAnsi"/>
          <w:i/>
        </w:rPr>
        <w:t xml:space="preserve">El Espíritu Santo y la liberación. </w:t>
      </w:r>
      <w:r w:rsidRPr="003D7BE0">
        <w:rPr>
          <w:rFonts w:cstheme="minorHAnsi"/>
        </w:rPr>
        <w:t>España: Paulinas, 2000. (clásico, última edición)</w:t>
      </w:r>
    </w:p>
    <w:p w14:paraId="1D0D7D7B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Consejo Mundial de Iglesias. </w:t>
      </w:r>
      <w:r w:rsidRPr="003D7BE0">
        <w:rPr>
          <w:rFonts w:cstheme="minorHAnsi"/>
          <w:i/>
        </w:rPr>
        <w:t>Ven Espíritu Santo. Renueva toda la creación</w:t>
      </w:r>
      <w:r w:rsidRPr="003D7BE0">
        <w:rPr>
          <w:rFonts w:cstheme="minorHAnsi"/>
        </w:rPr>
        <w:t>, trad. María Teresa La Valle</w:t>
      </w:r>
      <w:r w:rsidRPr="003D7BE0">
        <w:rPr>
          <w:rFonts w:cstheme="minorHAnsi"/>
          <w:i/>
        </w:rPr>
        <w:t xml:space="preserve">. </w:t>
      </w:r>
      <w:r w:rsidRPr="003D7BE0">
        <w:rPr>
          <w:rFonts w:cstheme="minorHAnsi"/>
        </w:rPr>
        <w:t>Buenos Aires: La Aurora, 1990. (clásico, última edición)</w:t>
      </w:r>
    </w:p>
    <w:p w14:paraId="299395A7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Hall Elliot, John. </w:t>
      </w:r>
      <w:r w:rsidRPr="003D7BE0">
        <w:rPr>
          <w:rFonts w:cstheme="minorHAnsi"/>
          <w:i/>
        </w:rPr>
        <w:t xml:space="preserve">Un hogar para los que no tienen patria ni hogar: estudio crítico social de la carta primera de Pedro y de su situación y estrategia. </w:t>
      </w:r>
      <w:r w:rsidRPr="003D7BE0">
        <w:rPr>
          <w:rFonts w:cstheme="minorHAnsi"/>
        </w:rPr>
        <w:t>Estella: Verbo Divino, 1995. (clásico, última edición)</w:t>
      </w:r>
    </w:p>
    <w:p w14:paraId="1DE0E377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Moltmann</w:t>
      </w:r>
      <w:proofErr w:type="spellEnd"/>
      <w:r w:rsidRPr="003D7BE0">
        <w:rPr>
          <w:rFonts w:cstheme="minorHAnsi"/>
        </w:rPr>
        <w:t xml:space="preserve">, Jürgen. </w:t>
      </w:r>
      <w:r w:rsidRPr="003D7BE0">
        <w:rPr>
          <w:rFonts w:cstheme="minorHAnsi"/>
          <w:i/>
        </w:rPr>
        <w:t xml:space="preserve">La iglesia, fuerza del Espíritu: hacia una iglesia mesiánica, </w:t>
      </w:r>
      <w:r w:rsidRPr="003D7BE0">
        <w:rPr>
          <w:rFonts w:cstheme="minorHAnsi"/>
        </w:rPr>
        <w:t>traducción de Emilio Saura.</w:t>
      </w:r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>Salamanca: Sígueme, 1978. (clásico, Clásico)</w:t>
      </w:r>
    </w:p>
    <w:p w14:paraId="5782FDC2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Pixley</w:t>
      </w:r>
      <w:proofErr w:type="spellEnd"/>
      <w:r w:rsidRPr="003D7BE0">
        <w:rPr>
          <w:rFonts w:cstheme="minorHAnsi"/>
        </w:rPr>
        <w:t xml:space="preserve">, Jorge. </w:t>
      </w:r>
      <w:r w:rsidRPr="003D7BE0">
        <w:rPr>
          <w:rFonts w:cstheme="minorHAnsi"/>
          <w:i/>
        </w:rPr>
        <w:t xml:space="preserve">Vida en el Espíritu: el proyecto mesiánico de Jesús después de la resurrección. </w:t>
      </w:r>
      <w:r w:rsidRPr="003D7BE0">
        <w:rPr>
          <w:rFonts w:cstheme="minorHAnsi"/>
        </w:rPr>
        <w:t xml:space="preserve">Managua: CIEETS, 1993. (clásico, última edición)  </w:t>
      </w:r>
    </w:p>
    <w:p w14:paraId="574DD7CA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Quiroz Magaña, Álvaro. </w:t>
      </w:r>
      <w:r w:rsidRPr="003D7BE0">
        <w:rPr>
          <w:rFonts w:cstheme="minorHAnsi"/>
          <w:i/>
        </w:rPr>
        <w:t xml:space="preserve">Eclesiología en la teología de la liberación. </w:t>
      </w:r>
      <w:r w:rsidRPr="003D7BE0">
        <w:rPr>
          <w:rFonts w:cstheme="minorHAnsi"/>
        </w:rPr>
        <w:t>Salamanca: Sígueme, 1983. (clásico, última edición)</w:t>
      </w:r>
    </w:p>
    <w:p w14:paraId="605C31D4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Schäfer, Heinrich. </w:t>
      </w:r>
      <w:r w:rsidRPr="003D7BE0">
        <w:rPr>
          <w:rFonts w:cstheme="minorHAnsi"/>
          <w:i/>
        </w:rPr>
        <w:t xml:space="preserve">Protestantismo y crisis social en América Central. </w:t>
      </w:r>
      <w:r w:rsidRPr="003D7BE0">
        <w:rPr>
          <w:rFonts w:cstheme="minorHAnsi"/>
        </w:rPr>
        <w:t xml:space="preserve">San José: DEI, 1992. (clásico, última edición)  </w:t>
      </w:r>
    </w:p>
    <w:p w14:paraId="4BF07CDD" w14:textId="77777777" w:rsidR="009B51CF" w:rsidRPr="003D7BE0" w:rsidRDefault="009B51CF" w:rsidP="009B51CF">
      <w:pPr>
        <w:spacing w:after="120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Tamayo Acosta, Juan José. </w:t>
      </w:r>
      <w:r w:rsidRPr="003D7BE0">
        <w:rPr>
          <w:rFonts w:cstheme="minorHAnsi"/>
          <w:i/>
        </w:rPr>
        <w:t xml:space="preserve">Hacia la comunidad 2. Iglesia profética, Iglesia de los pobres. </w:t>
      </w:r>
      <w:r w:rsidRPr="003D7BE0">
        <w:rPr>
          <w:rFonts w:cstheme="minorHAnsi"/>
        </w:rPr>
        <w:t>Madrid: Trotta, 1994. (clásico, última edición)</w:t>
      </w:r>
    </w:p>
    <w:p w14:paraId="7646F4FF" w14:textId="77777777" w:rsidR="009B51CF" w:rsidRPr="003D7BE0" w:rsidRDefault="009B51CF" w:rsidP="006345C6">
      <w:pPr>
        <w:spacing w:after="120"/>
        <w:ind w:left="709" w:hanging="709"/>
        <w:jc w:val="both"/>
        <w:rPr>
          <w:rFonts w:cs="Arial"/>
          <w:b/>
          <w:bCs/>
          <w:sz w:val="24"/>
          <w:szCs w:val="24"/>
        </w:rPr>
      </w:pPr>
    </w:p>
    <w:p w14:paraId="32815804" w14:textId="673EFB98" w:rsidR="006345C6" w:rsidRPr="003D7BE0" w:rsidRDefault="006345C6" w:rsidP="006345C6">
      <w:pPr>
        <w:spacing w:after="120"/>
        <w:ind w:left="709" w:hanging="709"/>
        <w:jc w:val="both"/>
        <w:rPr>
          <w:rFonts w:cs="Arial"/>
          <w:b/>
          <w:bCs/>
          <w:sz w:val="24"/>
          <w:szCs w:val="24"/>
        </w:rPr>
      </w:pPr>
      <w:r w:rsidRPr="003D7BE0">
        <w:rPr>
          <w:rFonts w:cs="Arial"/>
          <w:b/>
          <w:bCs/>
          <w:sz w:val="24"/>
          <w:szCs w:val="24"/>
        </w:rPr>
        <w:t>Bibliografía complementaria</w:t>
      </w:r>
    </w:p>
    <w:p w14:paraId="7C0DF3E6" w14:textId="77777777" w:rsidR="002959F7" w:rsidRPr="003D7BE0" w:rsidRDefault="002959F7" w:rsidP="002959F7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Galeano Atehortúa, Adolfo. “Una eclesiología histórica-escatológica para la postmodernidad: El cambio de paradigma dentro de la orientación postmoderna hacia la historia y la hermenéutica”. </w:t>
      </w:r>
      <w:r w:rsidRPr="003D7BE0">
        <w:rPr>
          <w:rFonts w:cstheme="minorHAnsi"/>
          <w:i/>
        </w:rPr>
        <w:t xml:space="preserve">Cuestiones Teológicas </w:t>
      </w:r>
      <w:r w:rsidRPr="003D7BE0">
        <w:rPr>
          <w:rFonts w:cstheme="minorHAnsi"/>
        </w:rPr>
        <w:t xml:space="preserve">44, n. 102 (2017): 397-421. Acceso el 18 de diciembre de 2020. </w:t>
      </w:r>
      <w:hyperlink r:id="rId72" w:history="1">
        <w:r w:rsidRPr="003D7BE0">
          <w:rPr>
            <w:rStyle w:val="Hyperlink"/>
            <w:rFonts w:cstheme="minorHAnsi"/>
            <w:color w:val="auto"/>
          </w:rPr>
          <w:t>https://doi.org/10.18566/cueteo.v44n102.a08</w:t>
        </w:r>
      </w:hyperlink>
      <w:r w:rsidRPr="003D7BE0">
        <w:rPr>
          <w:rFonts w:cstheme="minorHAnsi"/>
        </w:rPr>
        <w:t xml:space="preserve"> </w:t>
      </w:r>
    </w:p>
    <w:p w14:paraId="3E52BE28" w14:textId="77777777" w:rsidR="002959F7" w:rsidRPr="003D7BE0" w:rsidRDefault="002959F7" w:rsidP="002959F7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lastRenderedPageBreak/>
        <w:t xml:space="preserve">Míguez Bonino, José. </w:t>
      </w:r>
      <w:r w:rsidRPr="003D7BE0">
        <w:rPr>
          <w:rFonts w:cstheme="minorHAnsi"/>
          <w:i/>
        </w:rPr>
        <w:t xml:space="preserve">Hacia una eclesiología evangelizadora: una perspectiva </w:t>
      </w:r>
      <w:proofErr w:type="spellStart"/>
      <w:r w:rsidRPr="003D7BE0">
        <w:rPr>
          <w:rFonts w:cstheme="minorHAnsi"/>
          <w:i/>
        </w:rPr>
        <w:t>wesleyana</w:t>
      </w:r>
      <w:proofErr w:type="spellEnd"/>
      <w:r w:rsidRPr="003D7BE0">
        <w:rPr>
          <w:rFonts w:cstheme="minorHAnsi"/>
          <w:i/>
        </w:rPr>
        <w:t xml:space="preserve">. </w:t>
      </w:r>
      <w:r w:rsidRPr="003D7BE0">
        <w:rPr>
          <w:rFonts w:cstheme="minorHAnsi"/>
        </w:rPr>
        <w:t xml:space="preserve">Sao Bernardo do Campo: </w:t>
      </w:r>
      <w:proofErr w:type="spellStart"/>
      <w:r w:rsidRPr="003D7BE0">
        <w:rPr>
          <w:rFonts w:cstheme="minorHAnsi"/>
        </w:rPr>
        <w:t>Editeo</w:t>
      </w:r>
      <w:proofErr w:type="spellEnd"/>
      <w:r w:rsidRPr="003D7BE0">
        <w:rPr>
          <w:rFonts w:cstheme="minorHAnsi"/>
        </w:rPr>
        <w:t>, 2003. (clásico, última edición)</w:t>
      </w:r>
    </w:p>
    <w:p w14:paraId="0755EB43" w14:textId="77777777" w:rsidR="002959F7" w:rsidRPr="003D7BE0" w:rsidRDefault="002959F7" w:rsidP="002959F7">
      <w:pPr>
        <w:spacing w:after="120" w:line="276" w:lineRule="auto"/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Patriarca Ecuménico Bartolomé I. “Eclesiología como ecología: perspectivas ortodoxas”. </w:t>
      </w:r>
      <w:r w:rsidRPr="003D7BE0">
        <w:rPr>
          <w:rFonts w:cstheme="minorHAnsi"/>
          <w:i/>
        </w:rPr>
        <w:t>Concilium</w:t>
      </w:r>
      <w:r w:rsidRPr="003D7BE0">
        <w:rPr>
          <w:rFonts w:cstheme="minorHAnsi"/>
        </w:rPr>
        <w:t xml:space="preserve">, n. 378 (2018): 13-24. </w:t>
      </w:r>
    </w:p>
    <w:p w14:paraId="062F1DF2" w14:textId="77777777" w:rsidR="002959F7" w:rsidRPr="003D7BE0" w:rsidRDefault="002959F7" w:rsidP="002959F7">
      <w:pPr>
        <w:ind w:left="709" w:hanging="709"/>
        <w:jc w:val="both"/>
        <w:rPr>
          <w:rFonts w:cstheme="minorHAnsi"/>
        </w:rPr>
      </w:pPr>
      <w:proofErr w:type="spellStart"/>
      <w:r w:rsidRPr="003D7BE0">
        <w:rPr>
          <w:rFonts w:cstheme="minorHAnsi"/>
        </w:rPr>
        <w:t>Plenc</w:t>
      </w:r>
      <w:proofErr w:type="spellEnd"/>
      <w:r w:rsidRPr="003D7BE0">
        <w:rPr>
          <w:rFonts w:cstheme="minorHAnsi"/>
        </w:rPr>
        <w:t xml:space="preserve">, Daniel. “El Espíritu Santo en el pentecostalismo y el </w:t>
      </w:r>
      <w:proofErr w:type="spellStart"/>
      <w:r w:rsidRPr="003D7BE0">
        <w:rPr>
          <w:rFonts w:cstheme="minorHAnsi"/>
        </w:rPr>
        <w:t>carismatismo</w:t>
      </w:r>
      <w:proofErr w:type="spellEnd"/>
      <w:r w:rsidRPr="003D7BE0">
        <w:rPr>
          <w:rFonts w:cstheme="minorHAnsi"/>
        </w:rPr>
        <w:t xml:space="preserve">”. </w:t>
      </w:r>
      <w:proofErr w:type="spellStart"/>
      <w:r w:rsidRPr="003D7BE0">
        <w:rPr>
          <w:rFonts w:cstheme="minorHAnsi"/>
          <w:i/>
        </w:rPr>
        <w:t>DavarLogos</w:t>
      </w:r>
      <w:proofErr w:type="spellEnd"/>
      <w:r w:rsidRPr="003D7BE0">
        <w:rPr>
          <w:rFonts w:cstheme="minorHAnsi"/>
          <w:i/>
        </w:rPr>
        <w:t xml:space="preserve"> </w:t>
      </w:r>
      <w:r w:rsidRPr="003D7BE0">
        <w:rPr>
          <w:rFonts w:cstheme="minorHAnsi"/>
        </w:rPr>
        <w:t xml:space="preserve">13, n. 2 (2014): 107-125. Acceso el 18 de diciembre de 2020. </w:t>
      </w:r>
      <w:hyperlink r:id="rId73" w:history="1">
        <w:r w:rsidRPr="003D7BE0">
          <w:rPr>
            <w:rStyle w:val="Hyperlink"/>
            <w:rFonts w:cstheme="minorHAnsi"/>
            <w:color w:val="auto"/>
          </w:rPr>
          <w:t>http://publicaciones.uap.edu.ar/index.php/davarlogos/article/view/73</w:t>
        </w:r>
      </w:hyperlink>
      <w:r w:rsidRPr="003D7BE0">
        <w:rPr>
          <w:rFonts w:cstheme="minorHAnsi"/>
        </w:rPr>
        <w:t xml:space="preserve"> </w:t>
      </w:r>
    </w:p>
    <w:p w14:paraId="589C6DA8" w14:textId="77777777" w:rsidR="002959F7" w:rsidRPr="003D7BE0" w:rsidRDefault="002959F7" w:rsidP="002959F7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Russell, Letty M. </w:t>
      </w:r>
      <w:r w:rsidRPr="003D7BE0">
        <w:rPr>
          <w:rFonts w:cstheme="minorHAnsi"/>
          <w:i/>
        </w:rPr>
        <w:t xml:space="preserve">La iglesia como comunidad inclusiva: una interpretación feminista de la iglesia. </w:t>
      </w:r>
      <w:r w:rsidRPr="003D7BE0">
        <w:rPr>
          <w:rFonts w:cstheme="minorHAnsi"/>
        </w:rPr>
        <w:t xml:space="preserve">San José, C.R.: Universidad Bíblica Latinoamericana, 2004. (clásico, última edición)   </w:t>
      </w:r>
    </w:p>
    <w:p w14:paraId="0427AE56" w14:textId="77777777" w:rsidR="002959F7" w:rsidRPr="003D7BE0" w:rsidRDefault="002959F7" w:rsidP="002959F7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Silveira Campos, </w:t>
      </w:r>
      <w:proofErr w:type="spellStart"/>
      <w:r w:rsidRPr="003D7BE0">
        <w:rPr>
          <w:rFonts w:cstheme="minorHAnsi"/>
        </w:rPr>
        <w:t>Leonildo</w:t>
      </w:r>
      <w:proofErr w:type="spellEnd"/>
      <w:r w:rsidRPr="003D7BE0">
        <w:rPr>
          <w:rFonts w:cstheme="minorHAnsi"/>
        </w:rPr>
        <w:t>. “</w:t>
      </w:r>
      <w:proofErr w:type="spellStart"/>
      <w:r w:rsidRPr="003D7BE0">
        <w:rPr>
          <w:rFonts w:cstheme="minorHAnsi"/>
        </w:rPr>
        <w:t>Pneumatologías</w:t>
      </w:r>
      <w:proofErr w:type="spellEnd"/>
      <w:r w:rsidRPr="003D7BE0">
        <w:rPr>
          <w:rFonts w:cstheme="minorHAnsi"/>
        </w:rPr>
        <w:t xml:space="preserve"> en conflicto: Los “pentecostales clásicos” y los “</w:t>
      </w:r>
      <w:proofErr w:type="spellStart"/>
      <w:r w:rsidRPr="003D7BE0">
        <w:rPr>
          <w:rFonts w:cstheme="minorHAnsi"/>
        </w:rPr>
        <w:t>neopentecostales</w:t>
      </w:r>
      <w:proofErr w:type="spellEnd"/>
      <w:r w:rsidRPr="003D7BE0">
        <w:rPr>
          <w:rFonts w:cstheme="minorHAnsi"/>
        </w:rPr>
        <w:t xml:space="preserve">””. </w:t>
      </w:r>
      <w:r w:rsidRPr="003D7BE0">
        <w:rPr>
          <w:rFonts w:cstheme="minorHAnsi"/>
          <w:i/>
        </w:rPr>
        <w:t>Concilium</w:t>
      </w:r>
      <w:r w:rsidRPr="003D7BE0">
        <w:rPr>
          <w:rFonts w:cstheme="minorHAnsi"/>
        </w:rPr>
        <w:t xml:space="preserve">, n. 342 (2011): 99-112. </w:t>
      </w:r>
    </w:p>
    <w:p w14:paraId="0157C6BA" w14:textId="77777777" w:rsidR="002959F7" w:rsidRPr="003D7BE0" w:rsidRDefault="002959F7" w:rsidP="002959F7">
      <w:pPr>
        <w:ind w:left="709" w:hanging="709"/>
        <w:jc w:val="both"/>
        <w:rPr>
          <w:rFonts w:cstheme="minorHAnsi"/>
        </w:rPr>
      </w:pPr>
      <w:r w:rsidRPr="003D7BE0">
        <w:rPr>
          <w:rFonts w:cstheme="minorHAnsi"/>
        </w:rPr>
        <w:t xml:space="preserve">Tamayo-Acosta, Juan José. </w:t>
      </w:r>
      <w:r w:rsidRPr="003D7BE0">
        <w:rPr>
          <w:rFonts w:cstheme="minorHAnsi"/>
          <w:i/>
        </w:rPr>
        <w:t xml:space="preserve">Hacia la comunidad 1: la marginación, lugar social de los cristianos. </w:t>
      </w:r>
      <w:r w:rsidRPr="003D7BE0">
        <w:rPr>
          <w:rFonts w:cstheme="minorHAnsi"/>
        </w:rPr>
        <w:t>Barcelona: Editorial Trotta, 1993. (clásico, última edición)</w:t>
      </w:r>
    </w:p>
    <w:p w14:paraId="060404DA" w14:textId="77777777" w:rsidR="00624EB5" w:rsidRPr="003D7BE0" w:rsidRDefault="00624EB5" w:rsidP="00F7199D">
      <w:pPr>
        <w:spacing w:after="120"/>
        <w:ind w:left="709" w:hanging="709"/>
        <w:jc w:val="both"/>
        <w:rPr>
          <w:rFonts w:cstheme="minorHAnsi"/>
          <w:sz w:val="24"/>
          <w:szCs w:val="24"/>
        </w:rPr>
      </w:pPr>
    </w:p>
    <w:p w14:paraId="09103A96" w14:textId="3FFD782C" w:rsidR="00624EB5" w:rsidRPr="003D7BE0" w:rsidRDefault="00870706" w:rsidP="0063094B">
      <w:pPr>
        <w:pStyle w:val="Heading2"/>
      </w:pPr>
      <w:bookmarkStart w:id="37" w:name="_Toc166504960"/>
      <w:r w:rsidRPr="003D7BE0">
        <w:t>CTX126 Teologías y Hermenéuticas Contextuales</w:t>
      </w:r>
      <w:bookmarkEnd w:id="37"/>
    </w:p>
    <w:p w14:paraId="3DCE3C1B" w14:textId="1F944088" w:rsidR="00870706" w:rsidRPr="003D7BE0" w:rsidRDefault="00870706" w:rsidP="00870706">
      <w:pPr>
        <w:spacing w:after="120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obligatoria</w:t>
      </w:r>
    </w:p>
    <w:p w14:paraId="3965416D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Althaus-Reid, Marcella María. “La teoría queer y la teología de la liberación. La irrupción del sujeto sexual en la teología”. </w:t>
      </w:r>
      <w:r w:rsidRPr="003D7BE0">
        <w:rPr>
          <w:rFonts w:eastAsia="Calibri" w:cstheme="minorHAnsi"/>
          <w:i/>
          <w:lang w:val="es-ES"/>
        </w:rPr>
        <w:t>Concilium 324</w:t>
      </w:r>
      <w:r w:rsidRPr="003D7BE0">
        <w:rPr>
          <w:rFonts w:eastAsia="Calibri" w:cstheme="minorHAnsi"/>
          <w:lang w:val="es-ES"/>
        </w:rPr>
        <w:t xml:space="preserve"> (2008): pp. 109-124. </w:t>
      </w:r>
    </w:p>
    <w:p w14:paraId="7C8BB67B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</w:rPr>
      </w:pPr>
      <w:r w:rsidRPr="003D7BE0">
        <w:rPr>
          <w:rFonts w:eastAsia="Calibri" w:cstheme="minorHAnsi"/>
          <w:lang w:val="es-ES"/>
        </w:rPr>
        <w:t xml:space="preserve">Aquino, María Pilar. “Teología feminista intercultural”. En </w:t>
      </w:r>
      <w:r w:rsidRPr="003D7BE0">
        <w:rPr>
          <w:rFonts w:eastAsia="Calibri" w:cstheme="minorHAnsi"/>
          <w:i/>
          <w:lang w:val="es-ES"/>
        </w:rPr>
        <w:t>Teología feminista intercultural: exploraciones latinas para un mundo justo</w:t>
      </w:r>
      <w:r w:rsidRPr="003D7BE0">
        <w:rPr>
          <w:rFonts w:eastAsia="Calibri" w:cstheme="minorHAnsi"/>
          <w:lang w:val="es-ES"/>
        </w:rPr>
        <w:t xml:space="preserve">, editado por María Pilar Aquino, María José Rosado Nunes y Clara Luz Ajo, 43-66. México: DABAR, 2008. (clásico, </w:t>
      </w:r>
      <w:r w:rsidRPr="003D7BE0">
        <w:rPr>
          <w:rFonts w:eastAsia="Calibri" w:cstheme="minorHAnsi"/>
        </w:rPr>
        <w:t>última edición)</w:t>
      </w:r>
    </w:p>
    <w:p w14:paraId="16E47C41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3D7BE0">
        <w:rPr>
          <w:rFonts w:eastAsia="Calibri" w:cstheme="minorHAnsi"/>
          <w:lang w:val="es-ES"/>
        </w:rPr>
        <w:t>Balasundaram</w:t>
      </w:r>
      <w:proofErr w:type="spellEnd"/>
      <w:r w:rsidRPr="003D7BE0">
        <w:rPr>
          <w:rFonts w:eastAsia="Calibri" w:cstheme="minorHAnsi"/>
          <w:lang w:val="es-ES"/>
        </w:rPr>
        <w:t xml:space="preserve">, </w:t>
      </w:r>
      <w:proofErr w:type="spellStart"/>
      <w:r w:rsidRPr="003D7BE0">
        <w:rPr>
          <w:rFonts w:eastAsia="Calibri" w:cstheme="minorHAnsi"/>
          <w:lang w:val="es-ES"/>
        </w:rPr>
        <w:t>Franklyn</w:t>
      </w:r>
      <w:proofErr w:type="spellEnd"/>
      <w:r w:rsidRPr="003D7BE0">
        <w:rPr>
          <w:rFonts w:eastAsia="Calibri" w:cstheme="minorHAnsi"/>
          <w:lang w:val="es-ES"/>
        </w:rPr>
        <w:t xml:space="preserve"> J. </w:t>
      </w:r>
      <w:r w:rsidRPr="003D7BE0">
        <w:rPr>
          <w:rFonts w:eastAsia="Calibri" w:cstheme="minorHAnsi"/>
          <w:i/>
          <w:lang w:val="es-ES"/>
        </w:rPr>
        <w:t>Teología cristiana asiática contemporánea.</w:t>
      </w:r>
      <w:r w:rsidRPr="003D7BE0">
        <w:rPr>
          <w:rFonts w:eastAsia="Calibri" w:cstheme="minorHAnsi"/>
          <w:lang w:val="es-ES"/>
        </w:rPr>
        <w:t xml:space="preserve"> Estella: Editorial Verbo Divino, 1999. (clásico, </w:t>
      </w:r>
      <w:r w:rsidRPr="003D7BE0">
        <w:rPr>
          <w:rFonts w:eastAsia="Calibri" w:cstheme="minorHAnsi"/>
        </w:rPr>
        <w:t>última edición)</w:t>
      </w:r>
    </w:p>
    <w:p w14:paraId="567F8EEC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cstheme="minorHAnsi"/>
        </w:rPr>
        <w:t xml:space="preserve">Cardoso Pereira, Nancy. “El cuerpo bajo sospecha: Violencia sexista en el libro de los Números”. </w:t>
      </w:r>
      <w:r w:rsidRPr="003D7BE0">
        <w:rPr>
          <w:rFonts w:cstheme="minorHAnsi"/>
          <w:i/>
        </w:rPr>
        <w:t xml:space="preserve">RIBLA </w:t>
      </w:r>
      <w:r w:rsidRPr="003D7BE0">
        <w:rPr>
          <w:rFonts w:cstheme="minorHAnsi"/>
        </w:rPr>
        <w:t>41, (2002/1): pp. 7-16.</w:t>
      </w:r>
    </w:p>
    <w:p w14:paraId="769ACE3F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Castillo, David. “¡Ya no sube el cortador contra nosotros! Interpretar la Biblia con conciencia ecológica”. </w:t>
      </w:r>
      <w:r w:rsidRPr="003D7BE0">
        <w:rPr>
          <w:rFonts w:eastAsia="Calibri" w:cstheme="minorHAnsi"/>
          <w:i/>
          <w:lang w:val="es-ES"/>
        </w:rPr>
        <w:t>RIBLA</w:t>
      </w:r>
      <w:r w:rsidRPr="003D7BE0">
        <w:rPr>
          <w:rFonts w:eastAsia="Calibri" w:cstheme="minorHAnsi"/>
          <w:lang w:val="es-ES"/>
        </w:rPr>
        <w:t xml:space="preserve"> 80, (2019/2): pp. 39-58. </w:t>
      </w:r>
    </w:p>
    <w:p w14:paraId="2BE730E9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Chipana Quispe, Sofía. “La Biblia en los procesos andinos de </w:t>
      </w:r>
      <w:proofErr w:type="spellStart"/>
      <w:r w:rsidRPr="003D7BE0">
        <w:rPr>
          <w:rFonts w:eastAsia="Calibri" w:cstheme="minorHAnsi"/>
          <w:lang w:val="es-ES"/>
        </w:rPr>
        <w:t>descolonialización</w:t>
      </w:r>
      <w:proofErr w:type="spellEnd"/>
      <w:r w:rsidRPr="003D7BE0">
        <w:rPr>
          <w:rFonts w:eastAsia="Calibri" w:cstheme="minorHAnsi"/>
          <w:lang w:val="es-ES"/>
        </w:rPr>
        <w:t xml:space="preserve"> e interculturalidad”. </w:t>
      </w:r>
      <w:r w:rsidRPr="003D7BE0">
        <w:rPr>
          <w:rFonts w:eastAsia="Calibri" w:cstheme="minorHAnsi"/>
          <w:i/>
          <w:lang w:val="es-ES"/>
        </w:rPr>
        <w:t xml:space="preserve">Concilium </w:t>
      </w:r>
      <w:r w:rsidRPr="003D7BE0">
        <w:rPr>
          <w:rFonts w:eastAsia="Calibri" w:cstheme="minorHAnsi"/>
          <w:lang w:val="es-ES"/>
        </w:rPr>
        <w:t xml:space="preserve">382, (2019): pp. 521-533. </w:t>
      </w:r>
    </w:p>
    <w:p w14:paraId="5F4C3562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3D7BE0">
        <w:rPr>
          <w:rFonts w:eastAsia="Calibri" w:cstheme="minorHAnsi"/>
          <w:lang w:val="es-ES"/>
        </w:rPr>
        <w:t>Cone</w:t>
      </w:r>
      <w:proofErr w:type="spellEnd"/>
      <w:r w:rsidRPr="003D7BE0">
        <w:rPr>
          <w:rFonts w:eastAsia="Calibri" w:cstheme="minorHAnsi"/>
          <w:lang w:val="es-ES"/>
        </w:rPr>
        <w:t xml:space="preserve">, James. “Teología negra”. </w:t>
      </w:r>
      <w:r w:rsidRPr="003D7BE0">
        <w:rPr>
          <w:rFonts w:eastAsia="Calibri" w:cstheme="minorHAnsi"/>
          <w:i/>
          <w:lang w:val="es-ES"/>
        </w:rPr>
        <w:t xml:space="preserve">Selecciones de teología </w:t>
      </w:r>
      <w:r w:rsidRPr="003D7BE0">
        <w:rPr>
          <w:rFonts w:eastAsia="Calibri" w:cstheme="minorHAnsi"/>
          <w:lang w:val="es-ES"/>
        </w:rPr>
        <w:t>14, (1975): pp. 251-256.</w:t>
      </w:r>
    </w:p>
    <w:p w14:paraId="09A8C92C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Mana, </w:t>
      </w:r>
      <w:proofErr w:type="spellStart"/>
      <w:r w:rsidRPr="003D7BE0">
        <w:rPr>
          <w:rFonts w:eastAsia="Calibri" w:cstheme="minorHAnsi"/>
          <w:lang w:val="es-ES"/>
        </w:rPr>
        <w:t>Kä</w:t>
      </w:r>
      <w:proofErr w:type="spellEnd"/>
      <w:r w:rsidRPr="003D7BE0">
        <w:rPr>
          <w:rFonts w:eastAsia="Calibri" w:cstheme="minorHAnsi"/>
          <w:lang w:val="es-ES"/>
        </w:rPr>
        <w:t xml:space="preserve">. </w:t>
      </w:r>
      <w:r w:rsidRPr="003D7BE0">
        <w:rPr>
          <w:rFonts w:eastAsia="Calibri" w:cstheme="minorHAnsi"/>
          <w:i/>
          <w:lang w:val="es-ES"/>
        </w:rPr>
        <w:t xml:space="preserve">Teología africana para tiempos de crisis: cristianismo y reconstrucción de África. </w:t>
      </w:r>
      <w:r w:rsidRPr="003D7BE0">
        <w:rPr>
          <w:rFonts w:eastAsia="Calibri" w:cstheme="minorHAnsi"/>
          <w:lang w:val="es-ES"/>
        </w:rPr>
        <w:t xml:space="preserve">Traducción de Miguel Montes. Estella: Verbo Divino, 2000. (clásico, </w:t>
      </w:r>
      <w:r w:rsidRPr="003D7BE0">
        <w:rPr>
          <w:rFonts w:eastAsia="Calibri" w:cstheme="minorHAnsi"/>
        </w:rPr>
        <w:t>última edición)</w:t>
      </w:r>
    </w:p>
    <w:p w14:paraId="2B3A44EC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Mena López, Maricel. “Raíces afro-asiáticas en el mundo bíblico. Desafíos para la exégesis y hermenéutica latinoamericana”. </w:t>
      </w:r>
      <w:r w:rsidRPr="003D7BE0">
        <w:rPr>
          <w:rFonts w:eastAsia="Calibri" w:cstheme="minorHAnsi"/>
          <w:i/>
          <w:lang w:val="es-ES"/>
        </w:rPr>
        <w:t xml:space="preserve">RIBLA 54 </w:t>
      </w:r>
      <w:r w:rsidRPr="003D7BE0">
        <w:rPr>
          <w:rFonts w:eastAsia="Calibri" w:cstheme="minorHAnsi"/>
          <w:lang w:val="es-ES"/>
        </w:rPr>
        <w:t xml:space="preserve">(2006): pp. 17-33. </w:t>
      </w:r>
    </w:p>
    <w:p w14:paraId="7572E474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lastRenderedPageBreak/>
        <w:t xml:space="preserve">Miranda Hernández, Miguel Ángel. </w:t>
      </w:r>
      <w:r w:rsidRPr="003D7BE0">
        <w:rPr>
          <w:rFonts w:eastAsia="Calibri" w:cstheme="minorHAnsi"/>
          <w:i/>
          <w:lang w:val="es-ES"/>
        </w:rPr>
        <w:t xml:space="preserve">Los pobres en los escritos de Gustavo Gutiérrez: Alteridad excluida reveladora de Dios. </w:t>
      </w:r>
      <w:r w:rsidRPr="003D7BE0">
        <w:rPr>
          <w:rFonts w:eastAsia="Calibri" w:cstheme="minorHAnsi"/>
          <w:lang w:val="es-ES"/>
        </w:rPr>
        <w:t xml:space="preserve">Cochabamba: Verbo Divino, 2005. (clásico, </w:t>
      </w:r>
      <w:r w:rsidRPr="003D7BE0">
        <w:rPr>
          <w:rFonts w:eastAsia="Calibri" w:cstheme="minorHAnsi"/>
        </w:rPr>
        <w:t>última edición)</w:t>
      </w:r>
      <w:r w:rsidRPr="003D7BE0">
        <w:rPr>
          <w:rFonts w:eastAsia="Calibri" w:cstheme="minorHAnsi"/>
          <w:lang w:val="es-ES"/>
        </w:rPr>
        <w:t xml:space="preserve"> </w:t>
      </w:r>
    </w:p>
    <w:p w14:paraId="53B3245C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3D7BE0">
        <w:rPr>
          <w:rFonts w:eastAsia="Calibri" w:cstheme="minorHAnsi"/>
          <w:lang w:val="es-ES"/>
        </w:rPr>
        <w:t>Phan</w:t>
      </w:r>
      <w:proofErr w:type="spellEnd"/>
      <w:r w:rsidRPr="003D7BE0">
        <w:rPr>
          <w:rFonts w:eastAsia="Calibri" w:cstheme="minorHAnsi"/>
          <w:lang w:val="es-ES"/>
        </w:rPr>
        <w:t xml:space="preserve"> C., Peter. “Los teólogos y el magisterio episcopal. Ministerio que es aprendizaje: una perspectiva asiática”. </w:t>
      </w:r>
      <w:r w:rsidRPr="003D7BE0">
        <w:rPr>
          <w:rFonts w:eastAsia="Calibri" w:cstheme="minorHAnsi"/>
          <w:i/>
          <w:lang w:val="es-ES"/>
        </w:rPr>
        <w:t xml:space="preserve">Concilium 345 </w:t>
      </w:r>
      <w:r w:rsidRPr="003D7BE0">
        <w:rPr>
          <w:rFonts w:eastAsia="Calibri" w:cstheme="minorHAnsi"/>
          <w:lang w:val="es-ES"/>
        </w:rPr>
        <w:t>(2012): pp. 91-106.</w:t>
      </w:r>
    </w:p>
    <w:p w14:paraId="1A86BEC2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Rosado-Nunes, María José. “Nuevos paradigmas en el pensamiento teológico feminista. El anhelo por un mundo justo”. En </w:t>
      </w:r>
      <w:r w:rsidRPr="003D7BE0">
        <w:rPr>
          <w:rFonts w:eastAsia="Calibri" w:cstheme="minorHAnsi"/>
          <w:i/>
          <w:lang w:val="es-ES"/>
        </w:rPr>
        <w:t>Teología feminista intercultural: exploraciones latinas para un mundo justo</w:t>
      </w:r>
      <w:r w:rsidRPr="003D7BE0">
        <w:rPr>
          <w:rFonts w:eastAsia="Calibri" w:cstheme="minorHAnsi"/>
          <w:lang w:val="es-ES"/>
        </w:rPr>
        <w:t xml:space="preserve">, editado por María Pilar Aquino, María José Rosado Nunes y Clara Luz Ajo, 33-41. México: DABAR, 2008. (clásico, </w:t>
      </w:r>
      <w:r w:rsidRPr="003D7BE0">
        <w:rPr>
          <w:rFonts w:eastAsia="Calibri" w:cstheme="minorHAnsi"/>
        </w:rPr>
        <w:t>última edición)</w:t>
      </w:r>
    </w:p>
    <w:p w14:paraId="3E50CA14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3D7BE0">
        <w:rPr>
          <w:rFonts w:eastAsia="Calibri" w:cstheme="minorHAnsi"/>
          <w:lang w:val="es-ES"/>
        </w:rPr>
        <w:t>Shüssler</w:t>
      </w:r>
      <w:proofErr w:type="spellEnd"/>
      <w:r w:rsidRPr="003D7BE0">
        <w:rPr>
          <w:rFonts w:eastAsia="Calibri" w:cstheme="minorHAnsi"/>
          <w:lang w:val="es-ES"/>
        </w:rPr>
        <w:t xml:space="preserve"> </w:t>
      </w:r>
      <w:proofErr w:type="spellStart"/>
      <w:r w:rsidRPr="003D7BE0">
        <w:rPr>
          <w:rFonts w:eastAsia="Calibri" w:cstheme="minorHAnsi"/>
          <w:lang w:val="es-ES"/>
        </w:rPr>
        <w:t>Fiorenza</w:t>
      </w:r>
      <w:proofErr w:type="spellEnd"/>
      <w:r w:rsidRPr="003D7BE0">
        <w:rPr>
          <w:rFonts w:eastAsia="Calibri" w:cstheme="minorHAnsi"/>
          <w:lang w:val="es-ES"/>
        </w:rPr>
        <w:t xml:space="preserve">, Elizabeth. </w:t>
      </w:r>
      <w:r w:rsidRPr="003D7BE0">
        <w:rPr>
          <w:rFonts w:eastAsia="Calibri" w:cstheme="minorHAnsi"/>
          <w:i/>
          <w:lang w:val="es-ES"/>
        </w:rPr>
        <w:t xml:space="preserve">Poder, Diversidad y Religión. </w:t>
      </w:r>
      <w:r w:rsidRPr="003D7BE0">
        <w:rPr>
          <w:rFonts w:eastAsia="Calibri" w:cstheme="minorHAnsi"/>
          <w:lang w:val="es-ES"/>
        </w:rPr>
        <w:t xml:space="preserve">San José: SEBILA, 2012. (clásico, </w:t>
      </w:r>
      <w:r w:rsidRPr="003D7BE0">
        <w:rPr>
          <w:rFonts w:eastAsia="Calibri" w:cstheme="minorHAnsi"/>
        </w:rPr>
        <w:t>última edición)</w:t>
      </w:r>
      <w:r w:rsidRPr="003D7BE0">
        <w:rPr>
          <w:rFonts w:eastAsia="Calibri" w:cstheme="minorHAnsi"/>
          <w:lang w:val="es-ES"/>
        </w:rPr>
        <w:t xml:space="preserve"> </w:t>
      </w:r>
    </w:p>
    <w:p w14:paraId="3C65448C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eastAsia="Calibri" w:cstheme="minorHAnsi"/>
          <w:lang w:val="es-ES"/>
        </w:rPr>
        <w:t xml:space="preserve">Sobrino, Jon. </w:t>
      </w:r>
      <w:r w:rsidRPr="003D7BE0">
        <w:rPr>
          <w:rFonts w:eastAsia="Calibri" w:cstheme="minorHAnsi"/>
          <w:i/>
          <w:lang w:val="es-ES"/>
        </w:rPr>
        <w:t xml:space="preserve">Fuera de los pobres no hay salvación. Pequeños ensayos utópico-proféticos. </w:t>
      </w:r>
      <w:r w:rsidRPr="003D7BE0">
        <w:rPr>
          <w:rFonts w:eastAsia="Calibri" w:cstheme="minorHAnsi"/>
          <w:lang w:val="es-ES"/>
        </w:rPr>
        <w:t xml:space="preserve">Madrid: Trotta, 2007. (clásico, </w:t>
      </w:r>
      <w:r w:rsidRPr="003D7BE0">
        <w:rPr>
          <w:rFonts w:eastAsia="Calibri" w:cstheme="minorHAnsi"/>
        </w:rPr>
        <w:t>última edición)</w:t>
      </w:r>
      <w:r w:rsidRPr="003D7BE0">
        <w:rPr>
          <w:rFonts w:eastAsia="Calibri" w:cstheme="minorHAnsi"/>
          <w:lang w:val="es-ES"/>
        </w:rPr>
        <w:t xml:space="preserve">  </w:t>
      </w:r>
    </w:p>
    <w:p w14:paraId="14037C30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r w:rsidRPr="003D7BE0">
        <w:rPr>
          <w:rFonts w:cstheme="minorHAnsi"/>
        </w:rPr>
        <w:t xml:space="preserve">Tamez, Elsa. “Pautas hermenéuticas para comprender Gálatas 3, 28 y I Co 14, 34”. </w:t>
      </w:r>
      <w:r w:rsidRPr="003D7BE0">
        <w:rPr>
          <w:rFonts w:cstheme="minorHAnsi"/>
          <w:i/>
        </w:rPr>
        <w:t>RIBLA</w:t>
      </w:r>
      <w:r w:rsidRPr="003D7BE0">
        <w:rPr>
          <w:rFonts w:cstheme="minorHAnsi"/>
        </w:rPr>
        <w:t xml:space="preserve"> 15, (1993): pp. 9-18. </w:t>
      </w:r>
    </w:p>
    <w:p w14:paraId="64C0024B" w14:textId="77777777" w:rsidR="00081139" w:rsidRPr="003D7BE0" w:rsidRDefault="00081139" w:rsidP="00081139">
      <w:pPr>
        <w:ind w:left="709" w:hanging="709"/>
        <w:jc w:val="both"/>
        <w:rPr>
          <w:rFonts w:eastAsia="Calibri" w:cstheme="minorHAnsi"/>
          <w:lang w:val="es-ES"/>
        </w:rPr>
      </w:pPr>
      <w:proofErr w:type="spellStart"/>
      <w:r w:rsidRPr="003D7BE0">
        <w:rPr>
          <w:rFonts w:eastAsia="Calibri" w:cstheme="minorHAnsi"/>
          <w:lang w:val="es-ES"/>
        </w:rPr>
        <w:t>Vasantha</w:t>
      </w:r>
      <w:proofErr w:type="spellEnd"/>
      <w:r w:rsidRPr="003D7BE0">
        <w:rPr>
          <w:rFonts w:eastAsia="Calibri" w:cstheme="minorHAnsi"/>
          <w:lang w:val="es-ES"/>
        </w:rPr>
        <w:t xml:space="preserve"> Rao, </w:t>
      </w:r>
      <w:proofErr w:type="spellStart"/>
      <w:r w:rsidRPr="003D7BE0">
        <w:rPr>
          <w:rFonts w:eastAsia="Calibri" w:cstheme="minorHAnsi"/>
          <w:lang w:val="es-ES"/>
        </w:rPr>
        <w:t>Chilkuri</w:t>
      </w:r>
      <w:proofErr w:type="spellEnd"/>
      <w:r w:rsidRPr="003D7BE0">
        <w:rPr>
          <w:rFonts w:eastAsia="Calibri" w:cstheme="minorHAnsi"/>
          <w:lang w:val="es-ES"/>
        </w:rPr>
        <w:t xml:space="preserve">. “Relectura de la Biblia por los cristianos </w:t>
      </w:r>
      <w:proofErr w:type="spellStart"/>
      <w:r w:rsidRPr="003D7BE0">
        <w:rPr>
          <w:rFonts w:eastAsia="Calibri" w:cstheme="minorHAnsi"/>
          <w:lang w:val="es-ES"/>
        </w:rPr>
        <w:t>dalit</w:t>
      </w:r>
      <w:proofErr w:type="spellEnd"/>
      <w:r w:rsidRPr="003D7BE0">
        <w:rPr>
          <w:rFonts w:eastAsia="Calibri" w:cstheme="minorHAnsi"/>
          <w:lang w:val="es-ES"/>
        </w:rPr>
        <w:t xml:space="preserve"> en el contexto de la India”. </w:t>
      </w:r>
      <w:r w:rsidRPr="003D7BE0">
        <w:rPr>
          <w:rFonts w:eastAsia="Calibri" w:cstheme="minorHAnsi"/>
          <w:i/>
          <w:lang w:val="es-ES"/>
        </w:rPr>
        <w:t>Vida y Pensamiento 31</w:t>
      </w:r>
      <w:r w:rsidRPr="003D7BE0">
        <w:rPr>
          <w:rFonts w:eastAsia="Calibri" w:cstheme="minorHAnsi"/>
          <w:lang w:val="es-ES"/>
        </w:rPr>
        <w:t>, n.2 (2011): pp. 111-124.</w:t>
      </w:r>
    </w:p>
    <w:p w14:paraId="5E21B027" w14:textId="77777777" w:rsidR="00870706" w:rsidRPr="003D7BE0" w:rsidRDefault="00870706" w:rsidP="006D69B8">
      <w:pPr>
        <w:spacing w:after="120"/>
        <w:jc w:val="both"/>
        <w:rPr>
          <w:rFonts w:cstheme="minorHAnsi"/>
          <w:sz w:val="2"/>
          <w:szCs w:val="2"/>
        </w:rPr>
      </w:pPr>
    </w:p>
    <w:p w14:paraId="7B0902C9" w14:textId="5BE5AF91" w:rsidR="00710FFB" w:rsidRPr="003D7BE0" w:rsidRDefault="00710FFB" w:rsidP="00870706">
      <w:pPr>
        <w:spacing w:after="120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3D7BE0">
        <w:rPr>
          <w:rFonts w:cstheme="minorHAnsi"/>
          <w:b/>
          <w:bCs/>
          <w:sz w:val="24"/>
          <w:szCs w:val="24"/>
        </w:rPr>
        <w:t>Bibliografía complementaria</w:t>
      </w:r>
    </w:p>
    <w:p w14:paraId="41DD92C4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lang w:val="pt-BR"/>
        </w:rPr>
      </w:pPr>
      <w:r w:rsidRPr="003D7BE0">
        <w:rPr>
          <w:rFonts w:eastAsia="Calibri" w:cstheme="minorHAnsi"/>
          <w:lang w:val="pt-BR"/>
        </w:rPr>
        <w:t xml:space="preserve">Boehler, Genilma. “La visibilización de los sujetos invisibles: el método queer para la Teología”. </w:t>
      </w:r>
      <w:r w:rsidRPr="003D7BE0">
        <w:rPr>
          <w:rFonts w:eastAsia="Calibri" w:cstheme="minorHAnsi"/>
          <w:i/>
          <w:lang w:val="pt-BR"/>
        </w:rPr>
        <w:t>Revista Pasos</w:t>
      </w:r>
      <w:r w:rsidRPr="003D7BE0">
        <w:rPr>
          <w:rFonts w:eastAsia="Calibri" w:cstheme="minorHAnsi"/>
          <w:lang w:val="pt-BR"/>
        </w:rPr>
        <w:t xml:space="preserve">, n.155 (2012): 2-9. Acceso el 18 de diciembre de 2020. </w:t>
      </w:r>
      <w:hyperlink r:id="rId74" w:history="1">
        <w:r w:rsidRPr="003D7BE0">
          <w:rPr>
            <w:rStyle w:val="Hyperlink"/>
            <w:rFonts w:eastAsia="Calibri" w:cstheme="minorHAnsi"/>
            <w:color w:val="auto"/>
            <w:lang w:val="pt-BR"/>
          </w:rPr>
          <w:t>https://irp.cdn-website.com/5be65b2b/files/uploaded/00155-Pasos.pdf</w:t>
        </w:r>
      </w:hyperlink>
      <w:r w:rsidRPr="003D7BE0">
        <w:rPr>
          <w:rFonts w:eastAsia="Calibri" w:cstheme="minorHAnsi"/>
          <w:lang w:val="pt-BR"/>
        </w:rPr>
        <w:t xml:space="preserve">    </w:t>
      </w:r>
    </w:p>
    <w:p w14:paraId="6C54515A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b/>
          <w:lang w:val="pt-BR"/>
        </w:rPr>
      </w:pPr>
      <w:r w:rsidRPr="003D7BE0">
        <w:rPr>
          <w:rFonts w:eastAsia="Calibri" w:cstheme="minorHAnsi"/>
          <w:lang w:val="pt-BR"/>
        </w:rPr>
        <w:t xml:space="preserve">Cone, James. </w:t>
      </w:r>
      <w:r w:rsidRPr="003D7BE0">
        <w:rPr>
          <w:rFonts w:eastAsia="Calibri" w:cstheme="minorHAnsi"/>
          <w:i/>
          <w:lang w:val="pt-BR"/>
        </w:rPr>
        <w:t xml:space="preserve">Teología negra de la liberación. </w:t>
      </w:r>
      <w:r w:rsidRPr="003D7BE0">
        <w:rPr>
          <w:rFonts w:eastAsia="Calibri" w:cstheme="minorHAnsi"/>
          <w:lang w:val="pt-BR"/>
        </w:rPr>
        <w:t>Buenos Aires: Ediciones Carlos Lohlé, 1973. (clásico, última edición)</w:t>
      </w:r>
    </w:p>
    <w:p w14:paraId="79C1D5F7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3D7BE0">
        <w:rPr>
          <w:rFonts w:eastAsia="Calibri" w:cstheme="minorHAnsi"/>
          <w:lang w:val="pt-BR"/>
        </w:rPr>
        <w:t xml:space="preserve">Costadoat, Jorge. “La </w:t>
      </w:r>
      <w:r w:rsidRPr="003D7BE0">
        <w:rPr>
          <w:rFonts w:eastAsia="Calibri" w:cstheme="minorHAnsi"/>
          <w:lang w:val="es-419"/>
        </w:rPr>
        <w:t>hermenéutica</w:t>
      </w:r>
      <w:r w:rsidRPr="003D7BE0">
        <w:rPr>
          <w:rFonts w:eastAsia="Calibri" w:cstheme="minorHAnsi"/>
          <w:lang w:val="pt-BR"/>
        </w:rPr>
        <w:t xml:space="preserve"> </w:t>
      </w:r>
      <w:r w:rsidRPr="003D7BE0">
        <w:rPr>
          <w:rFonts w:eastAsia="Calibri" w:cstheme="minorHAnsi"/>
          <w:lang w:val="es-419"/>
        </w:rPr>
        <w:t xml:space="preserve">en las teologías contextuales de la liberación”. </w:t>
      </w:r>
      <w:r w:rsidRPr="003D7BE0">
        <w:rPr>
          <w:rFonts w:eastAsia="Calibri" w:cstheme="minorHAnsi"/>
          <w:i/>
          <w:lang w:val="es-419"/>
        </w:rPr>
        <w:t xml:space="preserve">Teología y Vida </w:t>
      </w:r>
      <w:r w:rsidRPr="003D7BE0">
        <w:rPr>
          <w:rFonts w:eastAsia="Calibri" w:cstheme="minorHAnsi"/>
          <w:lang w:val="es-419"/>
        </w:rPr>
        <w:t xml:space="preserve">46, n. 1-2 (2005): 56-74. Acceso el 18 de diciembre de 2020. </w:t>
      </w:r>
      <w:hyperlink r:id="rId75" w:history="1">
        <w:r w:rsidRPr="003D7BE0">
          <w:rPr>
            <w:rStyle w:val="Hyperlink"/>
            <w:rFonts w:eastAsia="Calibri" w:cstheme="minorHAnsi"/>
            <w:color w:val="auto"/>
            <w:lang w:val="es-419"/>
          </w:rPr>
          <w:t>http://dx.doi.org/10.4067/S0049-34492005000100003</w:t>
        </w:r>
      </w:hyperlink>
      <w:r w:rsidRPr="003D7BE0">
        <w:rPr>
          <w:rFonts w:eastAsia="Calibri" w:cstheme="minorHAnsi"/>
          <w:lang w:val="es-419"/>
        </w:rPr>
        <w:t xml:space="preserve"> </w:t>
      </w:r>
    </w:p>
    <w:p w14:paraId="1C3A50B4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3D7BE0">
        <w:rPr>
          <w:rFonts w:eastAsia="Calibri" w:cstheme="minorHAnsi"/>
          <w:lang w:val="pt-BR"/>
        </w:rPr>
        <w:t xml:space="preserve">Krüger, René. “Teología bíblica contextual </w:t>
      </w:r>
      <w:r w:rsidRPr="003D7BE0">
        <w:rPr>
          <w:rFonts w:eastAsia="Calibri" w:cstheme="minorHAnsi"/>
          <w:lang w:val="es-419"/>
        </w:rPr>
        <w:t xml:space="preserve">en América Latina”. </w:t>
      </w:r>
      <w:r w:rsidRPr="003D7BE0">
        <w:rPr>
          <w:rFonts w:eastAsia="Calibri" w:cstheme="minorHAnsi"/>
          <w:i/>
          <w:lang w:val="es-419"/>
        </w:rPr>
        <w:t xml:space="preserve">Acta </w:t>
      </w:r>
      <w:proofErr w:type="spellStart"/>
      <w:r w:rsidRPr="003D7BE0">
        <w:rPr>
          <w:rFonts w:eastAsia="Calibri" w:cstheme="minorHAnsi"/>
          <w:i/>
          <w:lang w:val="es-419"/>
        </w:rPr>
        <w:t>Poetica</w:t>
      </w:r>
      <w:proofErr w:type="spellEnd"/>
      <w:r w:rsidRPr="003D7BE0">
        <w:rPr>
          <w:rFonts w:eastAsia="Calibri" w:cstheme="minorHAnsi"/>
          <w:i/>
          <w:lang w:val="es-419"/>
        </w:rPr>
        <w:t xml:space="preserve"> </w:t>
      </w:r>
      <w:r w:rsidRPr="003D7BE0">
        <w:rPr>
          <w:rFonts w:eastAsia="Calibri" w:cstheme="minorHAnsi"/>
          <w:lang w:val="es-419"/>
        </w:rPr>
        <w:t xml:space="preserve">31, n. 2 (2010): 185-207. Acceso el 18 de diciembre de 2020. </w:t>
      </w:r>
      <w:hyperlink r:id="rId76" w:history="1">
        <w:r w:rsidRPr="003D7BE0">
          <w:rPr>
            <w:rStyle w:val="Hyperlink"/>
            <w:rFonts w:eastAsia="Calibri" w:cstheme="minorHAnsi"/>
            <w:color w:val="auto"/>
            <w:lang w:val="es-419"/>
          </w:rPr>
          <w:t>http://www.scielo.org.mx/pdf/ap/v31n2/v31n2a8.pdf</w:t>
        </w:r>
      </w:hyperlink>
      <w:r w:rsidRPr="003D7BE0">
        <w:rPr>
          <w:rFonts w:eastAsia="Calibri" w:cstheme="minorHAnsi"/>
          <w:lang w:val="es-419"/>
        </w:rPr>
        <w:t xml:space="preserve"> </w:t>
      </w:r>
    </w:p>
    <w:p w14:paraId="0436D97E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3D7BE0">
        <w:rPr>
          <w:rFonts w:eastAsia="Calibri" w:cstheme="minorHAnsi"/>
          <w:lang w:val="pt-BR"/>
        </w:rPr>
        <w:t xml:space="preserve">Román-López Dollinger, Ángel Eduardo. “Perspectiva de género e ideologia: </w:t>
      </w:r>
      <w:r w:rsidRPr="003D7BE0">
        <w:rPr>
          <w:rFonts w:eastAsia="Calibri" w:cstheme="minorHAnsi"/>
          <w:lang w:val="es-419"/>
        </w:rPr>
        <w:t>Lecturas contextuales</w:t>
      </w:r>
      <w:r w:rsidRPr="003D7BE0">
        <w:rPr>
          <w:rFonts w:eastAsia="Calibri" w:cstheme="minorHAnsi"/>
          <w:lang w:val="pt-BR"/>
        </w:rPr>
        <w:t xml:space="preserve"> bíblicas </w:t>
      </w:r>
      <w:r w:rsidRPr="003D7BE0">
        <w:rPr>
          <w:rFonts w:eastAsia="Calibri" w:cstheme="minorHAnsi"/>
          <w:lang w:val="es-419"/>
        </w:rPr>
        <w:t xml:space="preserve">en clave de género”. </w:t>
      </w:r>
      <w:r w:rsidRPr="003D7BE0">
        <w:rPr>
          <w:rFonts w:eastAsia="Calibri" w:cstheme="minorHAnsi"/>
          <w:i/>
          <w:lang w:val="es-419"/>
        </w:rPr>
        <w:t xml:space="preserve">Vida y Pensamiento </w:t>
      </w:r>
      <w:r w:rsidRPr="003D7BE0">
        <w:rPr>
          <w:rFonts w:eastAsia="Calibri" w:cstheme="minorHAnsi"/>
          <w:lang w:val="es-419"/>
        </w:rPr>
        <w:t xml:space="preserve">38, n. 1 (2018): 109-132. Acceso el 18 de diciembre de 2020. </w:t>
      </w:r>
      <w:hyperlink r:id="rId77" w:history="1">
        <w:r w:rsidRPr="003D7BE0">
          <w:rPr>
            <w:rStyle w:val="Hyperlink"/>
            <w:rFonts w:eastAsia="Calibri" w:cstheme="minorHAnsi"/>
            <w:color w:val="auto"/>
            <w:lang w:val="es-419"/>
          </w:rPr>
          <w:t>http://revistas.ubl.ac.cr/index.php/vyp/article/view/49</w:t>
        </w:r>
      </w:hyperlink>
      <w:r w:rsidRPr="003D7BE0">
        <w:rPr>
          <w:rFonts w:eastAsia="Calibri" w:cstheme="minorHAnsi"/>
          <w:lang w:val="es-419"/>
        </w:rPr>
        <w:t xml:space="preserve"> </w:t>
      </w:r>
    </w:p>
    <w:p w14:paraId="474270EB" w14:textId="77777777" w:rsidR="00770584" w:rsidRPr="003D7BE0" w:rsidRDefault="00770584" w:rsidP="00770584">
      <w:pPr>
        <w:ind w:left="720" w:hanging="720"/>
        <w:jc w:val="both"/>
        <w:rPr>
          <w:rFonts w:eastAsia="Calibri" w:cstheme="minorHAnsi"/>
          <w:b/>
          <w:lang w:val="es-419"/>
        </w:rPr>
      </w:pPr>
      <w:r w:rsidRPr="003D7BE0">
        <w:rPr>
          <w:rFonts w:eastAsia="Calibri" w:cstheme="minorHAnsi"/>
        </w:rPr>
        <w:t xml:space="preserve">Tamayo Acosta, Juan José. </w:t>
      </w:r>
      <w:r w:rsidRPr="003D7BE0">
        <w:rPr>
          <w:rFonts w:eastAsia="Calibri" w:cstheme="minorHAnsi"/>
          <w:i/>
        </w:rPr>
        <w:t xml:space="preserve">Teologías del sur: El giro descolonizador. </w:t>
      </w:r>
      <w:r w:rsidRPr="003D7BE0">
        <w:rPr>
          <w:rFonts w:eastAsia="Calibri" w:cstheme="minorHAnsi"/>
        </w:rPr>
        <w:t xml:space="preserve">Madrid: Editorial Trotta, 2017. </w:t>
      </w:r>
      <w:r w:rsidRPr="003D7BE0">
        <w:rPr>
          <w:rFonts w:eastAsia="Calibri" w:cstheme="minorHAnsi"/>
          <w:lang w:val="es-ES"/>
        </w:rPr>
        <w:t xml:space="preserve">(clásico, </w:t>
      </w:r>
      <w:r w:rsidRPr="003D7BE0">
        <w:rPr>
          <w:rFonts w:eastAsia="Calibri" w:cstheme="minorHAnsi"/>
        </w:rPr>
        <w:t>última edición)</w:t>
      </w:r>
    </w:p>
    <w:p w14:paraId="5AF2BF69" w14:textId="77777777" w:rsidR="00770584" w:rsidRPr="003D7BE0" w:rsidRDefault="00770584" w:rsidP="00770584">
      <w:pPr>
        <w:rPr>
          <w:rFonts w:eastAsia="Calibri" w:cs="Arial"/>
          <w:lang w:val="es-ES"/>
        </w:rPr>
      </w:pPr>
    </w:p>
    <w:p w14:paraId="2DA60965" w14:textId="77777777" w:rsidR="00770584" w:rsidRPr="003D7BE0" w:rsidRDefault="00770584" w:rsidP="00770584">
      <w:pPr>
        <w:rPr>
          <w:lang w:val="es-ES"/>
        </w:rPr>
      </w:pPr>
    </w:p>
    <w:p w14:paraId="63772A4E" w14:textId="77777777" w:rsidR="009134DB" w:rsidRPr="003D7BE0" w:rsidRDefault="009134DB" w:rsidP="004F3EEF">
      <w:pPr>
        <w:spacing w:after="120"/>
        <w:ind w:left="709" w:hanging="709"/>
        <w:jc w:val="both"/>
        <w:rPr>
          <w:rFonts w:eastAsia="Calibri" w:cstheme="minorHAnsi"/>
          <w:sz w:val="24"/>
          <w:szCs w:val="24"/>
        </w:rPr>
      </w:pPr>
    </w:p>
    <w:p w14:paraId="76286845" w14:textId="77777777" w:rsidR="00BA3CB7" w:rsidRPr="003D7BE0" w:rsidRDefault="00BA3CB7" w:rsidP="004F3EEF">
      <w:pPr>
        <w:spacing w:after="120"/>
        <w:ind w:left="709" w:hanging="709"/>
        <w:jc w:val="both"/>
        <w:rPr>
          <w:rFonts w:eastAsia="Calibri" w:cstheme="minorHAnsi"/>
          <w:sz w:val="24"/>
          <w:szCs w:val="24"/>
        </w:rPr>
      </w:pPr>
    </w:p>
    <w:p w14:paraId="60D528D5" w14:textId="500B87C6" w:rsidR="009134DB" w:rsidRPr="003D7BE0" w:rsidRDefault="00BA3CB7" w:rsidP="002F479F">
      <w:pPr>
        <w:pStyle w:val="Heading1"/>
      </w:pPr>
      <w:bookmarkStart w:id="38" w:name="_Toc166504961"/>
      <w:r w:rsidRPr="003D7BE0">
        <w:t>IX</w:t>
      </w:r>
      <w:r w:rsidR="009134DB" w:rsidRPr="003D7BE0">
        <w:t xml:space="preserve"> C</w:t>
      </w:r>
      <w:r w:rsidRPr="003D7BE0">
        <w:t>UATRIMESTRE</w:t>
      </w:r>
      <w:bookmarkEnd w:id="38"/>
    </w:p>
    <w:p w14:paraId="5E831975" w14:textId="353F3C55" w:rsidR="009134DB" w:rsidRPr="003D7BE0" w:rsidRDefault="00F270FC" w:rsidP="0063094B">
      <w:pPr>
        <w:pStyle w:val="Heading2"/>
      </w:pPr>
      <w:bookmarkStart w:id="39" w:name="_Toc166504962"/>
      <w:r w:rsidRPr="003D7BE0">
        <w:t>CT-T Tesina</w:t>
      </w:r>
      <w:bookmarkEnd w:id="39"/>
    </w:p>
    <w:p w14:paraId="602F0EEC" w14:textId="4E8E392B" w:rsidR="00BA3CB7" w:rsidRPr="003D7BE0" w:rsidRDefault="00BA3CB7" w:rsidP="00BA3CB7">
      <w:pPr>
        <w:spacing w:after="120"/>
        <w:ind w:left="709" w:hanging="709"/>
        <w:jc w:val="both"/>
        <w:rPr>
          <w:rFonts w:eastAsia="Calibri" w:cstheme="minorHAnsi"/>
          <w:b/>
          <w:bCs/>
          <w:sz w:val="24"/>
          <w:szCs w:val="24"/>
        </w:rPr>
      </w:pPr>
      <w:r w:rsidRPr="003D7BE0">
        <w:rPr>
          <w:rFonts w:eastAsia="Calibri" w:cstheme="minorHAnsi"/>
          <w:b/>
          <w:bCs/>
          <w:sz w:val="24"/>
          <w:szCs w:val="24"/>
        </w:rPr>
        <w:t>Bibliografía obligatoria</w:t>
      </w:r>
    </w:p>
    <w:p w14:paraId="5D826F1F" w14:textId="77777777" w:rsidR="005835C5" w:rsidRPr="003D7BE0" w:rsidRDefault="005835C5" w:rsidP="005835C5">
      <w:pPr>
        <w:spacing w:before="240" w:after="240" w:line="247" w:lineRule="auto"/>
        <w:ind w:left="709" w:right="6" w:hanging="709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Barrantes, Rodrigo. </w:t>
      </w:r>
      <w:r w:rsidRPr="003D7BE0">
        <w:rPr>
          <w:rFonts w:eastAsia="Arial" w:cstheme="minorHAnsi"/>
          <w:i/>
          <w:iCs/>
        </w:rPr>
        <w:t>Investigación: un camino al conocimiento, un enfoque cualitativo, cuantitativo y mixto</w:t>
      </w:r>
      <w:r w:rsidRPr="003D7BE0">
        <w:rPr>
          <w:rFonts w:eastAsia="Arial" w:cstheme="minorHAnsi"/>
        </w:rPr>
        <w:t>. San José: EUNED, 2013. (clásico, última edición)</w:t>
      </w:r>
    </w:p>
    <w:p w14:paraId="6FEDD8C4" w14:textId="77777777" w:rsidR="005835C5" w:rsidRPr="003D7BE0" w:rsidRDefault="005835C5" w:rsidP="005835C5">
      <w:pPr>
        <w:spacing w:line="247" w:lineRule="auto"/>
        <w:ind w:left="709" w:right="6" w:hanging="709"/>
        <w:rPr>
          <w:rFonts w:cstheme="minorHAnsi"/>
        </w:rPr>
      </w:pPr>
      <w:r w:rsidRPr="003D7BE0">
        <w:rPr>
          <w:rFonts w:eastAsia="Arial" w:cstheme="minorHAnsi"/>
        </w:rPr>
        <w:t xml:space="preserve">Guirao </w:t>
      </w:r>
      <w:proofErr w:type="spellStart"/>
      <w:r w:rsidRPr="003D7BE0">
        <w:rPr>
          <w:rFonts w:eastAsia="Arial" w:cstheme="minorHAnsi"/>
        </w:rPr>
        <w:t>Goris</w:t>
      </w:r>
      <w:proofErr w:type="spellEnd"/>
      <w:r w:rsidRPr="003D7BE0">
        <w:rPr>
          <w:rFonts w:eastAsia="Arial" w:cstheme="minorHAnsi"/>
        </w:rPr>
        <w:t xml:space="preserve">, </w:t>
      </w:r>
      <w:proofErr w:type="spellStart"/>
      <w:r w:rsidRPr="003D7BE0">
        <w:rPr>
          <w:rFonts w:eastAsia="Arial" w:cstheme="minorHAnsi"/>
        </w:rPr>
        <w:t>Silamani</w:t>
      </w:r>
      <w:proofErr w:type="spellEnd"/>
      <w:r w:rsidRPr="003D7BE0">
        <w:rPr>
          <w:rFonts w:eastAsia="Arial" w:cstheme="minorHAnsi"/>
        </w:rPr>
        <w:t xml:space="preserve"> J. Adolf. “Utilidad y tipos de revisión de literatura”</w:t>
      </w:r>
      <w:r w:rsidRPr="003D7BE0">
        <w:rPr>
          <w:rFonts w:eastAsia="Arial" w:cstheme="minorHAnsi"/>
          <w:i/>
          <w:iCs/>
        </w:rPr>
        <w:t xml:space="preserve">. Ene, </w:t>
      </w:r>
      <w:r w:rsidRPr="003D7BE0">
        <w:rPr>
          <w:rFonts w:eastAsia="Arial" w:cstheme="minorHAnsi"/>
        </w:rPr>
        <w:t>n. 2 (2015).</w:t>
      </w:r>
      <w:r w:rsidRPr="003D7BE0">
        <w:rPr>
          <w:rFonts w:eastAsia="Arial" w:cstheme="minorHAnsi"/>
          <w:i/>
          <w:iCs/>
        </w:rPr>
        <w:t xml:space="preserve"> </w:t>
      </w:r>
      <w:r w:rsidRPr="003D7BE0">
        <w:rPr>
          <w:rFonts w:eastAsia="Arial" w:cstheme="minorHAnsi"/>
        </w:rPr>
        <w:t>Acceso el 22 de noviembre de 2022.</w:t>
      </w:r>
      <w:r w:rsidRPr="003D7BE0">
        <w:rPr>
          <w:rFonts w:cstheme="minorHAnsi"/>
        </w:rPr>
        <w:t xml:space="preserve"> </w:t>
      </w:r>
      <w:hyperlink r:id="rId78" w:history="1">
        <w:r w:rsidRPr="003D7BE0">
          <w:rPr>
            <w:rStyle w:val="Hyperlink"/>
            <w:rFonts w:cstheme="minorHAnsi"/>
            <w:color w:val="auto"/>
          </w:rPr>
          <w:t>https://dx.doi.org/10.4321/S1988-348X2015000200002</w:t>
        </w:r>
      </w:hyperlink>
      <w:r w:rsidRPr="003D7BE0">
        <w:rPr>
          <w:rFonts w:cstheme="minorHAnsi"/>
        </w:rPr>
        <w:t xml:space="preserve">  </w:t>
      </w:r>
    </w:p>
    <w:p w14:paraId="12A1D59C" w14:textId="77777777" w:rsidR="005835C5" w:rsidRPr="003D7BE0" w:rsidRDefault="005835C5" w:rsidP="005835C5">
      <w:pPr>
        <w:spacing w:before="240" w:after="240" w:line="247" w:lineRule="auto"/>
        <w:ind w:left="709" w:right="6" w:hanging="709"/>
        <w:rPr>
          <w:rFonts w:eastAsia="Arial" w:cstheme="minorHAnsi"/>
          <w:u w:val="single"/>
        </w:rPr>
      </w:pPr>
      <w:r w:rsidRPr="003D7BE0">
        <w:rPr>
          <w:rFonts w:eastAsia="Arial" w:cstheme="minorHAnsi"/>
        </w:rPr>
        <w:t xml:space="preserve">May, Janet. </w:t>
      </w:r>
      <w:r w:rsidRPr="003D7BE0">
        <w:rPr>
          <w:rFonts w:eastAsia="Arial" w:cstheme="minorHAnsi"/>
          <w:i/>
        </w:rPr>
        <w:t>Guía para la presentación de trabajos académicos</w:t>
      </w:r>
      <w:r w:rsidRPr="003D7BE0">
        <w:rPr>
          <w:rFonts w:eastAsia="Arial" w:cstheme="minorHAnsi"/>
        </w:rPr>
        <w:t>. San José, Costa Rica: Universidad Bíblica Latinoamericana, 2003. (clásico, última edición)</w:t>
      </w:r>
    </w:p>
    <w:p w14:paraId="658C85A1" w14:textId="77777777" w:rsidR="005835C5" w:rsidRPr="003D7BE0" w:rsidRDefault="005835C5" w:rsidP="005835C5">
      <w:pPr>
        <w:spacing w:before="240" w:after="240" w:line="247" w:lineRule="auto"/>
        <w:ind w:left="709" w:right="6" w:hanging="709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Ulate Soto, Ileana y </w:t>
      </w:r>
      <w:proofErr w:type="spellStart"/>
      <w:r w:rsidRPr="003D7BE0">
        <w:rPr>
          <w:rFonts w:eastAsia="Arial" w:cstheme="minorHAnsi"/>
        </w:rPr>
        <w:t>Elizarda</w:t>
      </w:r>
      <w:proofErr w:type="spellEnd"/>
      <w:r w:rsidRPr="003D7BE0">
        <w:rPr>
          <w:rFonts w:eastAsia="Arial" w:cstheme="minorHAnsi"/>
        </w:rPr>
        <w:t xml:space="preserve"> Vargas </w:t>
      </w:r>
      <w:proofErr w:type="spellStart"/>
      <w:r w:rsidRPr="003D7BE0">
        <w:rPr>
          <w:rFonts w:eastAsia="Arial" w:cstheme="minorHAnsi"/>
        </w:rPr>
        <w:t>Morúa</w:t>
      </w:r>
      <w:proofErr w:type="spellEnd"/>
      <w:r w:rsidRPr="003D7BE0">
        <w:rPr>
          <w:rFonts w:eastAsia="Arial" w:cstheme="minorHAnsi"/>
        </w:rPr>
        <w:t xml:space="preserve">. </w:t>
      </w:r>
      <w:r w:rsidRPr="003D7BE0">
        <w:rPr>
          <w:rFonts w:eastAsia="Arial" w:cstheme="minorHAnsi"/>
          <w:i/>
        </w:rPr>
        <w:t xml:space="preserve">Metodología para elaborar una tesis. </w:t>
      </w:r>
      <w:r w:rsidRPr="003D7BE0">
        <w:rPr>
          <w:rFonts w:eastAsia="Arial" w:cstheme="minorHAnsi"/>
        </w:rPr>
        <w:t>San José, Costa Rica: EUNED, 2019.</w:t>
      </w:r>
    </w:p>
    <w:p w14:paraId="5AEF6806" w14:textId="77777777" w:rsidR="005835C5" w:rsidRPr="003D7BE0" w:rsidRDefault="005835C5" w:rsidP="005835C5">
      <w:pPr>
        <w:spacing w:before="240" w:after="240" w:line="247" w:lineRule="auto"/>
        <w:ind w:left="709" w:right="6" w:hanging="709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Universidad de Deusto. “Manual de estilo Chicago-Deusto: guía breve para citas y referencias bibliográficas”. </w:t>
      </w:r>
      <w:r w:rsidRPr="003D7BE0">
        <w:rPr>
          <w:rFonts w:eastAsia="Arial" w:cstheme="minorHAnsi"/>
          <w:i/>
          <w:iCs/>
        </w:rPr>
        <w:t>Revista Deusto</w:t>
      </w:r>
      <w:r w:rsidRPr="003D7BE0">
        <w:rPr>
          <w:rFonts w:eastAsia="Arial" w:cstheme="minorHAnsi"/>
        </w:rPr>
        <w:t xml:space="preserve">, n. 126 (2013): 1-11. Acceso el 22 de noviembre de 2022. </w:t>
      </w:r>
      <w:hyperlink r:id="rId79" w:history="1">
        <w:r w:rsidRPr="003D7BE0">
          <w:rPr>
            <w:rStyle w:val="Hyperlink"/>
            <w:rFonts w:eastAsia="Arial" w:cstheme="minorHAnsi"/>
            <w:color w:val="auto"/>
          </w:rPr>
          <w:t>http://www.deusto-publicaciones.es/deusto/pdfs/otraspub/otraspub07.pdf</w:t>
        </w:r>
      </w:hyperlink>
      <w:r w:rsidRPr="003D7BE0">
        <w:rPr>
          <w:rStyle w:val="Hyperlink"/>
          <w:rFonts w:eastAsia="Arial" w:cstheme="minorHAnsi"/>
          <w:color w:val="auto"/>
        </w:rPr>
        <w:t xml:space="preserve"> </w:t>
      </w:r>
    </w:p>
    <w:p w14:paraId="0D9157E8" w14:textId="77777777" w:rsidR="00B93E1A" w:rsidRPr="003D7BE0" w:rsidRDefault="00B93E1A" w:rsidP="004A59BB">
      <w:pPr>
        <w:spacing w:after="120"/>
        <w:ind w:left="709" w:hanging="709"/>
        <w:jc w:val="both"/>
        <w:rPr>
          <w:rStyle w:val="Hyperlink"/>
          <w:rFonts w:eastAsia="Arial" w:cstheme="minorHAnsi"/>
          <w:color w:val="auto"/>
          <w:sz w:val="24"/>
          <w:szCs w:val="24"/>
          <w:u w:val="none"/>
        </w:rPr>
      </w:pPr>
    </w:p>
    <w:p w14:paraId="636A99A8" w14:textId="77777777" w:rsidR="00B93E1A" w:rsidRPr="003D7BE0" w:rsidRDefault="00B93E1A" w:rsidP="004A59BB">
      <w:pPr>
        <w:spacing w:after="120"/>
        <w:ind w:left="709" w:hanging="709"/>
        <w:jc w:val="both"/>
        <w:rPr>
          <w:rStyle w:val="Hyperlink"/>
          <w:rFonts w:eastAsia="Arial" w:cstheme="minorHAnsi"/>
          <w:color w:val="auto"/>
          <w:sz w:val="24"/>
          <w:szCs w:val="24"/>
          <w:u w:val="none"/>
        </w:rPr>
      </w:pPr>
    </w:p>
    <w:p w14:paraId="08B14759" w14:textId="6AFCDDC1" w:rsidR="00B93E1A" w:rsidRPr="003D7BE0" w:rsidRDefault="00B93E1A" w:rsidP="0063094B">
      <w:pPr>
        <w:pStyle w:val="Heading2"/>
        <w:rPr>
          <w:rStyle w:val="Hyperlink"/>
          <w:color w:val="auto"/>
          <w:u w:val="none"/>
        </w:rPr>
      </w:pPr>
      <w:bookmarkStart w:id="40" w:name="_Toc166504963"/>
      <w:r w:rsidRPr="003D7BE0">
        <w:rPr>
          <w:rStyle w:val="Hyperlink"/>
          <w:color w:val="auto"/>
          <w:u w:val="none"/>
        </w:rPr>
        <w:t>CT-SG Seminario de</w:t>
      </w:r>
      <w:r w:rsidR="004F4009" w:rsidRPr="003D7BE0">
        <w:rPr>
          <w:rStyle w:val="Hyperlink"/>
          <w:color w:val="auto"/>
          <w:u w:val="none"/>
        </w:rPr>
        <w:t xml:space="preserve"> Graduación</w:t>
      </w:r>
      <w:bookmarkEnd w:id="40"/>
    </w:p>
    <w:p w14:paraId="43530711" w14:textId="14D2D799" w:rsidR="00BA3CB7" w:rsidRPr="003D7BE0" w:rsidRDefault="00BA3CB7" w:rsidP="00BA3CB7">
      <w:pPr>
        <w:spacing w:after="120"/>
        <w:ind w:left="709" w:hanging="709"/>
        <w:jc w:val="both"/>
        <w:rPr>
          <w:rStyle w:val="Hyperlink"/>
          <w:rFonts w:eastAsia="Calibri" w:cstheme="minorHAnsi"/>
          <w:color w:val="auto"/>
          <w:sz w:val="24"/>
          <w:szCs w:val="24"/>
          <w:u w:val="none"/>
        </w:rPr>
      </w:pPr>
      <w:r w:rsidRPr="003D7BE0">
        <w:rPr>
          <w:rFonts w:eastAsia="Calibri" w:cstheme="minorHAnsi"/>
          <w:b/>
          <w:bCs/>
          <w:sz w:val="24"/>
          <w:szCs w:val="24"/>
        </w:rPr>
        <w:t>Bibliografía obligatoria</w:t>
      </w:r>
    </w:p>
    <w:p w14:paraId="3F368502" w14:textId="77777777" w:rsidR="003729DB" w:rsidRPr="003D7BE0" w:rsidRDefault="003729DB" w:rsidP="003729DB">
      <w:pPr>
        <w:spacing w:before="240" w:after="240" w:line="247" w:lineRule="auto"/>
        <w:ind w:left="709" w:right="6" w:hanging="709"/>
        <w:rPr>
          <w:rFonts w:eastAsia="Arial" w:cstheme="minorHAnsi"/>
        </w:rPr>
      </w:pPr>
      <w:r w:rsidRPr="003D7BE0">
        <w:rPr>
          <w:rFonts w:eastAsia="Arial" w:cstheme="minorHAnsi"/>
        </w:rPr>
        <w:t xml:space="preserve">Barrantes, Rodrigo. </w:t>
      </w:r>
      <w:r w:rsidRPr="003D7BE0">
        <w:rPr>
          <w:rFonts w:eastAsia="Arial" w:cstheme="minorHAnsi"/>
          <w:i/>
          <w:iCs/>
        </w:rPr>
        <w:t>Investigación: un camino al conocimiento, un enfoque cualitativo, cuantitativo y mixto</w:t>
      </w:r>
      <w:r w:rsidRPr="003D7BE0">
        <w:rPr>
          <w:rFonts w:eastAsia="Arial" w:cstheme="minorHAnsi"/>
        </w:rPr>
        <w:t>. San José: EUNED, 2013. (clásico, última edición)</w:t>
      </w:r>
    </w:p>
    <w:p w14:paraId="2999692E" w14:textId="77777777" w:rsidR="003729DB" w:rsidRPr="003D7BE0" w:rsidRDefault="003729DB" w:rsidP="003729DB">
      <w:pPr>
        <w:spacing w:before="240" w:after="240"/>
        <w:ind w:left="480" w:hanging="480"/>
        <w:rPr>
          <w:rFonts w:eastAsia="Arial" w:cstheme="minorHAnsi"/>
        </w:rPr>
      </w:pPr>
      <w:proofErr w:type="spellStart"/>
      <w:r w:rsidRPr="003D7BE0">
        <w:rPr>
          <w:rFonts w:eastAsia="Arial" w:cstheme="minorHAnsi"/>
        </w:rPr>
        <w:t>Flick</w:t>
      </w:r>
      <w:proofErr w:type="spellEnd"/>
      <w:r w:rsidRPr="003D7BE0">
        <w:rPr>
          <w:rFonts w:eastAsia="Arial" w:cstheme="minorHAnsi"/>
        </w:rPr>
        <w:t xml:space="preserve">, </w:t>
      </w:r>
      <w:proofErr w:type="spellStart"/>
      <w:r w:rsidRPr="003D7BE0">
        <w:rPr>
          <w:rFonts w:eastAsia="Arial" w:cstheme="minorHAnsi"/>
        </w:rPr>
        <w:t>Uwe</w:t>
      </w:r>
      <w:proofErr w:type="spellEnd"/>
      <w:r w:rsidRPr="003D7BE0">
        <w:rPr>
          <w:rFonts w:eastAsia="Arial" w:cstheme="minorHAnsi"/>
        </w:rPr>
        <w:t xml:space="preserve">. </w:t>
      </w:r>
      <w:r w:rsidRPr="003D7BE0">
        <w:rPr>
          <w:rFonts w:eastAsia="Arial" w:cstheme="minorHAnsi"/>
          <w:i/>
          <w:iCs/>
        </w:rPr>
        <w:t>El diseño de investigación cualitativa</w:t>
      </w:r>
      <w:r w:rsidRPr="003D7BE0">
        <w:rPr>
          <w:rFonts w:eastAsia="Arial" w:cstheme="minorHAnsi"/>
        </w:rPr>
        <w:t>. Madrid: Ediciones Morata, 2015. (clásico, última edición)</w:t>
      </w:r>
    </w:p>
    <w:p w14:paraId="7D64E02D" w14:textId="77777777" w:rsidR="003729DB" w:rsidRPr="003D7BE0" w:rsidRDefault="003729DB" w:rsidP="003729DB">
      <w:pPr>
        <w:spacing w:line="247" w:lineRule="auto"/>
        <w:ind w:left="709" w:right="6" w:hanging="709"/>
        <w:rPr>
          <w:rFonts w:cstheme="minorHAnsi"/>
        </w:rPr>
      </w:pPr>
      <w:bookmarkStart w:id="41" w:name="_Hlk120005146"/>
      <w:r w:rsidRPr="003D7BE0">
        <w:rPr>
          <w:rFonts w:eastAsia="Arial" w:cstheme="minorHAnsi"/>
        </w:rPr>
        <w:t xml:space="preserve">Guirao </w:t>
      </w:r>
      <w:proofErr w:type="spellStart"/>
      <w:r w:rsidRPr="003D7BE0">
        <w:rPr>
          <w:rFonts w:eastAsia="Arial" w:cstheme="minorHAnsi"/>
        </w:rPr>
        <w:t>Goris</w:t>
      </w:r>
      <w:proofErr w:type="spellEnd"/>
      <w:r w:rsidRPr="003D7BE0">
        <w:rPr>
          <w:rFonts w:eastAsia="Arial" w:cstheme="minorHAnsi"/>
        </w:rPr>
        <w:t xml:space="preserve">, </w:t>
      </w:r>
      <w:proofErr w:type="spellStart"/>
      <w:r w:rsidRPr="003D7BE0">
        <w:rPr>
          <w:rFonts w:eastAsia="Arial" w:cstheme="minorHAnsi"/>
        </w:rPr>
        <w:t>Silamani</w:t>
      </w:r>
      <w:proofErr w:type="spellEnd"/>
      <w:r w:rsidRPr="003D7BE0">
        <w:rPr>
          <w:rFonts w:eastAsia="Arial" w:cstheme="minorHAnsi"/>
        </w:rPr>
        <w:t xml:space="preserve"> J. Adolf. “Utilidad y tipos de revisión de literatura”</w:t>
      </w:r>
      <w:r w:rsidRPr="003D7BE0">
        <w:rPr>
          <w:rFonts w:eastAsia="Arial" w:cstheme="minorHAnsi"/>
          <w:i/>
          <w:iCs/>
        </w:rPr>
        <w:t xml:space="preserve">. Ene, </w:t>
      </w:r>
      <w:r w:rsidRPr="003D7BE0">
        <w:rPr>
          <w:rFonts w:eastAsia="Arial" w:cstheme="minorHAnsi"/>
        </w:rPr>
        <w:t>n. 2 (2015).</w:t>
      </w:r>
      <w:r w:rsidRPr="003D7BE0">
        <w:rPr>
          <w:rFonts w:eastAsia="Arial" w:cstheme="minorHAnsi"/>
          <w:i/>
          <w:iCs/>
        </w:rPr>
        <w:t xml:space="preserve"> </w:t>
      </w:r>
      <w:r w:rsidRPr="003D7BE0">
        <w:rPr>
          <w:rFonts w:eastAsia="Arial" w:cstheme="minorHAnsi"/>
        </w:rPr>
        <w:t>Acceso el 22 de noviembre de 2022.</w:t>
      </w:r>
      <w:r w:rsidRPr="003D7BE0">
        <w:rPr>
          <w:rFonts w:cstheme="minorHAnsi"/>
        </w:rPr>
        <w:t xml:space="preserve"> </w:t>
      </w:r>
      <w:hyperlink r:id="rId80" w:history="1">
        <w:r w:rsidRPr="003D7BE0">
          <w:rPr>
            <w:rStyle w:val="Hyperlink"/>
            <w:rFonts w:cstheme="minorHAnsi"/>
            <w:color w:val="auto"/>
          </w:rPr>
          <w:t>https://dx.doi.org/10.4321/S1988-348X2015000200002</w:t>
        </w:r>
      </w:hyperlink>
      <w:r w:rsidRPr="003D7BE0">
        <w:rPr>
          <w:rFonts w:cstheme="minorHAnsi"/>
        </w:rPr>
        <w:t xml:space="preserve">  </w:t>
      </w:r>
    </w:p>
    <w:p w14:paraId="21F90FB7" w14:textId="77777777" w:rsidR="003729DB" w:rsidRPr="003D7BE0" w:rsidRDefault="003729DB" w:rsidP="003729DB">
      <w:pPr>
        <w:spacing w:before="240" w:after="240" w:line="247" w:lineRule="auto"/>
        <w:ind w:left="709" w:right="6" w:hanging="709"/>
        <w:rPr>
          <w:rFonts w:eastAsia="Arial" w:cstheme="minorHAnsi"/>
          <w:u w:val="single"/>
        </w:rPr>
      </w:pPr>
      <w:bookmarkStart w:id="42" w:name="_Hlk120005223"/>
      <w:bookmarkEnd w:id="41"/>
      <w:r w:rsidRPr="003D7BE0">
        <w:rPr>
          <w:rFonts w:eastAsia="Arial" w:cstheme="minorHAnsi"/>
        </w:rPr>
        <w:t xml:space="preserve">May, Janet. </w:t>
      </w:r>
      <w:r w:rsidRPr="003D7BE0">
        <w:rPr>
          <w:rFonts w:eastAsia="Arial" w:cstheme="minorHAnsi"/>
          <w:i/>
        </w:rPr>
        <w:t>Guía para la presentación de trabajos académicos</w:t>
      </w:r>
      <w:r w:rsidRPr="003D7BE0">
        <w:rPr>
          <w:rFonts w:eastAsia="Arial" w:cstheme="minorHAnsi"/>
        </w:rPr>
        <w:t>. San José, Costa Rica: Universidad Bíblica Latinoamericana, 2003. (clásico, última edición)</w:t>
      </w:r>
    </w:p>
    <w:bookmarkEnd w:id="42"/>
    <w:p w14:paraId="6ADCB293" w14:textId="77777777" w:rsidR="003729DB" w:rsidRPr="003D7BE0" w:rsidRDefault="003729DB" w:rsidP="003729DB">
      <w:pPr>
        <w:spacing w:before="240" w:after="240" w:line="247" w:lineRule="auto"/>
        <w:ind w:left="709" w:right="6" w:hanging="709"/>
        <w:rPr>
          <w:rFonts w:eastAsia="Arial" w:cstheme="minorHAnsi"/>
        </w:rPr>
      </w:pPr>
      <w:r w:rsidRPr="003D7BE0">
        <w:rPr>
          <w:rFonts w:eastAsia="Arial" w:cstheme="minorHAnsi"/>
        </w:rPr>
        <w:t>Páramo, Pablo y Gabriel Otálvaro. “</w:t>
      </w:r>
      <w:r w:rsidRPr="003D7BE0">
        <w:rPr>
          <w:rFonts w:eastAsia="Arial" w:cstheme="minorHAnsi"/>
          <w:iCs/>
        </w:rPr>
        <w:t>Investigación Alternativa: por una distinción entre posturas epistemológicas y no entre métodos”.</w:t>
      </w:r>
      <w:r w:rsidRPr="003D7BE0">
        <w:rPr>
          <w:rFonts w:eastAsia="Arial" w:cstheme="minorHAnsi"/>
          <w:i/>
        </w:rPr>
        <w:t xml:space="preserve"> </w:t>
      </w:r>
      <w:r w:rsidRPr="003D7BE0">
        <w:rPr>
          <w:rFonts w:eastAsia="Arial" w:cstheme="minorHAnsi"/>
          <w:i/>
          <w:highlight w:val="white"/>
        </w:rPr>
        <w:t xml:space="preserve">Cinta De </w:t>
      </w:r>
      <w:proofErr w:type="spellStart"/>
      <w:r w:rsidRPr="003D7BE0">
        <w:rPr>
          <w:rFonts w:eastAsia="Arial" w:cstheme="minorHAnsi"/>
          <w:i/>
          <w:highlight w:val="white"/>
        </w:rPr>
        <w:t>Moebio</w:t>
      </w:r>
      <w:proofErr w:type="spellEnd"/>
      <w:r w:rsidRPr="003D7BE0">
        <w:rPr>
          <w:rFonts w:eastAsia="Arial" w:cstheme="minorHAnsi"/>
          <w:i/>
          <w:highlight w:val="white"/>
        </w:rPr>
        <w:t>. Revista De Epistemología De Ciencias Sociales</w:t>
      </w:r>
      <w:r w:rsidRPr="003D7BE0">
        <w:rPr>
          <w:rFonts w:eastAsia="Arial" w:cstheme="minorHAnsi"/>
          <w:highlight w:val="white"/>
        </w:rPr>
        <w:t xml:space="preserve">, n. 25 (2006). </w:t>
      </w:r>
      <w:r w:rsidRPr="003D7BE0">
        <w:rPr>
          <w:rFonts w:eastAsia="Arial" w:cstheme="minorHAnsi"/>
        </w:rPr>
        <w:t xml:space="preserve">Acceso el 22 de noviembre de 2022. </w:t>
      </w:r>
      <w:hyperlink r:id="rId81" w:history="1">
        <w:r w:rsidRPr="003D7BE0">
          <w:rPr>
            <w:rStyle w:val="Hyperlink"/>
            <w:rFonts w:eastAsia="Arial" w:cstheme="minorHAnsi"/>
            <w:color w:val="auto"/>
            <w:highlight w:val="white"/>
          </w:rPr>
          <w:t>https://revistas.uchile.cl/index.php/CDM/article/view/25953</w:t>
        </w:r>
      </w:hyperlink>
      <w:r w:rsidRPr="003D7BE0">
        <w:rPr>
          <w:rFonts w:eastAsia="Arial" w:cstheme="minorHAnsi"/>
        </w:rPr>
        <w:t xml:space="preserve"> </w:t>
      </w:r>
    </w:p>
    <w:p w14:paraId="41709FD1" w14:textId="6CACE0BC" w:rsidR="004F4009" w:rsidRPr="003D7BE0" w:rsidRDefault="004F4009" w:rsidP="003729DB">
      <w:pPr>
        <w:spacing w:before="240" w:after="240" w:line="247" w:lineRule="auto"/>
        <w:ind w:left="720" w:right="6" w:hanging="720"/>
        <w:jc w:val="both"/>
        <w:rPr>
          <w:rFonts w:cstheme="minorHAnsi"/>
          <w:b/>
          <w:bCs/>
          <w:sz w:val="24"/>
          <w:szCs w:val="24"/>
        </w:rPr>
      </w:pPr>
    </w:p>
    <w:sectPr w:rsidR="004F4009" w:rsidRPr="003D7BE0" w:rsidSect="00AB3C0F">
      <w:footerReference w:type="default" r:id="rId8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324D" w14:textId="77777777" w:rsidR="00AB3C0F" w:rsidRDefault="00AB3C0F" w:rsidP="00A650AF">
      <w:pPr>
        <w:spacing w:after="0" w:line="240" w:lineRule="auto"/>
      </w:pPr>
      <w:r>
        <w:separator/>
      </w:r>
    </w:p>
  </w:endnote>
  <w:endnote w:type="continuationSeparator" w:id="0">
    <w:p w14:paraId="6102C662" w14:textId="77777777" w:rsidR="00AB3C0F" w:rsidRDefault="00AB3C0F" w:rsidP="00A6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66738"/>
      <w:docPartObj>
        <w:docPartGallery w:val="Page Numbers (Bottom of Page)"/>
        <w:docPartUnique/>
      </w:docPartObj>
    </w:sdtPr>
    <w:sdtEndPr/>
    <w:sdtContent>
      <w:p w14:paraId="2351C496" w14:textId="04DBEC48" w:rsidR="00A650AF" w:rsidRDefault="00A650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DC8C75" w14:textId="77777777" w:rsidR="00A650AF" w:rsidRDefault="00A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4810" w14:textId="77777777" w:rsidR="00AB3C0F" w:rsidRDefault="00AB3C0F" w:rsidP="00A650AF">
      <w:pPr>
        <w:spacing w:after="0" w:line="240" w:lineRule="auto"/>
      </w:pPr>
      <w:r>
        <w:separator/>
      </w:r>
    </w:p>
  </w:footnote>
  <w:footnote w:type="continuationSeparator" w:id="0">
    <w:p w14:paraId="226CC7FF" w14:textId="77777777" w:rsidR="00AB3C0F" w:rsidRDefault="00AB3C0F" w:rsidP="00A6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E7"/>
    <w:rsid w:val="0001305B"/>
    <w:rsid w:val="00020353"/>
    <w:rsid w:val="000307DA"/>
    <w:rsid w:val="0003258C"/>
    <w:rsid w:val="000343F9"/>
    <w:rsid w:val="00040C68"/>
    <w:rsid w:val="000435E8"/>
    <w:rsid w:val="000436B0"/>
    <w:rsid w:val="0005313D"/>
    <w:rsid w:val="00055644"/>
    <w:rsid w:val="00061C5E"/>
    <w:rsid w:val="00064004"/>
    <w:rsid w:val="0007189C"/>
    <w:rsid w:val="00081139"/>
    <w:rsid w:val="00081800"/>
    <w:rsid w:val="00085318"/>
    <w:rsid w:val="000A4115"/>
    <w:rsid w:val="000A4E76"/>
    <w:rsid w:val="000B21BA"/>
    <w:rsid w:val="000B48E7"/>
    <w:rsid w:val="000B4DF8"/>
    <w:rsid w:val="000B7A8C"/>
    <w:rsid w:val="000C38F2"/>
    <w:rsid w:val="000C50BB"/>
    <w:rsid w:val="000C586D"/>
    <w:rsid w:val="000C6612"/>
    <w:rsid w:val="000C6960"/>
    <w:rsid w:val="000D03B6"/>
    <w:rsid w:val="000D1026"/>
    <w:rsid w:val="000D6BFD"/>
    <w:rsid w:val="000E1CF8"/>
    <w:rsid w:val="000F0FB5"/>
    <w:rsid w:val="000F1DE7"/>
    <w:rsid w:val="000F3D06"/>
    <w:rsid w:val="000F5B69"/>
    <w:rsid w:val="0010158A"/>
    <w:rsid w:val="0010267B"/>
    <w:rsid w:val="00104680"/>
    <w:rsid w:val="00105B08"/>
    <w:rsid w:val="001172F3"/>
    <w:rsid w:val="00120D3D"/>
    <w:rsid w:val="0012223D"/>
    <w:rsid w:val="0012321A"/>
    <w:rsid w:val="00124B1D"/>
    <w:rsid w:val="00126A9F"/>
    <w:rsid w:val="00136801"/>
    <w:rsid w:val="00147D5E"/>
    <w:rsid w:val="00152537"/>
    <w:rsid w:val="00156A97"/>
    <w:rsid w:val="00160047"/>
    <w:rsid w:val="00163C18"/>
    <w:rsid w:val="00165631"/>
    <w:rsid w:val="001809CE"/>
    <w:rsid w:val="00187834"/>
    <w:rsid w:val="001879A4"/>
    <w:rsid w:val="001B25E5"/>
    <w:rsid w:val="001B3D0A"/>
    <w:rsid w:val="001B7A96"/>
    <w:rsid w:val="001C0424"/>
    <w:rsid w:val="001C38C3"/>
    <w:rsid w:val="001C3F52"/>
    <w:rsid w:val="001E182C"/>
    <w:rsid w:val="001E3A29"/>
    <w:rsid w:val="001F1D1B"/>
    <w:rsid w:val="002040BC"/>
    <w:rsid w:val="00212D31"/>
    <w:rsid w:val="002445F6"/>
    <w:rsid w:val="00247533"/>
    <w:rsid w:val="002530C6"/>
    <w:rsid w:val="00255412"/>
    <w:rsid w:val="0027328F"/>
    <w:rsid w:val="00273E1D"/>
    <w:rsid w:val="002748B0"/>
    <w:rsid w:val="00280047"/>
    <w:rsid w:val="00284EF0"/>
    <w:rsid w:val="0029230E"/>
    <w:rsid w:val="00292573"/>
    <w:rsid w:val="00295587"/>
    <w:rsid w:val="002959F7"/>
    <w:rsid w:val="0029777F"/>
    <w:rsid w:val="002A32B6"/>
    <w:rsid w:val="002A5AB5"/>
    <w:rsid w:val="002A7ADC"/>
    <w:rsid w:val="002C1796"/>
    <w:rsid w:val="002C2800"/>
    <w:rsid w:val="002C730F"/>
    <w:rsid w:val="002C74D7"/>
    <w:rsid w:val="002D2898"/>
    <w:rsid w:val="002E06DA"/>
    <w:rsid w:val="002F479F"/>
    <w:rsid w:val="002F77C0"/>
    <w:rsid w:val="00306064"/>
    <w:rsid w:val="003131C6"/>
    <w:rsid w:val="003437BC"/>
    <w:rsid w:val="00343A2F"/>
    <w:rsid w:val="00344A64"/>
    <w:rsid w:val="0035096A"/>
    <w:rsid w:val="00352D25"/>
    <w:rsid w:val="003547B3"/>
    <w:rsid w:val="00362249"/>
    <w:rsid w:val="003729DB"/>
    <w:rsid w:val="003747FA"/>
    <w:rsid w:val="003838DC"/>
    <w:rsid w:val="003A295B"/>
    <w:rsid w:val="003A3553"/>
    <w:rsid w:val="003A580B"/>
    <w:rsid w:val="003A7D4F"/>
    <w:rsid w:val="003A7E54"/>
    <w:rsid w:val="003B104D"/>
    <w:rsid w:val="003B6D07"/>
    <w:rsid w:val="003B7A46"/>
    <w:rsid w:val="003C3650"/>
    <w:rsid w:val="003C7065"/>
    <w:rsid w:val="003D7BE0"/>
    <w:rsid w:val="003E012B"/>
    <w:rsid w:val="003E0344"/>
    <w:rsid w:val="003E6C23"/>
    <w:rsid w:val="003F6688"/>
    <w:rsid w:val="004137E2"/>
    <w:rsid w:val="00421A03"/>
    <w:rsid w:val="0042330C"/>
    <w:rsid w:val="004274D0"/>
    <w:rsid w:val="00427EFA"/>
    <w:rsid w:val="004359D1"/>
    <w:rsid w:val="0044372A"/>
    <w:rsid w:val="004529F9"/>
    <w:rsid w:val="00452E7A"/>
    <w:rsid w:val="00460AC8"/>
    <w:rsid w:val="00465618"/>
    <w:rsid w:val="0049569E"/>
    <w:rsid w:val="004A4B78"/>
    <w:rsid w:val="004A59BB"/>
    <w:rsid w:val="004B5583"/>
    <w:rsid w:val="004C52B9"/>
    <w:rsid w:val="004C7411"/>
    <w:rsid w:val="004D1BF2"/>
    <w:rsid w:val="004D3101"/>
    <w:rsid w:val="004D4891"/>
    <w:rsid w:val="004F163F"/>
    <w:rsid w:val="004F3EEF"/>
    <w:rsid w:val="004F4009"/>
    <w:rsid w:val="004F40F6"/>
    <w:rsid w:val="00507352"/>
    <w:rsid w:val="00511CD7"/>
    <w:rsid w:val="005122F1"/>
    <w:rsid w:val="00512CE3"/>
    <w:rsid w:val="00513708"/>
    <w:rsid w:val="005266A5"/>
    <w:rsid w:val="00532225"/>
    <w:rsid w:val="005400FC"/>
    <w:rsid w:val="00541DCC"/>
    <w:rsid w:val="00542659"/>
    <w:rsid w:val="005460C9"/>
    <w:rsid w:val="005463D5"/>
    <w:rsid w:val="005467EC"/>
    <w:rsid w:val="00561AF1"/>
    <w:rsid w:val="0056523A"/>
    <w:rsid w:val="005722D8"/>
    <w:rsid w:val="00577A53"/>
    <w:rsid w:val="005835C5"/>
    <w:rsid w:val="00596597"/>
    <w:rsid w:val="00597576"/>
    <w:rsid w:val="005A18DF"/>
    <w:rsid w:val="005A5B8C"/>
    <w:rsid w:val="005A797C"/>
    <w:rsid w:val="005B34EB"/>
    <w:rsid w:val="005C0991"/>
    <w:rsid w:val="005C5801"/>
    <w:rsid w:val="005D0D49"/>
    <w:rsid w:val="005D2C8B"/>
    <w:rsid w:val="005D3D2A"/>
    <w:rsid w:val="005E51DC"/>
    <w:rsid w:val="005F27BE"/>
    <w:rsid w:val="006044AF"/>
    <w:rsid w:val="006059DF"/>
    <w:rsid w:val="006120B7"/>
    <w:rsid w:val="00621102"/>
    <w:rsid w:val="0062290D"/>
    <w:rsid w:val="0062490D"/>
    <w:rsid w:val="00624EB5"/>
    <w:rsid w:val="00626B07"/>
    <w:rsid w:val="00627291"/>
    <w:rsid w:val="0062738B"/>
    <w:rsid w:val="0063094B"/>
    <w:rsid w:val="006345C6"/>
    <w:rsid w:val="00640575"/>
    <w:rsid w:val="0064431E"/>
    <w:rsid w:val="00644D6E"/>
    <w:rsid w:val="006537B0"/>
    <w:rsid w:val="006540CB"/>
    <w:rsid w:val="006541F5"/>
    <w:rsid w:val="006548B8"/>
    <w:rsid w:val="006564CC"/>
    <w:rsid w:val="00671991"/>
    <w:rsid w:val="00677276"/>
    <w:rsid w:val="00690A8E"/>
    <w:rsid w:val="006A7BF6"/>
    <w:rsid w:val="006C3621"/>
    <w:rsid w:val="006C38EF"/>
    <w:rsid w:val="006D69B8"/>
    <w:rsid w:val="006E1A2B"/>
    <w:rsid w:val="006E230A"/>
    <w:rsid w:val="006E2367"/>
    <w:rsid w:val="006E2DE3"/>
    <w:rsid w:val="006E6ACC"/>
    <w:rsid w:val="006E72F8"/>
    <w:rsid w:val="006E7D98"/>
    <w:rsid w:val="007054D4"/>
    <w:rsid w:val="00710FFB"/>
    <w:rsid w:val="0071459E"/>
    <w:rsid w:val="00721C1C"/>
    <w:rsid w:val="00723D4F"/>
    <w:rsid w:val="007242A9"/>
    <w:rsid w:val="00736714"/>
    <w:rsid w:val="00743B4C"/>
    <w:rsid w:val="00745CEB"/>
    <w:rsid w:val="00747BC4"/>
    <w:rsid w:val="00751D3F"/>
    <w:rsid w:val="0075434F"/>
    <w:rsid w:val="00770584"/>
    <w:rsid w:val="00784737"/>
    <w:rsid w:val="00791C37"/>
    <w:rsid w:val="00791FA4"/>
    <w:rsid w:val="00795B04"/>
    <w:rsid w:val="00796027"/>
    <w:rsid w:val="007A3E8A"/>
    <w:rsid w:val="007A5159"/>
    <w:rsid w:val="007A6087"/>
    <w:rsid w:val="007B1DB8"/>
    <w:rsid w:val="007C004F"/>
    <w:rsid w:val="007C1CA2"/>
    <w:rsid w:val="007C2E42"/>
    <w:rsid w:val="007C407E"/>
    <w:rsid w:val="007D2745"/>
    <w:rsid w:val="007D5C14"/>
    <w:rsid w:val="007E4F56"/>
    <w:rsid w:val="007F20B6"/>
    <w:rsid w:val="007F32D0"/>
    <w:rsid w:val="007F3BE1"/>
    <w:rsid w:val="0080342B"/>
    <w:rsid w:val="008044CD"/>
    <w:rsid w:val="00816712"/>
    <w:rsid w:val="0082568E"/>
    <w:rsid w:val="0083126D"/>
    <w:rsid w:val="00837276"/>
    <w:rsid w:val="0084255D"/>
    <w:rsid w:val="008428E3"/>
    <w:rsid w:val="008500FB"/>
    <w:rsid w:val="00854070"/>
    <w:rsid w:val="008605BE"/>
    <w:rsid w:val="008609F3"/>
    <w:rsid w:val="00870706"/>
    <w:rsid w:val="00873B81"/>
    <w:rsid w:val="00874D1B"/>
    <w:rsid w:val="00883396"/>
    <w:rsid w:val="00884A0B"/>
    <w:rsid w:val="008A356C"/>
    <w:rsid w:val="008B6613"/>
    <w:rsid w:val="008C6278"/>
    <w:rsid w:val="008D2F22"/>
    <w:rsid w:val="008D4391"/>
    <w:rsid w:val="008F79AF"/>
    <w:rsid w:val="00901795"/>
    <w:rsid w:val="00902E45"/>
    <w:rsid w:val="0090461D"/>
    <w:rsid w:val="00905B77"/>
    <w:rsid w:val="00907027"/>
    <w:rsid w:val="009134DB"/>
    <w:rsid w:val="009179F3"/>
    <w:rsid w:val="00922C4A"/>
    <w:rsid w:val="00924732"/>
    <w:rsid w:val="009270D9"/>
    <w:rsid w:val="009312DA"/>
    <w:rsid w:val="00936773"/>
    <w:rsid w:val="00952FD3"/>
    <w:rsid w:val="00953D1C"/>
    <w:rsid w:val="00954001"/>
    <w:rsid w:val="00963592"/>
    <w:rsid w:val="0096380E"/>
    <w:rsid w:val="0096414E"/>
    <w:rsid w:val="00966736"/>
    <w:rsid w:val="00973076"/>
    <w:rsid w:val="00990992"/>
    <w:rsid w:val="00994DD6"/>
    <w:rsid w:val="009A64DD"/>
    <w:rsid w:val="009A6D56"/>
    <w:rsid w:val="009A6E2A"/>
    <w:rsid w:val="009B4DD2"/>
    <w:rsid w:val="009B51CF"/>
    <w:rsid w:val="009C1806"/>
    <w:rsid w:val="009D3D73"/>
    <w:rsid w:val="009D6C95"/>
    <w:rsid w:val="009E434D"/>
    <w:rsid w:val="00A02B6C"/>
    <w:rsid w:val="00A056DE"/>
    <w:rsid w:val="00A10F91"/>
    <w:rsid w:val="00A1287E"/>
    <w:rsid w:val="00A20DC9"/>
    <w:rsid w:val="00A2321D"/>
    <w:rsid w:val="00A26102"/>
    <w:rsid w:val="00A30C57"/>
    <w:rsid w:val="00A3234C"/>
    <w:rsid w:val="00A32786"/>
    <w:rsid w:val="00A40FCF"/>
    <w:rsid w:val="00A535DF"/>
    <w:rsid w:val="00A630D9"/>
    <w:rsid w:val="00A650AF"/>
    <w:rsid w:val="00A66420"/>
    <w:rsid w:val="00A66C5A"/>
    <w:rsid w:val="00A832ED"/>
    <w:rsid w:val="00AA5197"/>
    <w:rsid w:val="00AB3C0F"/>
    <w:rsid w:val="00AB5DD3"/>
    <w:rsid w:val="00AC0DEC"/>
    <w:rsid w:val="00AC71AB"/>
    <w:rsid w:val="00AC7A99"/>
    <w:rsid w:val="00AE4F7C"/>
    <w:rsid w:val="00B04445"/>
    <w:rsid w:val="00B04BA4"/>
    <w:rsid w:val="00B051FB"/>
    <w:rsid w:val="00B068FB"/>
    <w:rsid w:val="00B31870"/>
    <w:rsid w:val="00B40534"/>
    <w:rsid w:val="00B520CA"/>
    <w:rsid w:val="00B57F01"/>
    <w:rsid w:val="00B6068F"/>
    <w:rsid w:val="00B61C58"/>
    <w:rsid w:val="00B73044"/>
    <w:rsid w:val="00B82339"/>
    <w:rsid w:val="00B86F99"/>
    <w:rsid w:val="00B935DF"/>
    <w:rsid w:val="00B93E1A"/>
    <w:rsid w:val="00B96B88"/>
    <w:rsid w:val="00B975A3"/>
    <w:rsid w:val="00BA29E1"/>
    <w:rsid w:val="00BA38B8"/>
    <w:rsid w:val="00BA3CB7"/>
    <w:rsid w:val="00BA634F"/>
    <w:rsid w:val="00BB0773"/>
    <w:rsid w:val="00BB0E5E"/>
    <w:rsid w:val="00BB569B"/>
    <w:rsid w:val="00BC53C6"/>
    <w:rsid w:val="00BC60D2"/>
    <w:rsid w:val="00BD5596"/>
    <w:rsid w:val="00BD71C2"/>
    <w:rsid w:val="00BE0486"/>
    <w:rsid w:val="00BE1651"/>
    <w:rsid w:val="00BE5462"/>
    <w:rsid w:val="00BE5E57"/>
    <w:rsid w:val="00BF312E"/>
    <w:rsid w:val="00BF3300"/>
    <w:rsid w:val="00BF6046"/>
    <w:rsid w:val="00C0653E"/>
    <w:rsid w:val="00C1072F"/>
    <w:rsid w:val="00C1089B"/>
    <w:rsid w:val="00C242E6"/>
    <w:rsid w:val="00C25E2C"/>
    <w:rsid w:val="00C31665"/>
    <w:rsid w:val="00C335B9"/>
    <w:rsid w:val="00C336B8"/>
    <w:rsid w:val="00C36E27"/>
    <w:rsid w:val="00C5009E"/>
    <w:rsid w:val="00C56F08"/>
    <w:rsid w:val="00C60B49"/>
    <w:rsid w:val="00C63567"/>
    <w:rsid w:val="00C67A7F"/>
    <w:rsid w:val="00C70E67"/>
    <w:rsid w:val="00C765A9"/>
    <w:rsid w:val="00C77795"/>
    <w:rsid w:val="00C820B9"/>
    <w:rsid w:val="00C8404F"/>
    <w:rsid w:val="00C9339F"/>
    <w:rsid w:val="00C96AB3"/>
    <w:rsid w:val="00CB0332"/>
    <w:rsid w:val="00CB1B36"/>
    <w:rsid w:val="00CB4AE9"/>
    <w:rsid w:val="00CB5C4F"/>
    <w:rsid w:val="00CB69E5"/>
    <w:rsid w:val="00CC1FBC"/>
    <w:rsid w:val="00CD6AE6"/>
    <w:rsid w:val="00CE0A4D"/>
    <w:rsid w:val="00CE74E2"/>
    <w:rsid w:val="00CF3735"/>
    <w:rsid w:val="00CF5390"/>
    <w:rsid w:val="00D05323"/>
    <w:rsid w:val="00D23D27"/>
    <w:rsid w:val="00D27B67"/>
    <w:rsid w:val="00D37AA2"/>
    <w:rsid w:val="00D42E9A"/>
    <w:rsid w:val="00D443D5"/>
    <w:rsid w:val="00D648FF"/>
    <w:rsid w:val="00D6526A"/>
    <w:rsid w:val="00D6796F"/>
    <w:rsid w:val="00D70870"/>
    <w:rsid w:val="00D76E60"/>
    <w:rsid w:val="00D8103F"/>
    <w:rsid w:val="00D84BD1"/>
    <w:rsid w:val="00D94F39"/>
    <w:rsid w:val="00DA0BAE"/>
    <w:rsid w:val="00DA19D9"/>
    <w:rsid w:val="00DA5B55"/>
    <w:rsid w:val="00DB10F1"/>
    <w:rsid w:val="00DB211D"/>
    <w:rsid w:val="00DB6AA5"/>
    <w:rsid w:val="00DB7262"/>
    <w:rsid w:val="00DC044C"/>
    <w:rsid w:val="00DC1C94"/>
    <w:rsid w:val="00DC275D"/>
    <w:rsid w:val="00DC5117"/>
    <w:rsid w:val="00DC5330"/>
    <w:rsid w:val="00DD2529"/>
    <w:rsid w:val="00DD52AC"/>
    <w:rsid w:val="00DD6B84"/>
    <w:rsid w:val="00DE0AB8"/>
    <w:rsid w:val="00DE19F7"/>
    <w:rsid w:val="00DE36D5"/>
    <w:rsid w:val="00DF6676"/>
    <w:rsid w:val="00DF66B1"/>
    <w:rsid w:val="00E02FB6"/>
    <w:rsid w:val="00E1688E"/>
    <w:rsid w:val="00E25980"/>
    <w:rsid w:val="00E52EF8"/>
    <w:rsid w:val="00E77190"/>
    <w:rsid w:val="00E84B69"/>
    <w:rsid w:val="00E861AB"/>
    <w:rsid w:val="00E90AD8"/>
    <w:rsid w:val="00E9212B"/>
    <w:rsid w:val="00E93354"/>
    <w:rsid w:val="00E96B18"/>
    <w:rsid w:val="00E97A7D"/>
    <w:rsid w:val="00EA10CC"/>
    <w:rsid w:val="00EB0F5E"/>
    <w:rsid w:val="00EB5100"/>
    <w:rsid w:val="00EB71DC"/>
    <w:rsid w:val="00EC2357"/>
    <w:rsid w:val="00ED3530"/>
    <w:rsid w:val="00ED35B0"/>
    <w:rsid w:val="00EE453E"/>
    <w:rsid w:val="00EE4E55"/>
    <w:rsid w:val="00F04483"/>
    <w:rsid w:val="00F04609"/>
    <w:rsid w:val="00F0624E"/>
    <w:rsid w:val="00F07F61"/>
    <w:rsid w:val="00F116DE"/>
    <w:rsid w:val="00F13AC6"/>
    <w:rsid w:val="00F16D75"/>
    <w:rsid w:val="00F270FC"/>
    <w:rsid w:val="00F33239"/>
    <w:rsid w:val="00F52181"/>
    <w:rsid w:val="00F57D70"/>
    <w:rsid w:val="00F6199A"/>
    <w:rsid w:val="00F62372"/>
    <w:rsid w:val="00F644B9"/>
    <w:rsid w:val="00F64C6A"/>
    <w:rsid w:val="00F7199D"/>
    <w:rsid w:val="00F83FD9"/>
    <w:rsid w:val="00F865A5"/>
    <w:rsid w:val="00F877B5"/>
    <w:rsid w:val="00FB1E19"/>
    <w:rsid w:val="00FB359D"/>
    <w:rsid w:val="00FC0E80"/>
    <w:rsid w:val="00FC2200"/>
    <w:rsid w:val="00FC6666"/>
    <w:rsid w:val="00FD3252"/>
    <w:rsid w:val="00FD3727"/>
    <w:rsid w:val="00FF0463"/>
    <w:rsid w:val="00FF1624"/>
    <w:rsid w:val="00FF1DF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17D6"/>
  <w15:chartTrackingRefBased/>
  <w15:docId w15:val="{C2EAAE39-D64C-4CE7-94C8-DDB2D110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0C"/>
  </w:style>
  <w:style w:type="paragraph" w:styleId="Heading1">
    <w:name w:val="heading 1"/>
    <w:basedOn w:val="Normal"/>
    <w:next w:val="Normal"/>
    <w:link w:val="Heading1Char"/>
    <w:uiPriority w:val="9"/>
    <w:qFormat/>
    <w:rsid w:val="001F1D1B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159"/>
    <w:pPr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28F"/>
    <w:rPr>
      <w:color w:val="954F72" w:themeColor="followedHyperlink"/>
      <w:u w:val="single"/>
    </w:rPr>
  </w:style>
  <w:style w:type="paragraph" w:customStyle="1" w:styleId="Default">
    <w:name w:val="Default"/>
    <w:rsid w:val="0002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AF"/>
  </w:style>
  <w:style w:type="paragraph" w:styleId="Footer">
    <w:name w:val="footer"/>
    <w:basedOn w:val="Normal"/>
    <w:link w:val="FooterChar"/>
    <w:uiPriority w:val="99"/>
    <w:unhideWhenUsed/>
    <w:rsid w:val="00A6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AF"/>
  </w:style>
  <w:style w:type="paragraph" w:styleId="FootnoteText">
    <w:name w:val="footnote text"/>
    <w:basedOn w:val="Normal"/>
    <w:link w:val="FootnoteTextChar"/>
    <w:uiPriority w:val="99"/>
    <w:rsid w:val="001046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6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5C0991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kern w:val="0"/>
      <w:sz w:val="24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F1D1B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159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25E5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es-C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B25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5E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org.mx/pdf/soc/v32n92/2007-8358-soc-32-92-00041.pdf" TargetMode="External"/><Relationship Id="rId18" Type="http://schemas.openxmlformats.org/officeDocument/2006/relationships/hyperlink" Target="https://doi.org/10.19083/ridu.9.442" TargetMode="External"/><Relationship Id="rId26" Type="http://schemas.openxmlformats.org/officeDocument/2006/relationships/hyperlink" Target="https://doi.org/10.5377/realidad.v0i151.6808" TargetMode="External"/><Relationship Id="rId39" Type="http://schemas.openxmlformats.org/officeDocument/2006/relationships/hyperlink" Target="https://www.vatican.va/archive/catechism_sp/index_sp.html" TargetMode="External"/><Relationship Id="rId21" Type="http://schemas.openxmlformats.org/officeDocument/2006/relationships/hyperlink" Target="https://www.redalyc.org/articulo.oa?id=191051314008" TargetMode="External"/><Relationship Id="rId34" Type="http://schemas.openxmlformats.org/officeDocument/2006/relationships/hyperlink" Target="https://doi.org/10.5209/infe.66476" TargetMode="External"/><Relationship Id="rId42" Type="http://schemas.openxmlformats.org/officeDocument/2006/relationships/hyperlink" Target="http://ojs.urbe.edu/index.php/telos/article/view/1853/1766" TargetMode="External"/><Relationship Id="rId47" Type="http://schemas.openxmlformats.org/officeDocument/2006/relationships/hyperlink" Target="https://www.redalyc.org/articulo.oa?id=32219216003" TargetMode="External"/><Relationship Id="rId50" Type="http://schemas.openxmlformats.org/officeDocument/2006/relationships/hyperlink" Target="https://www.camjol.info/index.php/raices/article/view/9009/10164" TargetMode="External"/><Relationship Id="rId55" Type="http://schemas.openxmlformats.org/officeDocument/2006/relationships/hyperlink" Target="http://revistas.ubl.ac.cr/index.php/vyp/article/view/86" TargetMode="External"/><Relationship Id="rId63" Type="http://schemas.openxmlformats.org/officeDocument/2006/relationships/hyperlink" Target="http://dx.doi.org/10.5433/1984-3356.2018v11n21p39" TargetMode="External"/><Relationship Id="rId68" Type="http://schemas.openxmlformats.org/officeDocument/2006/relationships/hyperlink" Target="https://doi.org/10.18566/cueteo.v46n106.a05" TargetMode="External"/><Relationship Id="rId76" Type="http://schemas.openxmlformats.org/officeDocument/2006/relationships/hyperlink" Target="http://www.scielo.org.mx/pdf/ap/v31n2/v31n2a8.pdf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scielo.org.co/pdf/esupb/v19n42/v19n42a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gen.org/suscri/margen94/Sotomayor-94.pdf" TargetMode="External"/><Relationship Id="rId29" Type="http://schemas.openxmlformats.org/officeDocument/2006/relationships/hyperlink" Target="http://biblioteca.clacso.edu.ar/clacso/osal/20110318071025/4GarciaValdivieso.pdf" TargetMode="External"/><Relationship Id="rId11" Type="http://schemas.openxmlformats.org/officeDocument/2006/relationships/hyperlink" Target="https://repository.javeriana.edu.co/handle/10554/38674" TargetMode="External"/><Relationship Id="rId24" Type="http://schemas.openxmlformats.org/officeDocument/2006/relationships/hyperlink" Target="https://revistas.javeriana.edu.co/index.php/teoxaveriana/article/view/9340" TargetMode="External"/><Relationship Id="rId32" Type="http://schemas.openxmlformats.org/officeDocument/2006/relationships/hyperlink" Target="https://www.redalyc.org/articulo.oa?id=125247734001" TargetMode="External"/><Relationship Id="rId37" Type="http://schemas.openxmlformats.org/officeDocument/2006/relationships/hyperlink" Target="https://doi.org/10.22201/iifs.18704905e.2010.862" TargetMode="External"/><Relationship Id="rId40" Type="http://schemas.openxmlformats.org/officeDocument/2006/relationships/hyperlink" Target="https://www.redalyc.org/articulo.oa?id=125247736002" TargetMode="External"/><Relationship Id="rId45" Type="http://schemas.openxmlformats.org/officeDocument/2006/relationships/hyperlink" Target="http://revistas.ubl.ac.cr/index.php/vyp/article/view/89" TargetMode="External"/><Relationship Id="rId53" Type="http://schemas.openxmlformats.org/officeDocument/2006/relationships/hyperlink" Target="https://ciencia.lasalle.edu.co/ruls/vol2011/iss54/11/" TargetMode="External"/><Relationship Id="rId58" Type="http://schemas.openxmlformats.org/officeDocument/2006/relationships/hyperlink" Target="https://scielo.conicyt.cl/scielo.php?script=sci_arttext&amp;pid=S0049-34492007000100005" TargetMode="External"/><Relationship Id="rId66" Type="http://schemas.openxmlformats.org/officeDocument/2006/relationships/hyperlink" Target="https://www.redalyc.org/articulo.oa?id=32231636006" TargetMode="External"/><Relationship Id="rId74" Type="http://schemas.openxmlformats.org/officeDocument/2006/relationships/hyperlink" Target="https://irp.cdn-website.com/5be65b2b/files/uploaded/00155-Pasos.pdf" TargetMode="External"/><Relationship Id="rId79" Type="http://schemas.openxmlformats.org/officeDocument/2006/relationships/hyperlink" Target="http://www.deusto-publicaciones.es/deusto/pdfs/otraspub/otraspub07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evistas.ubl.ac.cr/index.php/apteo/issue/view/58" TargetMode="External"/><Relationship Id="rId82" Type="http://schemas.openxmlformats.org/officeDocument/2006/relationships/footer" Target="footer1.xml"/><Relationship Id="rId10" Type="http://schemas.openxmlformats.org/officeDocument/2006/relationships/hyperlink" Target="http://est.com.br/periodicos/index.php/nepp/article/view/2030/1943" TargetMode="External"/><Relationship Id="rId19" Type="http://schemas.openxmlformats.org/officeDocument/2006/relationships/hyperlink" Target="http://www.ojs.repsasppr.net/index.php/reps/article/view/185" TargetMode="External"/><Relationship Id="rId31" Type="http://schemas.openxmlformats.org/officeDocument/2006/relationships/hyperlink" Target="http://www.scielo.org.mx/pdf/espiral/v24n69/1665-0565-espiral-24-69-00073.pdf" TargetMode="External"/><Relationship Id="rId44" Type="http://schemas.openxmlformats.org/officeDocument/2006/relationships/hyperlink" Target="https://produccioncientificaluz.org/index.php/utopia/article/view/2858" TargetMode="External"/><Relationship Id="rId52" Type="http://schemas.openxmlformats.org/officeDocument/2006/relationships/hyperlink" Target="https://www.revistaculturayreligion.cl/index.php/revistaculturayreligion/article/view/213" TargetMode="External"/><Relationship Id="rId60" Type="http://schemas.openxmlformats.org/officeDocument/2006/relationships/hyperlink" Target="https://revistas.udea.edu.co/index.php/unip/article/view/11900" TargetMode="External"/><Relationship Id="rId65" Type="http://schemas.openxmlformats.org/officeDocument/2006/relationships/hyperlink" Target="https://place.asburyseminary.edu/cgi/viewcontent.cgi?article=1251&amp;context=asburyjournal" TargetMode="External"/><Relationship Id="rId73" Type="http://schemas.openxmlformats.org/officeDocument/2006/relationships/hyperlink" Target="http://publicaciones.uap.edu.ar/index.php/davarlogos/article/view/73" TargetMode="External"/><Relationship Id="rId78" Type="http://schemas.openxmlformats.org/officeDocument/2006/relationships/hyperlink" Target="https://dx.doi.org/10.4321/S1988-348X2015000200002" TargetMode="External"/><Relationship Id="rId81" Type="http://schemas.openxmlformats.org/officeDocument/2006/relationships/hyperlink" Target="https://revistas.uchile.cl/index.php/CDM/article/view/25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libro?codigo=723206" TargetMode="External"/><Relationship Id="rId14" Type="http://schemas.openxmlformats.org/officeDocument/2006/relationships/hyperlink" Target="http://biblioteca.clacso.edu.ar/clacso/se/20140424014720/Cuestionesyhorizontes.pdf" TargetMode="External"/><Relationship Id="rId22" Type="http://schemas.openxmlformats.org/officeDocument/2006/relationships/hyperlink" Target="https://revistas.javeriana.edu.co/index.php/teoxaveriana/article/view/10969" TargetMode="External"/><Relationship Id="rId27" Type="http://schemas.openxmlformats.org/officeDocument/2006/relationships/hyperlink" Target="https://doi.org/10.5377/realidad.v0i148.4584" TargetMode="External"/><Relationship Id="rId30" Type="http://schemas.openxmlformats.org/officeDocument/2006/relationships/hyperlink" Target="http://www.ceapedi.com.ar/imagenes/biblioteca/libreria/420.pdf" TargetMode="External"/><Relationship Id="rId35" Type="http://schemas.openxmlformats.org/officeDocument/2006/relationships/hyperlink" Target="http://revistas.ubl.ac.cr/index.php/vyp/article/view/50" TargetMode="External"/><Relationship Id="rId43" Type="http://schemas.openxmlformats.org/officeDocument/2006/relationships/hyperlink" Target="http://revistas.ubl.ac.cr/index.php/vyp/article/view/66" TargetMode="External"/><Relationship Id="rId48" Type="http://schemas.openxmlformats.org/officeDocument/2006/relationships/hyperlink" Target="http://revistas.ubl.ac.cr/index.php/vyp/article/view/85" TargetMode="External"/><Relationship Id="rId56" Type="http://schemas.openxmlformats.org/officeDocument/2006/relationships/hyperlink" Target="http://ojs.uc.cl/index.php/tyv/article/view/14446" TargetMode="External"/><Relationship Id="rId64" Type="http://schemas.openxmlformats.org/officeDocument/2006/relationships/hyperlink" Target="https://hdl.handle.net/10171/35081" TargetMode="External"/><Relationship Id="rId69" Type="http://schemas.openxmlformats.org/officeDocument/2006/relationships/hyperlink" Target="https://editorial.ucr.ac.cr/historia/item/1631-africa-en-america.html" TargetMode="External"/><Relationship Id="rId77" Type="http://schemas.openxmlformats.org/officeDocument/2006/relationships/hyperlink" Target="http://revistas.ubl.ac.cr/index.php/vyp/article/view/49" TargetMode="External"/><Relationship Id="rId8" Type="http://schemas.openxmlformats.org/officeDocument/2006/relationships/hyperlink" Target="https://dialnet.unirioja.es/servlet/articulo?codigo=2972010" TargetMode="External"/><Relationship Id="rId51" Type="http://schemas.openxmlformats.org/officeDocument/2006/relationships/hyperlink" Target="https://dialnet.unirioja.es/servlet/articulo?codigo=6176164" TargetMode="External"/><Relationship Id="rId72" Type="http://schemas.openxmlformats.org/officeDocument/2006/relationships/hyperlink" Target="https://doi.org/10.18566/cueteo.v44n102.a08" TargetMode="External"/><Relationship Id="rId80" Type="http://schemas.openxmlformats.org/officeDocument/2006/relationships/hyperlink" Target="https://dx.doi.org/10.4321/S1988-348X2015000200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22458/re.v13i27.497" TargetMode="External"/><Relationship Id="rId17" Type="http://schemas.openxmlformats.org/officeDocument/2006/relationships/hyperlink" Target="https://revistas.upr.edu/index.php/educacion/article/view/16571" TargetMode="External"/><Relationship Id="rId25" Type="http://schemas.openxmlformats.org/officeDocument/2006/relationships/hyperlink" Target="https://doi.org/10.15332/s1794-3841.2019.0031.07" TargetMode="External"/><Relationship Id="rId33" Type="http://schemas.openxmlformats.org/officeDocument/2006/relationships/hyperlink" Target="http://apostadigital.com/revistav3/hemeroteca/mjalonso5.pdf" TargetMode="External"/><Relationship Id="rId38" Type="http://schemas.openxmlformats.org/officeDocument/2006/relationships/hyperlink" Target="https://doi.org/10.33881/2027-1786.rip.13109" TargetMode="External"/><Relationship Id="rId46" Type="http://schemas.openxmlformats.org/officeDocument/2006/relationships/hyperlink" Target="https://www.redalyc.org/articulo.oa?id=191017715007" TargetMode="External"/><Relationship Id="rId59" Type="http://schemas.openxmlformats.org/officeDocument/2006/relationships/hyperlink" Target="https://repositorio.una.ac.cr/bitstream/handle/11056/26080/Educacion_religiosa.pdf?sequence=1&amp;isAllowed=y" TargetMode="External"/><Relationship Id="rId67" Type="http://schemas.openxmlformats.org/officeDocument/2006/relationships/hyperlink" Target="https://dialnet.unirioja.es/servlet/articulo?codigo=7030300" TargetMode="External"/><Relationship Id="rId20" Type="http://schemas.openxmlformats.org/officeDocument/2006/relationships/hyperlink" Target="https://core.ac.uk/outputs/32326395" TargetMode="External"/><Relationship Id="rId41" Type="http://schemas.openxmlformats.org/officeDocument/2006/relationships/hyperlink" Target="https://www.redalyc.org/articulo.oa?id=27903803" TargetMode="External"/><Relationship Id="rId54" Type="http://schemas.openxmlformats.org/officeDocument/2006/relationships/hyperlink" Target="http://revistas.ubl.ac.cr/index.php/vyp/article/view/152" TargetMode="External"/><Relationship Id="rId62" Type="http://schemas.openxmlformats.org/officeDocument/2006/relationships/hyperlink" Target="https://doi.org/10.15332/s2011-9771.2016.0002.02" TargetMode="External"/><Relationship Id="rId70" Type="http://schemas.openxmlformats.org/officeDocument/2006/relationships/hyperlink" Target="https://www.redalyc.org/pdf/3872/387239045008.pdf" TargetMode="External"/><Relationship Id="rId75" Type="http://schemas.openxmlformats.org/officeDocument/2006/relationships/hyperlink" Target="http://dx.doi.org/10.4067/S0049-34492005000100003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margen.org/suscri/margen94/Sotomayor-94.pdf" TargetMode="External"/><Relationship Id="rId23" Type="http://schemas.openxmlformats.org/officeDocument/2006/relationships/hyperlink" Target="https://revistas.usal.es//index.php/0213-2052/article/view/6230/6244" TargetMode="External"/><Relationship Id="rId28" Type="http://schemas.openxmlformats.org/officeDocument/2006/relationships/hyperlink" Target="https://doi.org/10.5377/realidad.v0i121.3322" TargetMode="External"/><Relationship Id="rId36" Type="http://schemas.openxmlformats.org/officeDocument/2006/relationships/hyperlink" Target="https://papers.ssrn.com/sol3/papers.cfm?abstract_id=2611644" TargetMode="External"/><Relationship Id="rId49" Type="http://schemas.openxmlformats.org/officeDocument/2006/relationships/hyperlink" Target="https://www.redalyc.org/articulo.oa?id=32225031002" TargetMode="External"/><Relationship Id="rId57" Type="http://schemas.openxmlformats.org/officeDocument/2006/relationships/hyperlink" Target="https://doi.org/10.15332/s2011-9771.2014.0002.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2CA5-3680-4E5A-B960-944618AD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16916</Words>
  <Characters>93039</Characters>
  <Application>Microsoft Office Word</Application>
  <DocSecurity>0</DocSecurity>
  <Lines>775</Lines>
  <Paragraphs>219</Paragraphs>
  <ScaleCrop>false</ScaleCrop>
  <Company/>
  <LinksUpToDate>false</LinksUpToDate>
  <CharactersWithSpaces>109736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Alvarez Mejias</dc:creator>
  <cp:keywords/>
  <dc:description/>
  <cp:lastModifiedBy>Elisabeth Cook</cp:lastModifiedBy>
  <cp:revision>7</cp:revision>
  <cp:lastPrinted>2024-05-13T21:01:00Z</cp:lastPrinted>
  <dcterms:created xsi:type="dcterms:W3CDTF">2024-05-13T21:01:00Z</dcterms:created>
  <dcterms:modified xsi:type="dcterms:W3CDTF">2024-05-19T16:49:00Z</dcterms:modified>
</cp:coreProperties>
</file>